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79D68" w14:textId="4414282E" w:rsidR="004F1832" w:rsidRPr="00E45254" w:rsidRDefault="004F1832" w:rsidP="00E6420B">
      <w:pPr>
        <w:pStyle w:val="NormalWeb"/>
        <w:spacing w:before="0" w:beforeAutospacing="0" w:after="0" w:afterAutospacing="0" w:line="360" w:lineRule="auto"/>
        <w:ind w:firstLine="357"/>
        <w:jc w:val="center"/>
        <w:rPr>
          <w:rFonts w:ascii="Georgia" w:hAnsi="Georgia"/>
          <w:lang w:val="id-ID"/>
        </w:rPr>
      </w:pPr>
      <w:r w:rsidRPr="00E45254">
        <w:rPr>
          <w:rFonts w:ascii="Georgia" w:hAnsi="Georgia"/>
          <w:lang w:val="id-ID"/>
        </w:rPr>
        <w:t xml:space="preserve">IMPLEMENTASI KEBIJAKAN KOTA LAYAK ANAK </w:t>
      </w:r>
    </w:p>
    <w:p w14:paraId="3B5E8D9A" w14:textId="77777777" w:rsidR="005133C5" w:rsidRPr="00E45254" w:rsidRDefault="004F1832" w:rsidP="00E6420B">
      <w:pPr>
        <w:pStyle w:val="NormalWeb"/>
        <w:spacing w:before="0" w:beforeAutospacing="0" w:after="0" w:afterAutospacing="0" w:line="360" w:lineRule="auto"/>
        <w:ind w:firstLine="357"/>
        <w:jc w:val="center"/>
        <w:rPr>
          <w:rFonts w:ascii="Georgia" w:hAnsi="Georgia"/>
          <w:lang w:val="id-ID"/>
        </w:rPr>
      </w:pPr>
      <w:r w:rsidRPr="00E45254">
        <w:rPr>
          <w:rFonts w:ascii="Georgia" w:hAnsi="Georgia"/>
          <w:lang w:val="id-ID"/>
        </w:rPr>
        <w:t>DI KOTA SERANG</w:t>
      </w:r>
    </w:p>
    <w:p w14:paraId="356B1939" w14:textId="7F12C9E3" w:rsidR="00D628D4" w:rsidRPr="00E45254" w:rsidRDefault="00D628D4" w:rsidP="00E6420B">
      <w:pPr>
        <w:pStyle w:val="NormalWeb"/>
        <w:spacing w:before="0" w:beforeAutospacing="0" w:after="0" w:afterAutospacing="0" w:line="360" w:lineRule="auto"/>
        <w:ind w:firstLine="357"/>
        <w:jc w:val="center"/>
        <w:rPr>
          <w:rFonts w:ascii="Georgia" w:hAnsi="Georgia"/>
          <w:lang w:val="id-ID"/>
        </w:rPr>
      </w:pPr>
    </w:p>
    <w:p w14:paraId="4162157B" w14:textId="22332B52" w:rsidR="006A4A11" w:rsidRPr="00E45254" w:rsidRDefault="006A4A11" w:rsidP="006A4A11">
      <w:pPr>
        <w:pStyle w:val="NormalWeb"/>
        <w:ind w:firstLine="357"/>
        <w:jc w:val="center"/>
        <w:rPr>
          <w:rFonts w:ascii="Georgia" w:hAnsi="Georgia"/>
        </w:rPr>
      </w:pPr>
      <w:proofErr w:type="spellStart"/>
      <w:r w:rsidRPr="00E45254">
        <w:rPr>
          <w:rFonts w:ascii="Georgia" w:hAnsi="Georgia"/>
        </w:rPr>
        <w:t>Vingky</w:t>
      </w:r>
      <w:proofErr w:type="spellEnd"/>
      <w:r w:rsidRPr="00E45254">
        <w:rPr>
          <w:rFonts w:ascii="Georgia" w:hAnsi="Georgia"/>
        </w:rPr>
        <w:t xml:space="preserve"> Yohana</w:t>
      </w:r>
      <w:r w:rsidR="00EB5103" w:rsidRPr="00E45254">
        <w:rPr>
          <w:rFonts w:ascii="Georgia" w:hAnsi="Georgia"/>
        </w:rPr>
        <w:t xml:space="preserve">, </w:t>
      </w:r>
      <w:proofErr w:type="spellStart"/>
      <w:r w:rsidR="00EB5103" w:rsidRPr="00E45254">
        <w:rPr>
          <w:rFonts w:ascii="Georgia" w:hAnsi="Georgia"/>
        </w:rPr>
        <w:t>Rethorika</w:t>
      </w:r>
      <w:proofErr w:type="spellEnd"/>
      <w:r w:rsidR="00EB5103" w:rsidRPr="00E45254">
        <w:rPr>
          <w:rFonts w:ascii="Georgia" w:hAnsi="Georgia"/>
        </w:rPr>
        <w:t xml:space="preserve"> </w:t>
      </w:r>
      <w:proofErr w:type="spellStart"/>
      <w:r w:rsidR="00EB5103" w:rsidRPr="00E45254">
        <w:rPr>
          <w:rFonts w:ascii="Georgia" w:hAnsi="Georgia"/>
        </w:rPr>
        <w:t>Berthanila</w:t>
      </w:r>
      <w:proofErr w:type="spellEnd"/>
      <w:r w:rsidR="00EB5103" w:rsidRPr="00E45254">
        <w:rPr>
          <w:rFonts w:ascii="Georgia" w:hAnsi="Georgia"/>
        </w:rPr>
        <w:t xml:space="preserve">, </w:t>
      </w:r>
      <w:proofErr w:type="spellStart"/>
      <w:r w:rsidR="00EB5103" w:rsidRPr="00E45254">
        <w:rPr>
          <w:rFonts w:ascii="Georgia" w:hAnsi="Georgia"/>
        </w:rPr>
        <w:t>Fikri</w:t>
      </w:r>
      <w:proofErr w:type="spellEnd"/>
      <w:r w:rsidR="00EB5103" w:rsidRPr="00E45254">
        <w:rPr>
          <w:rFonts w:ascii="Georgia" w:hAnsi="Georgia"/>
        </w:rPr>
        <w:t xml:space="preserve"> Habibi</w:t>
      </w:r>
    </w:p>
    <w:p w14:paraId="6CD41419" w14:textId="42C1A83B" w:rsidR="006519E6" w:rsidRPr="00E45254" w:rsidRDefault="006A4A11" w:rsidP="006A4A11">
      <w:pPr>
        <w:pStyle w:val="NormalWeb"/>
        <w:spacing w:before="0" w:beforeAutospacing="0" w:after="0" w:afterAutospacing="0"/>
        <w:jc w:val="center"/>
        <w:rPr>
          <w:rFonts w:ascii="Georgia" w:hAnsi="Georgia"/>
        </w:rPr>
      </w:pPr>
      <w:proofErr w:type="spellStart"/>
      <w:r w:rsidRPr="00E45254">
        <w:rPr>
          <w:rFonts w:ascii="Georgia" w:hAnsi="Georgia"/>
        </w:rPr>
        <w:t>Fakultas</w:t>
      </w:r>
      <w:proofErr w:type="spellEnd"/>
      <w:r w:rsidRPr="00E45254">
        <w:rPr>
          <w:rFonts w:ascii="Georgia" w:hAnsi="Georgia"/>
        </w:rPr>
        <w:t xml:space="preserve"> </w:t>
      </w:r>
      <w:proofErr w:type="spellStart"/>
      <w:r w:rsidRPr="00E45254">
        <w:rPr>
          <w:rFonts w:ascii="Georgia" w:hAnsi="Georgia"/>
        </w:rPr>
        <w:t>Ilmu</w:t>
      </w:r>
      <w:proofErr w:type="spellEnd"/>
      <w:r w:rsidRPr="00E45254">
        <w:rPr>
          <w:rFonts w:ascii="Georgia" w:hAnsi="Georgia"/>
        </w:rPr>
        <w:t xml:space="preserve"> </w:t>
      </w:r>
      <w:proofErr w:type="spellStart"/>
      <w:r w:rsidRPr="00E45254">
        <w:rPr>
          <w:rFonts w:ascii="Georgia" w:hAnsi="Georgia"/>
        </w:rPr>
        <w:t>Sosial</w:t>
      </w:r>
      <w:proofErr w:type="spellEnd"/>
      <w:r w:rsidRPr="00E45254">
        <w:rPr>
          <w:rFonts w:ascii="Georgia" w:hAnsi="Georgia"/>
        </w:rPr>
        <w:t xml:space="preserve">, </w:t>
      </w:r>
      <w:proofErr w:type="spellStart"/>
      <w:r w:rsidRPr="00E45254">
        <w:rPr>
          <w:rFonts w:ascii="Georgia" w:hAnsi="Georgia"/>
        </w:rPr>
        <w:t>ilmu</w:t>
      </w:r>
      <w:proofErr w:type="spellEnd"/>
      <w:r w:rsidRPr="00E45254">
        <w:rPr>
          <w:rFonts w:ascii="Georgia" w:hAnsi="Georgia"/>
        </w:rPr>
        <w:t xml:space="preserve"> </w:t>
      </w:r>
      <w:proofErr w:type="spellStart"/>
      <w:r w:rsidRPr="00E45254">
        <w:rPr>
          <w:rFonts w:ascii="Georgia" w:hAnsi="Georgia"/>
        </w:rPr>
        <w:t>Politik</w:t>
      </w:r>
      <w:proofErr w:type="spellEnd"/>
      <w:r w:rsidRPr="00E45254">
        <w:rPr>
          <w:rFonts w:ascii="Georgia" w:hAnsi="Georgia"/>
        </w:rPr>
        <w:t xml:space="preserve"> dan </w:t>
      </w:r>
      <w:proofErr w:type="spellStart"/>
      <w:r w:rsidRPr="00E45254">
        <w:rPr>
          <w:rFonts w:ascii="Georgia" w:hAnsi="Georgia"/>
        </w:rPr>
        <w:t>Ilmu</w:t>
      </w:r>
      <w:proofErr w:type="spellEnd"/>
      <w:r w:rsidRPr="00E45254">
        <w:rPr>
          <w:rFonts w:ascii="Georgia" w:hAnsi="Georgia"/>
        </w:rPr>
        <w:t xml:space="preserve"> Hukum </w:t>
      </w:r>
      <w:proofErr w:type="spellStart"/>
      <w:r w:rsidRPr="00E45254">
        <w:rPr>
          <w:rFonts w:ascii="Georgia" w:hAnsi="Georgia"/>
        </w:rPr>
        <w:t>Universitas</w:t>
      </w:r>
      <w:proofErr w:type="spellEnd"/>
      <w:r w:rsidRPr="00E45254">
        <w:rPr>
          <w:rFonts w:ascii="Georgia" w:hAnsi="Georgia"/>
        </w:rPr>
        <w:t xml:space="preserve"> </w:t>
      </w:r>
      <w:proofErr w:type="spellStart"/>
      <w:r w:rsidRPr="00E45254">
        <w:rPr>
          <w:rFonts w:ascii="Georgia" w:hAnsi="Georgia"/>
        </w:rPr>
        <w:t>Serang</w:t>
      </w:r>
      <w:proofErr w:type="spellEnd"/>
      <w:r w:rsidRPr="00E45254">
        <w:rPr>
          <w:rFonts w:ascii="Georgia" w:hAnsi="Georgia"/>
        </w:rPr>
        <w:t xml:space="preserve"> </w:t>
      </w:r>
      <w:proofErr w:type="gramStart"/>
      <w:r w:rsidRPr="00E45254">
        <w:rPr>
          <w:rFonts w:ascii="Georgia" w:hAnsi="Georgia"/>
        </w:rPr>
        <w:t xml:space="preserve">Raya  </w:t>
      </w:r>
      <w:proofErr w:type="spellStart"/>
      <w:r w:rsidRPr="00E45254">
        <w:rPr>
          <w:rFonts w:ascii="Georgia" w:hAnsi="Georgia"/>
        </w:rPr>
        <w:t>Fakultas</w:t>
      </w:r>
      <w:proofErr w:type="spellEnd"/>
      <w:proofErr w:type="gramEnd"/>
      <w:r w:rsidRPr="00E45254">
        <w:rPr>
          <w:rFonts w:ascii="Georgia" w:hAnsi="Georgia"/>
        </w:rPr>
        <w:t xml:space="preserve"> </w:t>
      </w:r>
      <w:proofErr w:type="spellStart"/>
      <w:r w:rsidRPr="00E45254">
        <w:rPr>
          <w:rFonts w:ascii="Georgia" w:hAnsi="Georgia"/>
        </w:rPr>
        <w:t>Ilmu</w:t>
      </w:r>
      <w:proofErr w:type="spellEnd"/>
      <w:r w:rsidRPr="00E45254">
        <w:rPr>
          <w:rFonts w:ascii="Georgia" w:hAnsi="Georgia"/>
        </w:rPr>
        <w:t xml:space="preserve"> </w:t>
      </w:r>
      <w:proofErr w:type="spellStart"/>
      <w:r w:rsidRPr="00E45254">
        <w:rPr>
          <w:rFonts w:ascii="Georgia" w:hAnsi="Georgia"/>
        </w:rPr>
        <w:t>Sosial</w:t>
      </w:r>
      <w:proofErr w:type="spellEnd"/>
      <w:r w:rsidRPr="00E45254">
        <w:rPr>
          <w:rFonts w:ascii="Georgia" w:hAnsi="Georgia"/>
        </w:rPr>
        <w:t xml:space="preserve">, </w:t>
      </w:r>
      <w:proofErr w:type="spellStart"/>
      <w:r w:rsidRPr="00E45254">
        <w:rPr>
          <w:rFonts w:ascii="Georgia" w:hAnsi="Georgia"/>
        </w:rPr>
        <w:t>ilmu</w:t>
      </w:r>
      <w:proofErr w:type="spellEnd"/>
      <w:r w:rsidRPr="00E45254">
        <w:rPr>
          <w:rFonts w:ascii="Georgia" w:hAnsi="Georgia"/>
        </w:rPr>
        <w:t xml:space="preserve"> </w:t>
      </w:r>
      <w:proofErr w:type="spellStart"/>
      <w:r w:rsidRPr="00E45254">
        <w:rPr>
          <w:rFonts w:ascii="Georgia" w:hAnsi="Georgia"/>
        </w:rPr>
        <w:t>Politik</w:t>
      </w:r>
      <w:proofErr w:type="spellEnd"/>
      <w:r w:rsidRPr="00E45254">
        <w:rPr>
          <w:rFonts w:ascii="Georgia" w:hAnsi="Georgia"/>
        </w:rPr>
        <w:t xml:space="preserve"> dan </w:t>
      </w:r>
      <w:proofErr w:type="spellStart"/>
      <w:r w:rsidRPr="00E45254">
        <w:rPr>
          <w:rFonts w:ascii="Georgia" w:hAnsi="Georgia"/>
        </w:rPr>
        <w:t>Ilmu</w:t>
      </w:r>
      <w:proofErr w:type="spellEnd"/>
      <w:r w:rsidRPr="00E45254">
        <w:rPr>
          <w:rFonts w:ascii="Georgia" w:hAnsi="Georgia"/>
        </w:rPr>
        <w:t xml:space="preserve"> Hukum </w:t>
      </w:r>
      <w:proofErr w:type="spellStart"/>
      <w:r w:rsidRPr="00E45254">
        <w:rPr>
          <w:rFonts w:ascii="Georgia" w:hAnsi="Georgia"/>
        </w:rPr>
        <w:t>Universitas</w:t>
      </w:r>
      <w:proofErr w:type="spellEnd"/>
      <w:r w:rsidRPr="00E45254">
        <w:rPr>
          <w:rFonts w:ascii="Georgia" w:hAnsi="Georgia"/>
        </w:rPr>
        <w:t xml:space="preserve"> </w:t>
      </w:r>
      <w:proofErr w:type="spellStart"/>
      <w:r w:rsidRPr="00E45254">
        <w:rPr>
          <w:rFonts w:ascii="Georgia" w:hAnsi="Georgia"/>
        </w:rPr>
        <w:t>Serang</w:t>
      </w:r>
      <w:proofErr w:type="spellEnd"/>
      <w:r w:rsidRPr="00E45254">
        <w:rPr>
          <w:rFonts w:ascii="Georgia" w:hAnsi="Georgia"/>
        </w:rPr>
        <w:t xml:space="preserve"> Raya</w:t>
      </w:r>
    </w:p>
    <w:p w14:paraId="1A5FA5A5" w14:textId="626265FC" w:rsidR="00EB5103" w:rsidRPr="00E45254" w:rsidRDefault="00EB5103" w:rsidP="006A4A11">
      <w:pPr>
        <w:pStyle w:val="NormalWeb"/>
        <w:spacing w:before="0" w:beforeAutospacing="0" w:after="0" w:afterAutospacing="0"/>
        <w:jc w:val="center"/>
        <w:rPr>
          <w:rFonts w:ascii="Georgia" w:hAnsi="Georgia"/>
        </w:rPr>
      </w:pPr>
      <w:proofErr w:type="spellStart"/>
      <w:r w:rsidRPr="00E45254">
        <w:rPr>
          <w:rFonts w:ascii="Georgia" w:hAnsi="Georgia"/>
        </w:rPr>
        <w:t>Fakultas</w:t>
      </w:r>
      <w:proofErr w:type="spellEnd"/>
      <w:r w:rsidRPr="00E45254">
        <w:rPr>
          <w:rFonts w:ascii="Georgia" w:hAnsi="Georgia"/>
        </w:rPr>
        <w:t xml:space="preserve"> </w:t>
      </w:r>
      <w:proofErr w:type="spellStart"/>
      <w:r w:rsidRPr="00E45254">
        <w:rPr>
          <w:rFonts w:ascii="Georgia" w:hAnsi="Georgia"/>
        </w:rPr>
        <w:t>Ilmu</w:t>
      </w:r>
      <w:proofErr w:type="spellEnd"/>
      <w:r w:rsidRPr="00E45254">
        <w:rPr>
          <w:rFonts w:ascii="Georgia" w:hAnsi="Georgia"/>
        </w:rPr>
        <w:t xml:space="preserve"> </w:t>
      </w:r>
      <w:proofErr w:type="spellStart"/>
      <w:r w:rsidRPr="00E45254">
        <w:rPr>
          <w:rFonts w:ascii="Georgia" w:hAnsi="Georgia"/>
        </w:rPr>
        <w:t>Sosial</w:t>
      </w:r>
      <w:proofErr w:type="spellEnd"/>
      <w:r w:rsidRPr="00E45254">
        <w:rPr>
          <w:rFonts w:ascii="Georgia" w:hAnsi="Georgia"/>
        </w:rPr>
        <w:t xml:space="preserve">, </w:t>
      </w:r>
      <w:proofErr w:type="spellStart"/>
      <w:r w:rsidRPr="00E45254">
        <w:rPr>
          <w:rFonts w:ascii="Georgia" w:hAnsi="Georgia"/>
        </w:rPr>
        <w:t>ilmu</w:t>
      </w:r>
      <w:proofErr w:type="spellEnd"/>
      <w:r w:rsidRPr="00E45254">
        <w:rPr>
          <w:rFonts w:ascii="Georgia" w:hAnsi="Georgia"/>
        </w:rPr>
        <w:t xml:space="preserve"> </w:t>
      </w:r>
      <w:proofErr w:type="spellStart"/>
      <w:r w:rsidRPr="00E45254">
        <w:rPr>
          <w:rFonts w:ascii="Georgia" w:hAnsi="Georgia"/>
        </w:rPr>
        <w:t>Politik</w:t>
      </w:r>
      <w:proofErr w:type="spellEnd"/>
      <w:r w:rsidRPr="00E45254">
        <w:rPr>
          <w:rFonts w:ascii="Georgia" w:hAnsi="Georgia"/>
        </w:rPr>
        <w:t xml:space="preserve"> dan </w:t>
      </w:r>
      <w:proofErr w:type="spellStart"/>
      <w:r w:rsidRPr="00E45254">
        <w:rPr>
          <w:rFonts w:ascii="Georgia" w:hAnsi="Georgia"/>
        </w:rPr>
        <w:t>Ilmu</w:t>
      </w:r>
      <w:proofErr w:type="spellEnd"/>
      <w:r w:rsidRPr="00E45254">
        <w:rPr>
          <w:rFonts w:ascii="Georgia" w:hAnsi="Georgia"/>
        </w:rPr>
        <w:t xml:space="preserve"> Hukum </w:t>
      </w:r>
      <w:proofErr w:type="spellStart"/>
      <w:r w:rsidRPr="00E45254">
        <w:rPr>
          <w:rFonts w:ascii="Georgia" w:hAnsi="Georgia"/>
        </w:rPr>
        <w:t>Universitas</w:t>
      </w:r>
      <w:proofErr w:type="spellEnd"/>
      <w:r w:rsidRPr="00E45254">
        <w:rPr>
          <w:rFonts w:ascii="Georgia" w:hAnsi="Georgia"/>
        </w:rPr>
        <w:t xml:space="preserve"> </w:t>
      </w:r>
      <w:proofErr w:type="spellStart"/>
      <w:r w:rsidRPr="00E45254">
        <w:rPr>
          <w:rFonts w:ascii="Georgia" w:hAnsi="Georgia"/>
        </w:rPr>
        <w:t>Serang</w:t>
      </w:r>
      <w:proofErr w:type="spellEnd"/>
      <w:r w:rsidRPr="00E45254">
        <w:rPr>
          <w:rFonts w:ascii="Georgia" w:hAnsi="Georgia"/>
        </w:rPr>
        <w:t xml:space="preserve"> Raya</w:t>
      </w:r>
    </w:p>
    <w:p w14:paraId="6B0DA8D6" w14:textId="77777777" w:rsidR="006A4A11" w:rsidRPr="00E45254" w:rsidRDefault="006A4A11" w:rsidP="006A4A11">
      <w:pPr>
        <w:pStyle w:val="NormalWeb"/>
        <w:spacing w:before="0" w:beforeAutospacing="0" w:after="0" w:afterAutospacing="0"/>
        <w:ind w:firstLine="357"/>
        <w:jc w:val="center"/>
        <w:rPr>
          <w:rFonts w:ascii="Georgia" w:hAnsi="Georgia"/>
        </w:rPr>
      </w:pPr>
    </w:p>
    <w:p w14:paraId="21032246" w14:textId="77777777" w:rsidR="006A4A11" w:rsidRPr="00E45254" w:rsidRDefault="006A4A11" w:rsidP="006A4A11">
      <w:pPr>
        <w:pStyle w:val="NormalWeb"/>
        <w:spacing w:before="0" w:beforeAutospacing="0" w:after="0" w:afterAutospacing="0"/>
        <w:ind w:firstLine="357"/>
        <w:jc w:val="center"/>
        <w:rPr>
          <w:rFonts w:ascii="Georgia" w:hAnsi="Georgia"/>
        </w:rPr>
      </w:pPr>
    </w:p>
    <w:p w14:paraId="4BA90035" w14:textId="0612F9BB" w:rsidR="006A4A11" w:rsidRPr="00E45254" w:rsidRDefault="006A4A11" w:rsidP="006A4A11">
      <w:pPr>
        <w:pStyle w:val="NormalWeb"/>
        <w:spacing w:before="0" w:beforeAutospacing="0" w:after="0" w:afterAutospacing="0"/>
        <w:ind w:firstLine="357"/>
        <w:jc w:val="center"/>
        <w:rPr>
          <w:rFonts w:ascii="Georgia" w:hAnsi="Georgia"/>
        </w:rPr>
      </w:pPr>
      <w:r w:rsidRPr="00E45254">
        <w:rPr>
          <w:rFonts w:ascii="Georgia" w:hAnsi="Georgia"/>
        </w:rPr>
        <w:t>ABSTRAK</w:t>
      </w:r>
    </w:p>
    <w:p w14:paraId="40D545C3" w14:textId="77777777" w:rsidR="006A4A11" w:rsidRPr="00E45254" w:rsidRDefault="006A4A11" w:rsidP="006A4A11">
      <w:pPr>
        <w:pStyle w:val="NormalWeb"/>
        <w:spacing w:before="0" w:beforeAutospacing="0" w:after="0" w:afterAutospacing="0"/>
        <w:ind w:firstLine="357"/>
        <w:jc w:val="center"/>
        <w:rPr>
          <w:rFonts w:ascii="Georgia" w:hAnsi="Georgia"/>
        </w:rPr>
      </w:pPr>
    </w:p>
    <w:p w14:paraId="68B37619" w14:textId="04FF27DD" w:rsidR="006573DC" w:rsidRPr="00E45254" w:rsidRDefault="00D628D4" w:rsidP="00E6420B">
      <w:pPr>
        <w:pStyle w:val="NormalWeb"/>
        <w:spacing w:before="0" w:beforeAutospacing="0" w:after="0" w:afterAutospacing="0"/>
        <w:ind w:firstLine="357"/>
        <w:jc w:val="both"/>
        <w:rPr>
          <w:rFonts w:ascii="Georgia" w:hAnsi="Georgia"/>
          <w:lang w:val="id-ID"/>
        </w:rPr>
      </w:pPr>
      <w:r w:rsidRPr="00E45254">
        <w:rPr>
          <w:rFonts w:ascii="Georgia" w:hAnsi="Georgia"/>
          <w:lang w:val="id-ID"/>
        </w:rPr>
        <w:t xml:space="preserve">Artiket ini membahas tentang </w:t>
      </w:r>
      <w:proofErr w:type="spellStart"/>
      <w:r w:rsidRPr="00E45254">
        <w:rPr>
          <w:rFonts w:ascii="Georgia" w:hAnsi="Georgia"/>
        </w:rPr>
        <w:t>Implementasi</w:t>
      </w:r>
      <w:proofErr w:type="spellEnd"/>
      <w:r w:rsidRPr="00E45254">
        <w:rPr>
          <w:rFonts w:ascii="Georgia" w:hAnsi="Georgia"/>
        </w:rPr>
        <w:t xml:space="preserve"> </w:t>
      </w:r>
      <w:proofErr w:type="spellStart"/>
      <w:r w:rsidRPr="00E45254">
        <w:rPr>
          <w:rFonts w:ascii="Georgia" w:hAnsi="Georgia"/>
        </w:rPr>
        <w:t>kebijakan</w:t>
      </w:r>
      <w:proofErr w:type="spellEnd"/>
      <w:r w:rsidRPr="00E45254">
        <w:rPr>
          <w:rFonts w:ascii="Georgia" w:hAnsi="Georgia"/>
        </w:rPr>
        <w:t xml:space="preserve"> Kota </w:t>
      </w:r>
      <w:proofErr w:type="spellStart"/>
      <w:r w:rsidRPr="00E45254">
        <w:rPr>
          <w:rFonts w:ascii="Georgia" w:hAnsi="Georgia"/>
        </w:rPr>
        <w:t>Layak</w:t>
      </w:r>
      <w:proofErr w:type="spellEnd"/>
      <w:r w:rsidRPr="00E45254">
        <w:rPr>
          <w:rFonts w:ascii="Georgia" w:hAnsi="Georgia"/>
        </w:rPr>
        <w:t xml:space="preserve"> Anak di Kota </w:t>
      </w:r>
      <w:proofErr w:type="spellStart"/>
      <w:r w:rsidRPr="00E45254">
        <w:rPr>
          <w:rFonts w:ascii="Georgia" w:hAnsi="Georgia"/>
        </w:rPr>
        <w:t>Serang</w:t>
      </w:r>
      <w:proofErr w:type="spellEnd"/>
      <w:r w:rsidRPr="00E45254">
        <w:rPr>
          <w:rFonts w:ascii="Georgia" w:hAnsi="Georgia"/>
        </w:rPr>
        <w:t xml:space="preserve">, </w:t>
      </w:r>
      <w:proofErr w:type="spellStart"/>
      <w:r w:rsidRPr="00E45254">
        <w:rPr>
          <w:rFonts w:ascii="Georgia" w:hAnsi="Georgia"/>
        </w:rPr>
        <w:t>Pemerintah</w:t>
      </w:r>
      <w:proofErr w:type="spellEnd"/>
      <w:r w:rsidRPr="00E45254">
        <w:rPr>
          <w:rFonts w:ascii="Georgia" w:hAnsi="Georgia"/>
        </w:rPr>
        <w:t xml:space="preserve"> Kota </w:t>
      </w:r>
      <w:proofErr w:type="spellStart"/>
      <w:r w:rsidRPr="00E45254">
        <w:rPr>
          <w:rFonts w:ascii="Georgia" w:hAnsi="Georgia"/>
        </w:rPr>
        <w:t>Serang</w:t>
      </w:r>
      <w:proofErr w:type="spellEnd"/>
      <w:r w:rsidRPr="00E45254">
        <w:rPr>
          <w:rFonts w:ascii="Georgia" w:hAnsi="Georgia"/>
        </w:rPr>
        <w:t xml:space="preserve"> </w:t>
      </w:r>
      <w:r w:rsidRPr="00E45254">
        <w:rPr>
          <w:rFonts w:ascii="Georgia" w:hAnsi="Georgia"/>
          <w:lang w:val="id-ID"/>
        </w:rPr>
        <w:t xml:space="preserve">dalam menjalankan kapasitasnya sebagai perangkat daerah otonom dan perangkat wilayah </w:t>
      </w:r>
      <w:proofErr w:type="spellStart"/>
      <w:r w:rsidRPr="00E45254">
        <w:rPr>
          <w:rFonts w:ascii="Georgia" w:hAnsi="Georgia"/>
        </w:rPr>
        <w:t>dalam</w:t>
      </w:r>
      <w:proofErr w:type="spellEnd"/>
      <w:r w:rsidRPr="00E45254">
        <w:rPr>
          <w:rFonts w:ascii="Georgia" w:hAnsi="Georgia"/>
        </w:rPr>
        <w:t xml:space="preserve"> </w:t>
      </w:r>
      <w:proofErr w:type="spellStart"/>
      <w:r w:rsidRPr="00E45254">
        <w:rPr>
          <w:rFonts w:ascii="Georgia" w:hAnsi="Georgia"/>
        </w:rPr>
        <w:t>menjalankan</w:t>
      </w:r>
      <w:proofErr w:type="spellEnd"/>
      <w:r w:rsidRPr="00E45254">
        <w:rPr>
          <w:rFonts w:ascii="Georgia" w:hAnsi="Georgia"/>
        </w:rPr>
        <w:t xml:space="preserve"> </w:t>
      </w:r>
      <w:proofErr w:type="spellStart"/>
      <w:r w:rsidRPr="00E45254">
        <w:rPr>
          <w:rFonts w:ascii="Georgia" w:hAnsi="Georgia"/>
        </w:rPr>
        <w:t>sebuah</w:t>
      </w:r>
      <w:proofErr w:type="spellEnd"/>
      <w:r w:rsidRPr="00E45254">
        <w:rPr>
          <w:rFonts w:ascii="Georgia" w:hAnsi="Georgia"/>
        </w:rPr>
        <w:t xml:space="preserve"> </w:t>
      </w:r>
      <w:proofErr w:type="spellStart"/>
      <w:r w:rsidRPr="00E45254">
        <w:rPr>
          <w:rFonts w:ascii="Georgia" w:hAnsi="Georgia"/>
        </w:rPr>
        <w:t>kebijakan</w:t>
      </w:r>
      <w:proofErr w:type="spellEnd"/>
      <w:r w:rsidRPr="00E45254">
        <w:rPr>
          <w:rFonts w:ascii="Georgia" w:hAnsi="Georgia"/>
        </w:rPr>
        <w:t xml:space="preserve"> yang </w:t>
      </w:r>
      <w:proofErr w:type="spellStart"/>
      <w:r w:rsidRPr="00E45254">
        <w:rPr>
          <w:rFonts w:ascii="Georgia" w:hAnsi="Georgia"/>
        </w:rPr>
        <w:t>telah</w:t>
      </w:r>
      <w:proofErr w:type="spellEnd"/>
      <w:r w:rsidRPr="00E45254">
        <w:rPr>
          <w:rFonts w:ascii="Georgia" w:hAnsi="Georgia"/>
        </w:rPr>
        <w:t xml:space="preserve"> </w:t>
      </w:r>
      <w:proofErr w:type="spellStart"/>
      <w:r w:rsidRPr="00E45254">
        <w:rPr>
          <w:rFonts w:ascii="Georgia" w:hAnsi="Georgia"/>
        </w:rPr>
        <w:t>ditentukan</w:t>
      </w:r>
      <w:proofErr w:type="spellEnd"/>
      <w:r w:rsidR="006573DC" w:rsidRPr="00E45254">
        <w:rPr>
          <w:rFonts w:ascii="Georgia" w:hAnsi="Georgia"/>
          <w:lang w:val="id-ID"/>
        </w:rPr>
        <w:t xml:space="preserve">, seperti halnya </w:t>
      </w:r>
      <w:proofErr w:type="spellStart"/>
      <w:r w:rsidR="006573DC" w:rsidRPr="00E45254">
        <w:rPr>
          <w:rFonts w:ascii="Georgia" w:hAnsi="Georgia"/>
        </w:rPr>
        <w:t>kota</w:t>
      </w:r>
      <w:proofErr w:type="spellEnd"/>
      <w:r w:rsidR="006573DC" w:rsidRPr="00E45254">
        <w:rPr>
          <w:rFonts w:ascii="Georgia" w:hAnsi="Georgia"/>
        </w:rPr>
        <w:t xml:space="preserve"> </w:t>
      </w:r>
      <w:proofErr w:type="spellStart"/>
      <w:r w:rsidR="006573DC" w:rsidRPr="00E45254">
        <w:rPr>
          <w:rFonts w:ascii="Georgia" w:hAnsi="Georgia"/>
        </w:rPr>
        <w:t>layak</w:t>
      </w:r>
      <w:proofErr w:type="spellEnd"/>
      <w:r w:rsidR="006573DC" w:rsidRPr="00E45254">
        <w:rPr>
          <w:rFonts w:ascii="Georgia" w:hAnsi="Georgia"/>
        </w:rPr>
        <w:t xml:space="preserve"> </w:t>
      </w:r>
      <w:proofErr w:type="spellStart"/>
      <w:r w:rsidR="006573DC" w:rsidRPr="00E45254">
        <w:rPr>
          <w:rFonts w:ascii="Georgia" w:hAnsi="Georgia"/>
        </w:rPr>
        <w:t>anak</w:t>
      </w:r>
      <w:proofErr w:type="spellEnd"/>
      <w:r w:rsidR="006573DC" w:rsidRPr="00E45254">
        <w:rPr>
          <w:rFonts w:ascii="Georgia" w:hAnsi="Georgia"/>
        </w:rPr>
        <w:t xml:space="preserve"> yang </w:t>
      </w:r>
      <w:proofErr w:type="spellStart"/>
      <w:r w:rsidR="006573DC" w:rsidRPr="00E45254">
        <w:rPr>
          <w:rFonts w:ascii="Georgia" w:hAnsi="Georgia"/>
        </w:rPr>
        <w:t>merupakan</w:t>
      </w:r>
      <w:proofErr w:type="spellEnd"/>
      <w:r w:rsidR="006573DC" w:rsidRPr="00E45254">
        <w:rPr>
          <w:rFonts w:ascii="Georgia" w:hAnsi="Georgia"/>
        </w:rPr>
        <w:t xml:space="preserve"> s</w:t>
      </w:r>
      <w:r w:rsidR="006573DC" w:rsidRPr="00E45254">
        <w:rPr>
          <w:rFonts w:ascii="Georgia" w:hAnsi="Georgia"/>
          <w:lang w:val="id-ID"/>
        </w:rPr>
        <w:t>istem pembangunan suatu wilayah administrasi yang mengintegrasikan komitmen dan sumber daya pemerintah, masyarakat dan dunia usaha yang terencana secara menyeluruh dan berkelanjutan dalam program dan kegiatan pemenuhan hak</w:t>
      </w:r>
      <w:r w:rsidR="00E6420B" w:rsidRPr="00E45254">
        <w:rPr>
          <w:rFonts w:ascii="Georgia" w:hAnsi="Georgia"/>
        </w:rPr>
        <w:t>-</w:t>
      </w:r>
      <w:proofErr w:type="spellStart"/>
      <w:r w:rsidR="00E6420B" w:rsidRPr="00E45254">
        <w:rPr>
          <w:rFonts w:ascii="Georgia" w:hAnsi="Georgia"/>
        </w:rPr>
        <w:t>hak</w:t>
      </w:r>
      <w:proofErr w:type="spellEnd"/>
      <w:r w:rsidR="006573DC" w:rsidRPr="00E45254">
        <w:rPr>
          <w:rFonts w:ascii="Georgia" w:hAnsi="Georgia"/>
          <w:lang w:val="id-ID"/>
        </w:rPr>
        <w:t xml:space="preserve"> anak</w:t>
      </w:r>
      <w:r w:rsidR="006573DC" w:rsidRPr="00E45254">
        <w:rPr>
          <w:rFonts w:ascii="Georgia" w:hAnsi="Georgia"/>
        </w:rPr>
        <w:t xml:space="preserve">. </w:t>
      </w:r>
      <w:r w:rsidRPr="00E45254">
        <w:rPr>
          <w:rFonts w:ascii="Georgia" w:hAnsi="Georgia"/>
          <w:lang w:val="id-ID"/>
        </w:rPr>
        <w:t>Penelitian dilakukan dengan menggunakan pendekatan kualitatif. Ha</w:t>
      </w:r>
      <w:r w:rsidR="006573DC" w:rsidRPr="00E45254">
        <w:rPr>
          <w:rFonts w:ascii="Georgia" w:hAnsi="Georgia"/>
          <w:lang w:val="id-ID"/>
        </w:rPr>
        <w:t>sil penelitian menunjukan bahwa</w:t>
      </w:r>
      <w:r w:rsidR="006573DC" w:rsidRPr="00E45254">
        <w:rPr>
          <w:rFonts w:ascii="Georgia" w:hAnsi="Georgia"/>
        </w:rPr>
        <w:t xml:space="preserve"> k</w:t>
      </w:r>
      <w:r w:rsidR="006573DC" w:rsidRPr="00E45254">
        <w:rPr>
          <w:rFonts w:ascii="Georgia" w:hAnsi="Georgia"/>
          <w:lang w:val="id-ID"/>
        </w:rPr>
        <w:t xml:space="preserve">ebijakan kota layak anak </w:t>
      </w:r>
      <w:r w:rsidR="00E6420B" w:rsidRPr="00E45254">
        <w:rPr>
          <w:rFonts w:ascii="Georgia" w:hAnsi="Georgia"/>
          <w:lang w:val="id-ID"/>
        </w:rPr>
        <w:t xml:space="preserve">sudah </w:t>
      </w:r>
      <w:proofErr w:type="spellStart"/>
      <w:r w:rsidR="006573DC" w:rsidRPr="00E45254">
        <w:rPr>
          <w:rFonts w:ascii="Georgia" w:hAnsi="Georgia"/>
        </w:rPr>
        <w:t>dijalakan</w:t>
      </w:r>
      <w:proofErr w:type="spellEnd"/>
      <w:r w:rsidR="006573DC" w:rsidRPr="00E45254">
        <w:rPr>
          <w:rFonts w:ascii="Georgia" w:hAnsi="Georgia"/>
        </w:rPr>
        <w:t xml:space="preserve"> </w:t>
      </w:r>
      <w:r w:rsidR="00E6420B" w:rsidRPr="00E45254">
        <w:rPr>
          <w:rFonts w:ascii="Georgia" w:hAnsi="Georgia"/>
          <w:lang w:val="id-ID"/>
        </w:rPr>
        <w:t xml:space="preserve">sesuai dengan peraturan yang </w:t>
      </w:r>
      <w:proofErr w:type="spellStart"/>
      <w:r w:rsidR="006573DC" w:rsidRPr="00E45254">
        <w:rPr>
          <w:rFonts w:ascii="Georgia" w:hAnsi="Georgia"/>
        </w:rPr>
        <w:t>t</w:t>
      </w:r>
      <w:r w:rsidR="00E6420B" w:rsidRPr="00E45254">
        <w:rPr>
          <w:rFonts w:ascii="Georgia" w:hAnsi="Georgia"/>
        </w:rPr>
        <w:t>elah</w:t>
      </w:r>
      <w:proofErr w:type="spellEnd"/>
      <w:r w:rsidR="00E6420B" w:rsidRPr="00E45254">
        <w:rPr>
          <w:rFonts w:ascii="Georgia" w:hAnsi="Georgia"/>
        </w:rPr>
        <w:t xml:space="preserve"> </w:t>
      </w:r>
      <w:r w:rsidR="006573DC" w:rsidRPr="00E45254">
        <w:rPr>
          <w:rFonts w:ascii="Georgia" w:hAnsi="Georgia"/>
          <w:lang w:val="id-ID"/>
        </w:rPr>
        <w:t>di atur oleh pemerintah kota</w:t>
      </w:r>
      <w:r w:rsidR="006519E6" w:rsidRPr="00E45254">
        <w:rPr>
          <w:rFonts w:ascii="Georgia" w:hAnsi="Georgia"/>
        </w:rPr>
        <w:t xml:space="preserve"> </w:t>
      </w:r>
      <w:r w:rsidR="006573DC" w:rsidRPr="00E45254">
        <w:rPr>
          <w:rFonts w:ascii="Georgia" w:hAnsi="Georgia"/>
        </w:rPr>
        <w:t>S</w:t>
      </w:r>
      <w:r w:rsidR="006573DC" w:rsidRPr="00E45254">
        <w:rPr>
          <w:rFonts w:ascii="Georgia" w:hAnsi="Georgia"/>
          <w:lang w:val="id-ID"/>
        </w:rPr>
        <w:t>erang,</w:t>
      </w:r>
      <w:r w:rsidR="006573DC" w:rsidRPr="00E45254">
        <w:rPr>
          <w:rFonts w:ascii="Georgia" w:hAnsi="Georgia"/>
        </w:rPr>
        <w:t xml:space="preserve"> n</w:t>
      </w:r>
      <w:r w:rsidR="006573DC" w:rsidRPr="00E45254">
        <w:rPr>
          <w:rFonts w:ascii="Georgia" w:hAnsi="Georgia"/>
          <w:lang w:val="id-ID"/>
        </w:rPr>
        <w:t>amun</w:t>
      </w:r>
      <w:r w:rsidR="006519E6" w:rsidRPr="00E45254">
        <w:rPr>
          <w:rFonts w:ascii="Georgia" w:hAnsi="Georgia"/>
        </w:rPr>
        <w:t xml:space="preserve"> </w:t>
      </w:r>
      <w:r w:rsidR="00E6420B" w:rsidRPr="00E45254">
        <w:rPr>
          <w:rFonts w:ascii="Georgia" w:hAnsi="Georgia"/>
          <w:lang w:val="id-ID"/>
        </w:rPr>
        <w:t xml:space="preserve">masih memiliki </w:t>
      </w:r>
      <w:r w:rsidR="006573DC" w:rsidRPr="00E45254">
        <w:rPr>
          <w:rFonts w:ascii="Georgia" w:hAnsi="Georgia"/>
          <w:lang w:val="id-ID"/>
        </w:rPr>
        <w:t>ke</w:t>
      </w:r>
      <w:r w:rsidR="00E6420B" w:rsidRPr="00E45254">
        <w:rPr>
          <w:rFonts w:ascii="Georgia" w:hAnsi="Georgia"/>
          <w:lang w:val="id-ID"/>
        </w:rPr>
        <w:t>ndala dalam mengimplementasikan</w:t>
      </w:r>
      <w:proofErr w:type="spellStart"/>
      <w:r w:rsidR="00E6420B" w:rsidRPr="00E45254">
        <w:rPr>
          <w:rFonts w:ascii="Georgia" w:hAnsi="Georgia"/>
        </w:rPr>
        <w:t>nya</w:t>
      </w:r>
      <w:proofErr w:type="spellEnd"/>
      <w:r w:rsidR="006573DC" w:rsidRPr="00E45254">
        <w:rPr>
          <w:rFonts w:ascii="Georgia" w:hAnsi="Georgia"/>
        </w:rPr>
        <w:t xml:space="preserve">, </w:t>
      </w:r>
      <w:r w:rsidR="006573DC" w:rsidRPr="00E45254">
        <w:rPr>
          <w:rFonts w:ascii="Georgia" w:hAnsi="Georgia"/>
          <w:lang w:val="id-ID"/>
        </w:rPr>
        <w:t>belum adanya fasilitas penunjang untuk anak-anak bermain di tempat umum dan sosialisasi tentang Peraturan Daerah tentang kota layak anak belum terel</w:t>
      </w:r>
      <w:r w:rsidR="00E6420B" w:rsidRPr="00E45254">
        <w:rPr>
          <w:rFonts w:ascii="Georgia" w:hAnsi="Georgia"/>
        </w:rPr>
        <w:t>e</w:t>
      </w:r>
      <w:r w:rsidR="006573DC" w:rsidRPr="00E45254">
        <w:rPr>
          <w:rFonts w:ascii="Georgia" w:hAnsi="Georgia"/>
          <w:lang w:val="id-ID"/>
        </w:rPr>
        <w:t xml:space="preserve">asisasi secara menyeluruh kepada masyarakat </w:t>
      </w:r>
      <w:r w:rsidR="006573DC" w:rsidRPr="00E45254">
        <w:rPr>
          <w:rFonts w:ascii="Georgia" w:hAnsi="Georgia"/>
        </w:rPr>
        <w:t>k</w:t>
      </w:r>
      <w:r w:rsidR="006573DC" w:rsidRPr="00E45254">
        <w:rPr>
          <w:rFonts w:ascii="Georgia" w:hAnsi="Georgia"/>
          <w:lang w:val="id-ID"/>
        </w:rPr>
        <w:t xml:space="preserve">ota </w:t>
      </w:r>
      <w:r w:rsidR="006573DC" w:rsidRPr="00E45254">
        <w:rPr>
          <w:rFonts w:ascii="Georgia" w:hAnsi="Georgia"/>
        </w:rPr>
        <w:t>S</w:t>
      </w:r>
      <w:r w:rsidR="006573DC" w:rsidRPr="00E45254">
        <w:rPr>
          <w:rFonts w:ascii="Georgia" w:hAnsi="Georgia"/>
          <w:lang w:val="id-ID"/>
        </w:rPr>
        <w:t>erang</w:t>
      </w:r>
      <w:r w:rsidR="006573DC" w:rsidRPr="00E45254">
        <w:rPr>
          <w:rFonts w:ascii="Georgia" w:hAnsi="Georgia"/>
        </w:rPr>
        <w:t xml:space="preserve">, </w:t>
      </w:r>
      <w:r w:rsidR="006573DC" w:rsidRPr="00E45254">
        <w:rPr>
          <w:rFonts w:ascii="Georgia" w:hAnsi="Georgia"/>
          <w:lang w:val="id-ID"/>
        </w:rPr>
        <w:t xml:space="preserve">meningkatnya jumlah kekerasan terhadap anak-anak yang ada di kota </w:t>
      </w:r>
      <w:r w:rsidR="006573DC" w:rsidRPr="00E45254">
        <w:rPr>
          <w:rFonts w:ascii="Georgia" w:hAnsi="Georgia"/>
        </w:rPr>
        <w:t>S</w:t>
      </w:r>
      <w:r w:rsidR="006573DC" w:rsidRPr="00E45254">
        <w:rPr>
          <w:rFonts w:ascii="Georgia" w:hAnsi="Georgia"/>
          <w:lang w:val="id-ID"/>
        </w:rPr>
        <w:t xml:space="preserve">erang, </w:t>
      </w:r>
      <w:proofErr w:type="spellStart"/>
      <w:r w:rsidR="00E6420B" w:rsidRPr="00E45254">
        <w:rPr>
          <w:rFonts w:ascii="Georgia" w:hAnsi="Georgia"/>
        </w:rPr>
        <w:t>sehingga</w:t>
      </w:r>
      <w:proofErr w:type="spellEnd"/>
      <w:r w:rsidR="00E6420B" w:rsidRPr="00E45254">
        <w:rPr>
          <w:rFonts w:ascii="Georgia" w:hAnsi="Georgia"/>
        </w:rPr>
        <w:t xml:space="preserve"> </w:t>
      </w:r>
      <w:r w:rsidR="006573DC" w:rsidRPr="00E45254">
        <w:rPr>
          <w:rFonts w:ascii="Georgia" w:hAnsi="Georgia"/>
          <w:lang w:val="id-ID"/>
        </w:rPr>
        <w:t xml:space="preserve">menggangu pola fikir mereka dan belum maksimalnya penanganan kekerasan terhadap anak-anak yang ada di kota </w:t>
      </w:r>
      <w:r w:rsidR="006573DC" w:rsidRPr="00E45254">
        <w:rPr>
          <w:rFonts w:ascii="Georgia" w:hAnsi="Georgia"/>
        </w:rPr>
        <w:t>S</w:t>
      </w:r>
      <w:r w:rsidR="006573DC" w:rsidRPr="00E45254">
        <w:rPr>
          <w:rFonts w:ascii="Georgia" w:hAnsi="Georgia"/>
          <w:lang w:val="id-ID"/>
        </w:rPr>
        <w:t>eran</w:t>
      </w:r>
      <w:r w:rsidR="006573DC" w:rsidRPr="00E45254">
        <w:rPr>
          <w:rFonts w:ascii="Georgia" w:hAnsi="Georgia"/>
        </w:rPr>
        <w:t>g</w:t>
      </w:r>
      <w:r w:rsidRPr="00E45254">
        <w:rPr>
          <w:rFonts w:ascii="Georgia" w:hAnsi="Georgia"/>
          <w:lang w:val="id-ID"/>
        </w:rPr>
        <w:t xml:space="preserve">. </w:t>
      </w:r>
    </w:p>
    <w:p w14:paraId="47C6877B" w14:textId="33C9293F" w:rsidR="00D628D4" w:rsidRPr="00E45254" w:rsidRDefault="00D628D4" w:rsidP="00E6420B">
      <w:pPr>
        <w:pStyle w:val="NormalWeb"/>
        <w:spacing w:before="0" w:beforeAutospacing="0" w:after="0" w:afterAutospacing="0"/>
        <w:jc w:val="both"/>
        <w:rPr>
          <w:rFonts w:ascii="Georgia" w:hAnsi="Georgia"/>
          <w:lang w:val="id-ID"/>
        </w:rPr>
      </w:pPr>
      <w:r w:rsidRPr="00E45254">
        <w:rPr>
          <w:rFonts w:ascii="Georgia" w:hAnsi="Georgia"/>
          <w:b/>
          <w:bCs/>
          <w:i/>
          <w:iCs/>
          <w:lang w:val="id-ID"/>
        </w:rPr>
        <w:t>Kata Kunci</w:t>
      </w:r>
      <w:r w:rsidRPr="00E45254">
        <w:rPr>
          <w:rFonts w:ascii="Georgia" w:hAnsi="Georgia"/>
          <w:lang w:val="id-ID"/>
        </w:rPr>
        <w:t xml:space="preserve"> : </w:t>
      </w:r>
      <w:proofErr w:type="spellStart"/>
      <w:r w:rsidR="00E6420B" w:rsidRPr="00E45254">
        <w:rPr>
          <w:rFonts w:ascii="Georgia" w:hAnsi="Georgia"/>
          <w:b/>
          <w:bCs/>
          <w:i/>
          <w:iCs/>
        </w:rPr>
        <w:t>Implementasi</w:t>
      </w:r>
      <w:proofErr w:type="spellEnd"/>
      <w:r w:rsidRPr="00E45254">
        <w:rPr>
          <w:rFonts w:ascii="Georgia" w:hAnsi="Georgia"/>
          <w:b/>
          <w:bCs/>
          <w:i/>
          <w:iCs/>
          <w:lang w:val="id-ID"/>
        </w:rPr>
        <w:t xml:space="preserve">, </w:t>
      </w:r>
      <w:r w:rsidR="00E6420B" w:rsidRPr="00E45254">
        <w:rPr>
          <w:rFonts w:ascii="Georgia" w:hAnsi="Georgia"/>
          <w:b/>
          <w:bCs/>
          <w:i/>
          <w:iCs/>
        </w:rPr>
        <w:t xml:space="preserve">Kota </w:t>
      </w:r>
      <w:proofErr w:type="spellStart"/>
      <w:r w:rsidR="006A4A11" w:rsidRPr="00E45254">
        <w:rPr>
          <w:rFonts w:ascii="Georgia" w:hAnsi="Georgia"/>
          <w:b/>
          <w:bCs/>
          <w:i/>
          <w:iCs/>
        </w:rPr>
        <w:t>Layak</w:t>
      </w:r>
      <w:proofErr w:type="spellEnd"/>
      <w:r w:rsidR="006A4A11" w:rsidRPr="00E45254">
        <w:rPr>
          <w:rFonts w:ascii="Georgia" w:hAnsi="Georgia"/>
          <w:b/>
          <w:bCs/>
          <w:i/>
          <w:iCs/>
        </w:rPr>
        <w:t xml:space="preserve"> </w:t>
      </w:r>
      <w:r w:rsidR="00E6420B" w:rsidRPr="00E45254">
        <w:rPr>
          <w:rFonts w:ascii="Georgia" w:hAnsi="Georgia"/>
          <w:b/>
          <w:bCs/>
          <w:i/>
          <w:iCs/>
        </w:rPr>
        <w:t xml:space="preserve"> Anak</w:t>
      </w:r>
      <w:r w:rsidRPr="00E45254">
        <w:rPr>
          <w:rFonts w:ascii="Georgia" w:hAnsi="Georgia"/>
          <w:lang w:val="id-ID"/>
        </w:rPr>
        <w:t xml:space="preserve"> </w:t>
      </w:r>
    </w:p>
    <w:p w14:paraId="264850D4" w14:textId="35AF20BD" w:rsidR="00D628D4" w:rsidRPr="00E45254" w:rsidRDefault="00D628D4" w:rsidP="00E6420B">
      <w:pPr>
        <w:pStyle w:val="NormalWeb"/>
        <w:spacing w:before="0" w:beforeAutospacing="0" w:after="0" w:afterAutospacing="0" w:line="360" w:lineRule="auto"/>
        <w:ind w:firstLine="357"/>
        <w:jc w:val="center"/>
        <w:rPr>
          <w:rFonts w:ascii="Georgia" w:hAnsi="Georgia"/>
          <w:lang w:val="id-ID"/>
        </w:rPr>
      </w:pPr>
    </w:p>
    <w:p w14:paraId="1A87B26D" w14:textId="77777777" w:rsidR="00947508" w:rsidRPr="00E45254" w:rsidRDefault="00947508" w:rsidP="00E6420B">
      <w:pPr>
        <w:pStyle w:val="NormalWeb"/>
        <w:spacing w:before="0" w:beforeAutospacing="0" w:after="0" w:afterAutospacing="0" w:line="360" w:lineRule="auto"/>
        <w:ind w:firstLine="357"/>
        <w:jc w:val="center"/>
        <w:rPr>
          <w:rFonts w:ascii="Georgia" w:hAnsi="Georgia"/>
          <w:lang w:val="id-ID"/>
        </w:rPr>
      </w:pPr>
    </w:p>
    <w:p w14:paraId="5592F14B" w14:textId="3E3276BE" w:rsidR="00947508" w:rsidRPr="00E45254" w:rsidRDefault="006A4A11" w:rsidP="00E6420B">
      <w:pPr>
        <w:pStyle w:val="NormalWeb"/>
        <w:spacing w:before="0" w:beforeAutospacing="0" w:after="0" w:afterAutospacing="0" w:line="360" w:lineRule="auto"/>
        <w:ind w:firstLine="357"/>
        <w:jc w:val="center"/>
        <w:rPr>
          <w:rFonts w:ascii="Georgia" w:hAnsi="Georgia"/>
          <w:lang w:val="id-ID"/>
        </w:rPr>
      </w:pPr>
      <w:r w:rsidRPr="00E45254">
        <w:rPr>
          <w:rFonts w:ascii="Georgia" w:hAnsi="Georgia"/>
        </w:rPr>
        <w:t>ABSTRACT</w:t>
      </w:r>
    </w:p>
    <w:p w14:paraId="6BF79C9E" w14:textId="62D4C92D" w:rsidR="00947508" w:rsidRPr="00E45254" w:rsidRDefault="00947508" w:rsidP="00947508">
      <w:pPr>
        <w:pStyle w:val="NormalWeb"/>
        <w:ind w:firstLine="357"/>
        <w:jc w:val="both"/>
        <w:rPr>
          <w:rFonts w:ascii="Georgia" w:hAnsi="Georgia"/>
          <w:lang w:val="id-ID"/>
        </w:rPr>
      </w:pPr>
      <w:r w:rsidRPr="00E45254">
        <w:rPr>
          <w:rFonts w:ascii="Georgia" w:hAnsi="Georgia"/>
          <w:lang w:val="id-ID"/>
        </w:rPr>
        <w:t xml:space="preserve">This article discusses the implementation of Child Friendly Cities policy in Serang City, Serang City Government in carrying out its capacity as an autonomous regional apparatus and regional apparatus in implementing predetermined policies, such as child friendly cities which are a development system for administrative regions that integrate government commitment and </w:t>
      </w:r>
      <w:r w:rsidRPr="00E45254">
        <w:rPr>
          <w:rFonts w:ascii="Georgia" w:hAnsi="Georgia"/>
          <w:lang w:val="id-ID"/>
        </w:rPr>
        <w:lastRenderedPageBreak/>
        <w:t>resources, community and business planned in a comprehensive and sustainable manner in programs and activities that fulfill the rights of children. The study was conducted using a qualitative approach. The results showed that the child-friendly city policy was carried out in accordance with the regulations set by the Serang city government, but still had obstacles in implementing it, there were no supporting facilities for children playing in public places and the socialization of the Regional Regulation on child-friendly cities not yet fully applied to the Serang community, the increasing number of violence against children in the city of Serang, disrupting their mindset and handling the maximum amount of violence against children in the city of Serang.</w:t>
      </w:r>
    </w:p>
    <w:p w14:paraId="6B5897E0" w14:textId="003CFEB0" w:rsidR="00947508" w:rsidRPr="00E45254" w:rsidRDefault="00947508" w:rsidP="00947508">
      <w:pPr>
        <w:pStyle w:val="NormalWeb"/>
        <w:spacing w:before="0" w:beforeAutospacing="0" w:after="0" w:afterAutospacing="0"/>
        <w:jc w:val="both"/>
        <w:rPr>
          <w:rFonts w:ascii="Georgia" w:hAnsi="Georgia"/>
          <w:lang w:val="id-ID"/>
        </w:rPr>
      </w:pPr>
      <w:r w:rsidRPr="00E45254">
        <w:rPr>
          <w:rFonts w:ascii="Georgia" w:hAnsi="Georgia"/>
          <w:b/>
          <w:bCs/>
          <w:i/>
          <w:iCs/>
          <w:lang w:val="id-ID"/>
        </w:rPr>
        <w:t>Keywords</w:t>
      </w:r>
      <w:r w:rsidRPr="00E45254">
        <w:rPr>
          <w:rFonts w:ascii="Georgia" w:hAnsi="Georgia"/>
          <w:lang w:val="id-ID"/>
        </w:rPr>
        <w:t xml:space="preserve">: </w:t>
      </w:r>
      <w:r w:rsidRPr="00E45254">
        <w:rPr>
          <w:rFonts w:ascii="Georgia" w:hAnsi="Georgia"/>
          <w:b/>
          <w:bCs/>
          <w:i/>
          <w:iCs/>
          <w:lang w:val="id-ID"/>
        </w:rPr>
        <w:t xml:space="preserve">Implementation, Kota </w:t>
      </w:r>
      <w:proofErr w:type="spellStart"/>
      <w:r w:rsidR="006A4A11" w:rsidRPr="00E45254">
        <w:rPr>
          <w:rFonts w:ascii="Georgia" w:hAnsi="Georgia"/>
          <w:b/>
          <w:bCs/>
          <w:i/>
          <w:iCs/>
        </w:rPr>
        <w:t>Layak</w:t>
      </w:r>
      <w:proofErr w:type="spellEnd"/>
      <w:r w:rsidR="006A4A11" w:rsidRPr="00E45254">
        <w:rPr>
          <w:rFonts w:ascii="Georgia" w:hAnsi="Georgia"/>
          <w:b/>
          <w:bCs/>
          <w:i/>
          <w:iCs/>
        </w:rPr>
        <w:t xml:space="preserve"> </w:t>
      </w:r>
      <w:r w:rsidRPr="00E45254">
        <w:rPr>
          <w:rFonts w:ascii="Georgia" w:hAnsi="Georgia"/>
          <w:b/>
          <w:bCs/>
          <w:i/>
          <w:iCs/>
          <w:lang w:val="id-ID"/>
        </w:rPr>
        <w:t>Anak</w:t>
      </w:r>
    </w:p>
    <w:p w14:paraId="350C61D4" w14:textId="3711E4E2" w:rsidR="002834CC" w:rsidRPr="00E45254" w:rsidRDefault="002834CC" w:rsidP="00E6420B">
      <w:pPr>
        <w:pStyle w:val="NormalWeb"/>
        <w:spacing w:before="0" w:beforeAutospacing="0" w:after="0" w:afterAutospacing="0" w:line="360" w:lineRule="auto"/>
        <w:ind w:firstLine="357"/>
        <w:jc w:val="center"/>
        <w:rPr>
          <w:rFonts w:ascii="Georgia" w:hAnsi="Georgia"/>
          <w:lang w:val="id-ID"/>
        </w:rPr>
      </w:pPr>
    </w:p>
    <w:p w14:paraId="3F519202" w14:textId="77777777" w:rsidR="004F1832" w:rsidRPr="00E45254" w:rsidRDefault="004F1832" w:rsidP="00E6420B">
      <w:pPr>
        <w:pStyle w:val="NormalWeb"/>
        <w:spacing w:before="0" w:beforeAutospacing="0" w:after="0" w:afterAutospacing="0" w:line="360" w:lineRule="auto"/>
        <w:jc w:val="both"/>
        <w:rPr>
          <w:rFonts w:ascii="Georgia" w:hAnsi="Georgia"/>
        </w:rPr>
      </w:pPr>
    </w:p>
    <w:p w14:paraId="375B2B06" w14:textId="77777777" w:rsidR="005133C5" w:rsidRPr="00E45254" w:rsidRDefault="005133C5" w:rsidP="00E6420B">
      <w:pPr>
        <w:pStyle w:val="NormalWeb"/>
        <w:spacing w:before="0" w:beforeAutospacing="0" w:after="0" w:afterAutospacing="0" w:line="360" w:lineRule="auto"/>
        <w:jc w:val="both"/>
        <w:rPr>
          <w:rFonts w:ascii="Georgia" w:hAnsi="Georgia"/>
          <w:b/>
        </w:rPr>
      </w:pPr>
      <w:r w:rsidRPr="00E45254">
        <w:rPr>
          <w:rFonts w:ascii="Georgia" w:hAnsi="Georgia"/>
          <w:b/>
        </w:rPr>
        <w:t>PENDAHULUAN</w:t>
      </w:r>
    </w:p>
    <w:p w14:paraId="3F8E45EB" w14:textId="25E062AB" w:rsidR="00384975" w:rsidRPr="00E45254" w:rsidRDefault="00527D23" w:rsidP="00E6420B">
      <w:pPr>
        <w:pStyle w:val="NormalWeb"/>
        <w:spacing w:before="0" w:beforeAutospacing="0" w:after="0" w:afterAutospacing="0" w:line="360" w:lineRule="auto"/>
        <w:ind w:firstLine="720"/>
        <w:jc w:val="both"/>
        <w:rPr>
          <w:rFonts w:ascii="Georgia" w:hAnsi="Georgia"/>
        </w:rPr>
      </w:pPr>
      <w:r w:rsidRPr="00E45254">
        <w:rPr>
          <w:rFonts w:ascii="Georgia" w:hAnsi="Georgia"/>
          <w:lang w:val="id-ID"/>
        </w:rPr>
        <w:t xml:space="preserve">Peraturan Menteri Negara Pemberdayaan Perempuan dan Perlindungan Anak Nomor 11 Tahun 2011 Tentang Kebijakan pengembangan Kabupaten/Kota Layak Anak, </w:t>
      </w:r>
      <w:proofErr w:type="spellStart"/>
      <w:r w:rsidRPr="00E45254">
        <w:rPr>
          <w:rFonts w:ascii="Georgia" w:hAnsi="Georgia"/>
        </w:rPr>
        <w:t>bahwa</w:t>
      </w:r>
      <w:proofErr w:type="spellEnd"/>
      <w:r w:rsidRPr="00E45254">
        <w:rPr>
          <w:rFonts w:ascii="Georgia" w:hAnsi="Georgia"/>
        </w:rPr>
        <w:t xml:space="preserve"> a</w:t>
      </w:r>
      <w:r w:rsidR="008E667B" w:rsidRPr="00E45254">
        <w:rPr>
          <w:rFonts w:ascii="Georgia" w:hAnsi="Georgia"/>
          <w:lang w:val="id-ID"/>
        </w:rPr>
        <w:t>nak merupakan aset dan investasi</w:t>
      </w:r>
      <w:r w:rsidR="00424017" w:rsidRPr="00E45254">
        <w:rPr>
          <w:rFonts w:ascii="Georgia" w:hAnsi="Georgia"/>
          <w:lang w:val="id-ID"/>
        </w:rPr>
        <w:t xml:space="preserve"> (kekayaaan dari sebuah negara dalam jangka panjang)</w:t>
      </w:r>
      <w:r w:rsidR="008E667B" w:rsidRPr="00E45254">
        <w:rPr>
          <w:rFonts w:ascii="Georgia" w:hAnsi="Georgia"/>
          <w:lang w:val="id-ID"/>
        </w:rPr>
        <w:t xml:space="preserve"> masa depan bagi sebuah bangsa, kondisi anak merupakan cerminan b</w:t>
      </w:r>
      <w:r w:rsidR="00424017" w:rsidRPr="00E45254">
        <w:rPr>
          <w:rFonts w:ascii="Georgia" w:hAnsi="Georgia"/>
          <w:lang w:val="id-ID"/>
        </w:rPr>
        <w:t xml:space="preserve">angsa di masa yang akan datang artinya apabila anak-anak di suatu negara mendapatkan perhatian pemerintah dari segi pendidikan, kesehatan dan lingkungan yang mendukung untuk tumbuh kembang seorang anak menjadi pintar, sehat  dan membentuk karakter dengan baik maka negara tersebut dapat dikatakan sebagai negara yang mendukung perkembangan anak. </w:t>
      </w:r>
      <w:r w:rsidR="008E667B" w:rsidRPr="00E45254">
        <w:rPr>
          <w:rFonts w:ascii="Georgia" w:hAnsi="Georgia"/>
          <w:lang w:val="id-ID"/>
        </w:rPr>
        <w:t>Oleh karena itu, tumbuh kembang anak</w:t>
      </w:r>
      <w:r w:rsidR="00401427" w:rsidRPr="00E45254">
        <w:rPr>
          <w:rFonts w:ascii="Georgia" w:hAnsi="Georgia"/>
        </w:rPr>
        <w:t xml:space="preserve"> </w:t>
      </w:r>
      <w:r w:rsidR="008E667B" w:rsidRPr="00E45254">
        <w:rPr>
          <w:rFonts w:ascii="Georgia" w:hAnsi="Georgia"/>
          <w:lang w:val="id-ID"/>
        </w:rPr>
        <w:t>harus mendapatka</w:t>
      </w:r>
      <w:r w:rsidR="0055094B" w:rsidRPr="00E45254">
        <w:rPr>
          <w:rFonts w:ascii="Georgia" w:hAnsi="Georgia"/>
          <w:lang w:val="id-ID"/>
        </w:rPr>
        <w:t xml:space="preserve">n perhatian khusus dari negara, salah satunya dengan menjamin hak </w:t>
      </w:r>
      <w:proofErr w:type="spellStart"/>
      <w:r w:rsidR="00947508" w:rsidRPr="00E45254">
        <w:rPr>
          <w:rFonts w:ascii="Georgia" w:hAnsi="Georgia"/>
        </w:rPr>
        <w:t>anak</w:t>
      </w:r>
      <w:proofErr w:type="spellEnd"/>
      <w:r w:rsidR="00A15862" w:rsidRPr="00E45254">
        <w:rPr>
          <w:rFonts w:ascii="Georgia" w:hAnsi="Georgia"/>
        </w:rPr>
        <w:t xml:space="preserve">, </w:t>
      </w:r>
      <w:proofErr w:type="spellStart"/>
      <w:r w:rsidR="00A15862" w:rsidRPr="00E45254">
        <w:rPr>
          <w:rFonts w:ascii="Georgia" w:hAnsi="Georgia"/>
        </w:rPr>
        <w:t>sehingga</w:t>
      </w:r>
      <w:proofErr w:type="spellEnd"/>
      <w:r w:rsidR="00A15862" w:rsidRPr="00E45254">
        <w:rPr>
          <w:rFonts w:ascii="Georgia" w:hAnsi="Georgia"/>
        </w:rPr>
        <w:t xml:space="preserve"> </w:t>
      </w:r>
      <w:proofErr w:type="spellStart"/>
      <w:r w:rsidR="00A15862" w:rsidRPr="00E45254">
        <w:rPr>
          <w:rFonts w:ascii="Georgia" w:hAnsi="Georgia"/>
        </w:rPr>
        <w:t>a</w:t>
      </w:r>
      <w:r w:rsidR="0055094B" w:rsidRPr="00E45254">
        <w:rPr>
          <w:rFonts w:ascii="Georgia" w:hAnsi="Georgia"/>
        </w:rPr>
        <w:t>nak</w:t>
      </w:r>
      <w:proofErr w:type="spellEnd"/>
      <w:r w:rsidR="0055094B" w:rsidRPr="00E45254">
        <w:rPr>
          <w:rFonts w:ascii="Georgia" w:hAnsi="Georgia"/>
        </w:rPr>
        <w:t xml:space="preserve"> Indonesia </w:t>
      </w:r>
      <w:proofErr w:type="spellStart"/>
      <w:r w:rsidR="00A15862" w:rsidRPr="00E45254">
        <w:rPr>
          <w:rFonts w:ascii="Georgia" w:hAnsi="Georgia"/>
        </w:rPr>
        <w:t>dapat</w:t>
      </w:r>
      <w:proofErr w:type="spellEnd"/>
      <w:r w:rsidR="00A15862" w:rsidRPr="00E45254">
        <w:rPr>
          <w:rFonts w:ascii="Georgia" w:hAnsi="Georgia"/>
        </w:rPr>
        <w:t xml:space="preserve"> </w:t>
      </w:r>
      <w:proofErr w:type="spellStart"/>
      <w:r w:rsidR="0055094B" w:rsidRPr="00E45254">
        <w:rPr>
          <w:rFonts w:ascii="Georgia" w:hAnsi="Georgia"/>
        </w:rPr>
        <w:t>meneruskan</w:t>
      </w:r>
      <w:proofErr w:type="spellEnd"/>
      <w:r w:rsidR="0055094B" w:rsidRPr="00E45254">
        <w:rPr>
          <w:rFonts w:ascii="Georgia" w:hAnsi="Georgia"/>
        </w:rPr>
        <w:t xml:space="preserve"> </w:t>
      </w:r>
      <w:proofErr w:type="spellStart"/>
      <w:r w:rsidR="0055094B" w:rsidRPr="00E45254">
        <w:rPr>
          <w:rFonts w:ascii="Georgia" w:hAnsi="Georgia"/>
        </w:rPr>
        <w:t>roda</w:t>
      </w:r>
      <w:proofErr w:type="spellEnd"/>
      <w:r w:rsidR="0055094B" w:rsidRPr="00E45254">
        <w:rPr>
          <w:rFonts w:ascii="Georgia" w:hAnsi="Georgia"/>
        </w:rPr>
        <w:t xml:space="preserve"> </w:t>
      </w:r>
      <w:proofErr w:type="spellStart"/>
      <w:r w:rsidR="0055094B" w:rsidRPr="00E45254">
        <w:rPr>
          <w:rFonts w:ascii="Georgia" w:hAnsi="Georgia"/>
        </w:rPr>
        <w:t>pembangunan</w:t>
      </w:r>
      <w:proofErr w:type="spellEnd"/>
      <w:r w:rsidR="0055094B" w:rsidRPr="00E45254">
        <w:rPr>
          <w:rFonts w:ascii="Georgia" w:hAnsi="Georgia"/>
        </w:rPr>
        <w:t xml:space="preserve"> </w:t>
      </w:r>
      <w:proofErr w:type="spellStart"/>
      <w:r w:rsidR="0055094B" w:rsidRPr="00E45254">
        <w:rPr>
          <w:rFonts w:ascii="Georgia" w:hAnsi="Georgia"/>
        </w:rPr>
        <w:t>dimasa</w:t>
      </w:r>
      <w:proofErr w:type="spellEnd"/>
      <w:r w:rsidR="0055094B" w:rsidRPr="00E45254">
        <w:rPr>
          <w:rFonts w:ascii="Georgia" w:hAnsi="Georgia"/>
        </w:rPr>
        <w:t xml:space="preserve"> yang </w:t>
      </w:r>
      <w:proofErr w:type="spellStart"/>
      <w:r w:rsidR="0055094B" w:rsidRPr="00E45254">
        <w:rPr>
          <w:rFonts w:ascii="Georgia" w:hAnsi="Georgia"/>
        </w:rPr>
        <w:t>akan</w:t>
      </w:r>
      <w:proofErr w:type="spellEnd"/>
      <w:r w:rsidR="0055094B" w:rsidRPr="00E45254">
        <w:rPr>
          <w:rFonts w:ascii="Georgia" w:hAnsi="Georgia"/>
        </w:rPr>
        <w:t xml:space="preserve"> </w:t>
      </w:r>
      <w:proofErr w:type="spellStart"/>
      <w:r w:rsidR="0055094B" w:rsidRPr="00E45254">
        <w:rPr>
          <w:rFonts w:ascii="Georgia" w:hAnsi="Georgia"/>
        </w:rPr>
        <w:t>datang</w:t>
      </w:r>
      <w:proofErr w:type="spellEnd"/>
      <w:r w:rsidR="00A15862" w:rsidRPr="00E45254">
        <w:rPr>
          <w:rFonts w:ascii="Georgia" w:hAnsi="Georgia"/>
        </w:rPr>
        <w:t>.</w:t>
      </w:r>
    </w:p>
    <w:p w14:paraId="501D1FD0" w14:textId="77777777" w:rsidR="00A15862" w:rsidRPr="00E45254" w:rsidRDefault="00A15862" w:rsidP="00E6420B">
      <w:pPr>
        <w:pStyle w:val="NormalWeb"/>
        <w:spacing w:before="0" w:beforeAutospacing="0" w:after="0" w:afterAutospacing="0" w:line="360" w:lineRule="auto"/>
        <w:ind w:firstLine="720"/>
        <w:jc w:val="both"/>
        <w:rPr>
          <w:rFonts w:ascii="Georgia" w:hAnsi="Georgia"/>
        </w:rPr>
      </w:pPr>
      <w:proofErr w:type="spellStart"/>
      <w:r w:rsidRPr="00E45254">
        <w:rPr>
          <w:rFonts w:ascii="Georgia" w:hAnsi="Georgia"/>
        </w:rPr>
        <w:t>Komisi</w:t>
      </w:r>
      <w:proofErr w:type="spellEnd"/>
      <w:r w:rsidRPr="00E45254">
        <w:rPr>
          <w:rFonts w:ascii="Georgia" w:hAnsi="Georgia"/>
        </w:rPr>
        <w:t xml:space="preserve"> </w:t>
      </w:r>
      <w:proofErr w:type="spellStart"/>
      <w:r w:rsidRPr="00E45254">
        <w:rPr>
          <w:rFonts w:ascii="Georgia" w:hAnsi="Georgia"/>
        </w:rPr>
        <w:t>Perlindungan</w:t>
      </w:r>
      <w:proofErr w:type="spellEnd"/>
      <w:r w:rsidRPr="00E45254">
        <w:rPr>
          <w:rFonts w:ascii="Georgia" w:hAnsi="Georgia"/>
        </w:rPr>
        <w:t xml:space="preserve"> Anak Indonesia (KPAI) </w:t>
      </w:r>
      <w:proofErr w:type="spellStart"/>
      <w:r w:rsidRPr="00E45254">
        <w:rPr>
          <w:rFonts w:ascii="Georgia" w:hAnsi="Georgia"/>
        </w:rPr>
        <w:t>menyatakan</w:t>
      </w:r>
      <w:proofErr w:type="spellEnd"/>
      <w:r w:rsidRPr="00E45254">
        <w:rPr>
          <w:rFonts w:ascii="Georgia" w:hAnsi="Georgia"/>
        </w:rPr>
        <w:t xml:space="preserve">, </w:t>
      </w:r>
      <w:proofErr w:type="spellStart"/>
      <w:r w:rsidRPr="00E45254">
        <w:rPr>
          <w:rFonts w:ascii="Georgia" w:hAnsi="Georgia"/>
        </w:rPr>
        <w:t>kekerasan</w:t>
      </w:r>
      <w:proofErr w:type="spellEnd"/>
      <w:r w:rsidRPr="00E45254">
        <w:rPr>
          <w:rFonts w:ascii="Georgia" w:hAnsi="Georgia"/>
        </w:rPr>
        <w:t xml:space="preserve"> pada </w:t>
      </w:r>
      <w:proofErr w:type="spellStart"/>
      <w:r w:rsidRPr="00E45254">
        <w:rPr>
          <w:rFonts w:ascii="Georgia" w:hAnsi="Georgia"/>
        </w:rPr>
        <w:t>anak</w:t>
      </w:r>
      <w:proofErr w:type="spellEnd"/>
      <w:r w:rsidRPr="00E45254">
        <w:rPr>
          <w:rFonts w:ascii="Georgia" w:hAnsi="Georgia"/>
        </w:rPr>
        <w:t xml:space="preserve"> </w:t>
      </w:r>
      <w:proofErr w:type="spellStart"/>
      <w:r w:rsidRPr="00E45254">
        <w:rPr>
          <w:rFonts w:ascii="Georgia" w:hAnsi="Georgia"/>
        </w:rPr>
        <w:t>selalu</w:t>
      </w:r>
      <w:proofErr w:type="spellEnd"/>
      <w:r w:rsidRPr="00E45254">
        <w:rPr>
          <w:rFonts w:ascii="Georgia" w:hAnsi="Georgia"/>
        </w:rPr>
        <w:t xml:space="preserve"> </w:t>
      </w:r>
      <w:proofErr w:type="spellStart"/>
      <w:r w:rsidRPr="00E45254">
        <w:rPr>
          <w:rFonts w:ascii="Georgia" w:hAnsi="Georgia"/>
        </w:rPr>
        <w:t>meningkat</w:t>
      </w:r>
      <w:proofErr w:type="spellEnd"/>
      <w:r w:rsidRPr="00E45254">
        <w:rPr>
          <w:rFonts w:ascii="Georgia" w:hAnsi="Georgia"/>
        </w:rPr>
        <w:t xml:space="preserve"> </w:t>
      </w:r>
      <w:proofErr w:type="spellStart"/>
      <w:r w:rsidRPr="00E45254">
        <w:rPr>
          <w:rFonts w:ascii="Georgia" w:hAnsi="Georgia"/>
        </w:rPr>
        <w:t>setiap</w:t>
      </w:r>
      <w:proofErr w:type="spellEnd"/>
      <w:r w:rsidRPr="00E45254">
        <w:rPr>
          <w:rFonts w:ascii="Georgia" w:hAnsi="Georgia"/>
        </w:rPr>
        <w:t xml:space="preserve"> </w:t>
      </w:r>
      <w:proofErr w:type="spellStart"/>
      <w:r w:rsidRPr="00E45254">
        <w:rPr>
          <w:rFonts w:ascii="Georgia" w:hAnsi="Georgia"/>
        </w:rPr>
        <w:t>tahun</w:t>
      </w:r>
      <w:proofErr w:type="spellEnd"/>
      <w:r w:rsidRPr="00E45254">
        <w:rPr>
          <w:rFonts w:ascii="Georgia" w:hAnsi="Georgia"/>
        </w:rPr>
        <w:t xml:space="preserve">. Hasil </w:t>
      </w:r>
      <w:proofErr w:type="spellStart"/>
      <w:r w:rsidRPr="00E45254">
        <w:rPr>
          <w:rFonts w:ascii="Georgia" w:hAnsi="Georgia"/>
        </w:rPr>
        <w:t>pemantauan</w:t>
      </w:r>
      <w:proofErr w:type="spellEnd"/>
      <w:r w:rsidRPr="00E45254">
        <w:rPr>
          <w:rFonts w:ascii="Georgia" w:hAnsi="Georgia"/>
        </w:rPr>
        <w:t xml:space="preserve"> KPAI </w:t>
      </w:r>
      <w:proofErr w:type="spellStart"/>
      <w:r w:rsidRPr="00E45254">
        <w:rPr>
          <w:rFonts w:ascii="Georgia" w:hAnsi="Georgia"/>
        </w:rPr>
        <w:t>dari</w:t>
      </w:r>
      <w:proofErr w:type="spellEnd"/>
      <w:r w:rsidRPr="00E45254">
        <w:rPr>
          <w:rFonts w:ascii="Georgia" w:hAnsi="Georgia"/>
        </w:rPr>
        <w:t xml:space="preserve"> 2011 </w:t>
      </w:r>
      <w:proofErr w:type="spellStart"/>
      <w:r w:rsidRPr="00E45254">
        <w:rPr>
          <w:rFonts w:ascii="Georgia" w:hAnsi="Georgia"/>
        </w:rPr>
        <w:t>sampai</w:t>
      </w:r>
      <w:proofErr w:type="spellEnd"/>
      <w:r w:rsidRPr="00E45254">
        <w:rPr>
          <w:rFonts w:ascii="Georgia" w:hAnsi="Georgia"/>
        </w:rPr>
        <w:t xml:space="preserve"> 2014, </w:t>
      </w:r>
      <w:proofErr w:type="spellStart"/>
      <w:r w:rsidRPr="00E45254">
        <w:rPr>
          <w:rFonts w:ascii="Georgia" w:hAnsi="Georgia"/>
        </w:rPr>
        <w:t>terjadi</w:t>
      </w:r>
      <w:proofErr w:type="spellEnd"/>
      <w:r w:rsidRPr="00E45254">
        <w:rPr>
          <w:rFonts w:ascii="Georgia" w:hAnsi="Georgia"/>
        </w:rPr>
        <w:t xml:space="preserve"> </w:t>
      </w:r>
      <w:proofErr w:type="spellStart"/>
      <w:r w:rsidRPr="00E45254">
        <w:rPr>
          <w:rFonts w:ascii="Georgia" w:hAnsi="Georgia"/>
        </w:rPr>
        <w:t>peningkatan</w:t>
      </w:r>
      <w:proofErr w:type="spellEnd"/>
      <w:r w:rsidRPr="00E45254">
        <w:rPr>
          <w:rFonts w:ascii="Georgia" w:hAnsi="Georgia"/>
        </w:rPr>
        <w:t xml:space="preserve"> yang </w:t>
      </w:r>
      <w:proofErr w:type="spellStart"/>
      <w:r w:rsidRPr="00E45254">
        <w:rPr>
          <w:rFonts w:ascii="Georgia" w:hAnsi="Georgia"/>
        </w:rPr>
        <w:t>sifnifikan</w:t>
      </w:r>
      <w:proofErr w:type="spellEnd"/>
      <w:r w:rsidRPr="00E45254">
        <w:rPr>
          <w:rFonts w:ascii="Georgia" w:hAnsi="Georgia"/>
        </w:rPr>
        <w:t>. “</w:t>
      </w:r>
      <w:proofErr w:type="spellStart"/>
      <w:r w:rsidRPr="00E45254">
        <w:rPr>
          <w:rFonts w:ascii="Georgia" w:hAnsi="Georgia"/>
        </w:rPr>
        <w:t>Tahun</w:t>
      </w:r>
      <w:proofErr w:type="spellEnd"/>
      <w:r w:rsidRPr="00E45254">
        <w:rPr>
          <w:rFonts w:ascii="Georgia" w:hAnsi="Georgia"/>
        </w:rPr>
        <w:t xml:space="preserve"> 2011 </w:t>
      </w:r>
      <w:proofErr w:type="spellStart"/>
      <w:r w:rsidRPr="00E45254">
        <w:rPr>
          <w:rFonts w:ascii="Georgia" w:hAnsi="Georgia"/>
        </w:rPr>
        <w:t>terjadi</w:t>
      </w:r>
      <w:proofErr w:type="spellEnd"/>
      <w:r w:rsidRPr="00E45254">
        <w:rPr>
          <w:rFonts w:ascii="Georgia" w:hAnsi="Georgia"/>
        </w:rPr>
        <w:t xml:space="preserve"> 2178 </w:t>
      </w:r>
      <w:proofErr w:type="spellStart"/>
      <w:r w:rsidRPr="00E45254">
        <w:rPr>
          <w:rFonts w:ascii="Georgia" w:hAnsi="Georgia"/>
        </w:rPr>
        <w:t>kasus</w:t>
      </w:r>
      <w:proofErr w:type="spellEnd"/>
      <w:r w:rsidRPr="00E45254">
        <w:rPr>
          <w:rFonts w:ascii="Georgia" w:hAnsi="Georgia"/>
        </w:rPr>
        <w:t xml:space="preserve"> </w:t>
      </w:r>
      <w:proofErr w:type="spellStart"/>
      <w:r w:rsidRPr="00E45254">
        <w:rPr>
          <w:rFonts w:ascii="Georgia" w:hAnsi="Georgia"/>
        </w:rPr>
        <w:t>kekerasan</w:t>
      </w:r>
      <w:proofErr w:type="spellEnd"/>
      <w:r w:rsidRPr="00E45254">
        <w:rPr>
          <w:rFonts w:ascii="Georgia" w:hAnsi="Georgia"/>
        </w:rPr>
        <w:t xml:space="preserve">, 2012 </w:t>
      </w:r>
      <w:proofErr w:type="spellStart"/>
      <w:r w:rsidRPr="00E45254">
        <w:rPr>
          <w:rFonts w:ascii="Georgia" w:hAnsi="Georgia"/>
        </w:rPr>
        <w:t>ada</w:t>
      </w:r>
      <w:proofErr w:type="spellEnd"/>
      <w:r w:rsidRPr="00E45254">
        <w:rPr>
          <w:rFonts w:ascii="Georgia" w:hAnsi="Georgia"/>
        </w:rPr>
        <w:t xml:space="preserve"> 3512 </w:t>
      </w:r>
      <w:proofErr w:type="spellStart"/>
      <w:r w:rsidRPr="00E45254">
        <w:rPr>
          <w:rFonts w:ascii="Georgia" w:hAnsi="Georgia"/>
        </w:rPr>
        <w:t>kasus</w:t>
      </w:r>
      <w:proofErr w:type="spellEnd"/>
      <w:r w:rsidRPr="00E45254">
        <w:rPr>
          <w:rFonts w:ascii="Georgia" w:hAnsi="Georgia"/>
        </w:rPr>
        <w:t xml:space="preserve">, 2013 </w:t>
      </w:r>
      <w:proofErr w:type="spellStart"/>
      <w:r w:rsidRPr="00E45254">
        <w:rPr>
          <w:rFonts w:ascii="Georgia" w:hAnsi="Georgia"/>
        </w:rPr>
        <w:t>ada</w:t>
      </w:r>
      <w:proofErr w:type="spellEnd"/>
      <w:r w:rsidRPr="00E45254">
        <w:rPr>
          <w:rFonts w:ascii="Georgia" w:hAnsi="Georgia"/>
        </w:rPr>
        <w:t xml:space="preserve"> 4311 </w:t>
      </w:r>
      <w:proofErr w:type="spellStart"/>
      <w:r w:rsidRPr="00E45254">
        <w:rPr>
          <w:rFonts w:ascii="Georgia" w:hAnsi="Georgia"/>
        </w:rPr>
        <w:t>kasus</w:t>
      </w:r>
      <w:proofErr w:type="spellEnd"/>
      <w:r w:rsidRPr="00E45254">
        <w:rPr>
          <w:rFonts w:ascii="Georgia" w:hAnsi="Georgia"/>
        </w:rPr>
        <w:t xml:space="preserve">, 2014 </w:t>
      </w:r>
      <w:proofErr w:type="spellStart"/>
      <w:r w:rsidRPr="00E45254">
        <w:rPr>
          <w:rFonts w:ascii="Georgia" w:hAnsi="Georgia"/>
        </w:rPr>
        <w:t>ada</w:t>
      </w:r>
      <w:proofErr w:type="spellEnd"/>
      <w:r w:rsidRPr="00E45254">
        <w:rPr>
          <w:rFonts w:ascii="Georgia" w:hAnsi="Georgia"/>
        </w:rPr>
        <w:t xml:space="preserve"> 5066 </w:t>
      </w:r>
      <w:proofErr w:type="spellStart"/>
      <w:r w:rsidRPr="00E45254">
        <w:rPr>
          <w:rFonts w:ascii="Georgia" w:hAnsi="Georgia"/>
        </w:rPr>
        <w:t>kasus</w:t>
      </w:r>
      <w:proofErr w:type="spellEnd"/>
      <w:r w:rsidRPr="00E45254">
        <w:rPr>
          <w:rFonts w:ascii="Georgia" w:hAnsi="Georgia"/>
        </w:rPr>
        <w:t xml:space="preserve">,” kata Wakil </w:t>
      </w:r>
      <w:proofErr w:type="spellStart"/>
      <w:r w:rsidRPr="00E45254">
        <w:rPr>
          <w:rFonts w:ascii="Georgia" w:hAnsi="Georgia"/>
        </w:rPr>
        <w:t>Ketua</w:t>
      </w:r>
      <w:proofErr w:type="spellEnd"/>
      <w:r w:rsidRPr="00E45254">
        <w:rPr>
          <w:rFonts w:ascii="Georgia" w:hAnsi="Georgia"/>
        </w:rPr>
        <w:t xml:space="preserve"> KPAI, Maria </w:t>
      </w:r>
      <w:proofErr w:type="spellStart"/>
      <w:r w:rsidRPr="00E45254">
        <w:rPr>
          <w:rFonts w:ascii="Georgia" w:hAnsi="Georgia"/>
        </w:rPr>
        <w:t>Advianti</w:t>
      </w:r>
      <w:proofErr w:type="spellEnd"/>
      <w:r w:rsidRPr="00E45254">
        <w:rPr>
          <w:rFonts w:ascii="Georgia" w:hAnsi="Georgia"/>
        </w:rPr>
        <w:t xml:space="preserve"> </w:t>
      </w:r>
      <w:proofErr w:type="spellStart"/>
      <w:r w:rsidRPr="00E45254">
        <w:rPr>
          <w:rFonts w:ascii="Georgia" w:hAnsi="Georgia"/>
        </w:rPr>
        <w:t>kepada</w:t>
      </w:r>
      <w:proofErr w:type="spellEnd"/>
      <w:r w:rsidRPr="00E45254">
        <w:rPr>
          <w:rFonts w:ascii="Georgia" w:hAnsi="Georgia"/>
        </w:rPr>
        <w:t xml:space="preserve"> </w:t>
      </w:r>
      <w:proofErr w:type="spellStart"/>
      <w:r w:rsidRPr="00E45254">
        <w:rPr>
          <w:rFonts w:ascii="Georgia" w:hAnsi="Georgia"/>
        </w:rPr>
        <w:t>Harian</w:t>
      </w:r>
      <w:proofErr w:type="spellEnd"/>
      <w:r w:rsidRPr="00E45254">
        <w:rPr>
          <w:rFonts w:ascii="Georgia" w:hAnsi="Georgia"/>
        </w:rPr>
        <w:t xml:space="preserve"> </w:t>
      </w:r>
      <w:proofErr w:type="spellStart"/>
      <w:r w:rsidRPr="00E45254">
        <w:rPr>
          <w:rFonts w:ascii="Georgia" w:hAnsi="Georgia"/>
        </w:rPr>
        <w:t>Terbit</w:t>
      </w:r>
      <w:proofErr w:type="spellEnd"/>
      <w:r w:rsidRPr="00E45254">
        <w:rPr>
          <w:rFonts w:ascii="Georgia" w:hAnsi="Georgia"/>
        </w:rPr>
        <w:t xml:space="preserve">, </w:t>
      </w:r>
      <w:proofErr w:type="spellStart"/>
      <w:r w:rsidRPr="00E45254">
        <w:rPr>
          <w:rFonts w:ascii="Georgia" w:hAnsi="Georgia"/>
        </w:rPr>
        <w:t>Minggu</w:t>
      </w:r>
      <w:proofErr w:type="spellEnd"/>
      <w:r w:rsidRPr="00E45254">
        <w:rPr>
          <w:rFonts w:ascii="Georgia" w:hAnsi="Georgia"/>
        </w:rPr>
        <w:t xml:space="preserve"> </w:t>
      </w:r>
      <w:r w:rsidRPr="00E45254">
        <w:rPr>
          <w:rFonts w:ascii="Georgia" w:hAnsi="Georgia"/>
        </w:rPr>
        <w:lastRenderedPageBreak/>
        <w:t>(14/6/2015</w:t>
      </w:r>
      <w:proofErr w:type="gramStart"/>
      <w:r w:rsidRPr="00E45254">
        <w:rPr>
          <w:rFonts w:ascii="Georgia" w:hAnsi="Georgia"/>
        </w:rPr>
        <w:t>).</w:t>
      </w:r>
      <w:proofErr w:type="spellStart"/>
      <w:r w:rsidRPr="00E45254">
        <w:rPr>
          <w:rFonts w:ascii="Georgia" w:hAnsi="Georgia"/>
        </w:rPr>
        <w:t>Dia</w:t>
      </w:r>
      <w:proofErr w:type="spellEnd"/>
      <w:proofErr w:type="gramEnd"/>
      <w:r w:rsidRPr="00E45254">
        <w:rPr>
          <w:rFonts w:ascii="Georgia" w:hAnsi="Georgia"/>
        </w:rPr>
        <w:t xml:space="preserve"> </w:t>
      </w:r>
      <w:proofErr w:type="spellStart"/>
      <w:r w:rsidRPr="00E45254">
        <w:rPr>
          <w:rFonts w:ascii="Georgia" w:hAnsi="Georgia"/>
        </w:rPr>
        <w:t>memaparkan</w:t>
      </w:r>
      <w:proofErr w:type="spellEnd"/>
      <w:r w:rsidRPr="00E45254">
        <w:rPr>
          <w:rFonts w:ascii="Georgia" w:hAnsi="Georgia"/>
        </w:rPr>
        <w:t xml:space="preserve">, 5 </w:t>
      </w:r>
      <w:proofErr w:type="spellStart"/>
      <w:r w:rsidRPr="00E45254">
        <w:rPr>
          <w:rFonts w:ascii="Georgia" w:hAnsi="Georgia"/>
        </w:rPr>
        <w:t>kasus</w:t>
      </w:r>
      <w:proofErr w:type="spellEnd"/>
      <w:r w:rsidRPr="00E45254">
        <w:rPr>
          <w:rFonts w:ascii="Georgia" w:hAnsi="Georgia"/>
        </w:rPr>
        <w:t xml:space="preserve"> </w:t>
      </w:r>
      <w:proofErr w:type="spellStart"/>
      <w:r w:rsidRPr="00E45254">
        <w:rPr>
          <w:rFonts w:ascii="Georgia" w:hAnsi="Georgia"/>
        </w:rPr>
        <w:t>tertinggi</w:t>
      </w:r>
      <w:proofErr w:type="spellEnd"/>
      <w:r w:rsidRPr="00E45254">
        <w:rPr>
          <w:rFonts w:ascii="Georgia" w:hAnsi="Georgia"/>
        </w:rPr>
        <w:t xml:space="preserve"> </w:t>
      </w:r>
      <w:proofErr w:type="spellStart"/>
      <w:r w:rsidRPr="00E45254">
        <w:rPr>
          <w:rFonts w:ascii="Georgia" w:hAnsi="Georgia"/>
        </w:rPr>
        <w:t>dengan</w:t>
      </w:r>
      <w:proofErr w:type="spellEnd"/>
      <w:r w:rsidRPr="00E45254">
        <w:rPr>
          <w:rFonts w:ascii="Georgia" w:hAnsi="Georgia"/>
        </w:rPr>
        <w:t xml:space="preserve"> </w:t>
      </w:r>
      <w:proofErr w:type="spellStart"/>
      <w:r w:rsidRPr="00E45254">
        <w:rPr>
          <w:rFonts w:ascii="Georgia" w:hAnsi="Georgia"/>
        </w:rPr>
        <w:t>jumlah</w:t>
      </w:r>
      <w:proofErr w:type="spellEnd"/>
      <w:r w:rsidRPr="00E45254">
        <w:rPr>
          <w:rFonts w:ascii="Georgia" w:hAnsi="Georgia"/>
        </w:rPr>
        <w:t xml:space="preserve"> </w:t>
      </w:r>
      <w:proofErr w:type="spellStart"/>
      <w:r w:rsidRPr="00E45254">
        <w:rPr>
          <w:rFonts w:ascii="Georgia" w:hAnsi="Georgia"/>
        </w:rPr>
        <w:t>kasus</w:t>
      </w:r>
      <w:proofErr w:type="spellEnd"/>
      <w:r w:rsidRPr="00E45254">
        <w:rPr>
          <w:rFonts w:ascii="Georgia" w:hAnsi="Georgia"/>
        </w:rPr>
        <w:t xml:space="preserve"> per </w:t>
      </w:r>
      <w:proofErr w:type="spellStart"/>
      <w:r w:rsidRPr="00E45254">
        <w:rPr>
          <w:rFonts w:ascii="Georgia" w:hAnsi="Georgia"/>
        </w:rPr>
        <w:t>bidang</w:t>
      </w:r>
      <w:proofErr w:type="spellEnd"/>
      <w:r w:rsidRPr="00E45254">
        <w:rPr>
          <w:rFonts w:ascii="Georgia" w:hAnsi="Georgia"/>
        </w:rPr>
        <w:t xml:space="preserve"> </w:t>
      </w:r>
      <w:proofErr w:type="spellStart"/>
      <w:r w:rsidRPr="00E45254">
        <w:rPr>
          <w:rFonts w:ascii="Georgia" w:hAnsi="Georgia"/>
        </w:rPr>
        <w:t>dari</w:t>
      </w:r>
      <w:proofErr w:type="spellEnd"/>
      <w:r w:rsidRPr="00E45254">
        <w:rPr>
          <w:rFonts w:ascii="Georgia" w:hAnsi="Georgia"/>
        </w:rPr>
        <w:t xml:space="preserve"> 2011 </w:t>
      </w:r>
      <w:proofErr w:type="spellStart"/>
      <w:r w:rsidRPr="00E45254">
        <w:rPr>
          <w:rFonts w:ascii="Georgia" w:hAnsi="Georgia"/>
        </w:rPr>
        <w:t>hingga</w:t>
      </w:r>
      <w:proofErr w:type="spellEnd"/>
      <w:r w:rsidRPr="00E45254">
        <w:rPr>
          <w:rFonts w:ascii="Georgia" w:hAnsi="Georgia"/>
        </w:rPr>
        <w:t xml:space="preserve"> </w:t>
      </w:r>
      <w:proofErr w:type="spellStart"/>
      <w:r w:rsidRPr="00E45254">
        <w:rPr>
          <w:rFonts w:ascii="Georgia" w:hAnsi="Georgia"/>
        </w:rPr>
        <w:t>april</w:t>
      </w:r>
      <w:proofErr w:type="spellEnd"/>
      <w:r w:rsidRPr="00E45254">
        <w:rPr>
          <w:rFonts w:ascii="Georgia" w:hAnsi="Georgia"/>
        </w:rPr>
        <w:t xml:space="preserve"> 2015. </w:t>
      </w:r>
      <w:proofErr w:type="spellStart"/>
      <w:r w:rsidRPr="00E45254">
        <w:rPr>
          <w:rFonts w:ascii="Georgia" w:hAnsi="Georgia"/>
        </w:rPr>
        <w:t>Pertama</w:t>
      </w:r>
      <w:proofErr w:type="spellEnd"/>
      <w:r w:rsidRPr="00E45254">
        <w:rPr>
          <w:rFonts w:ascii="Georgia" w:hAnsi="Georgia"/>
        </w:rPr>
        <w:t xml:space="preserve">, </w:t>
      </w:r>
      <w:proofErr w:type="spellStart"/>
      <w:r w:rsidRPr="00E45254">
        <w:rPr>
          <w:rFonts w:ascii="Georgia" w:hAnsi="Georgia"/>
        </w:rPr>
        <w:t>anak</w:t>
      </w:r>
      <w:proofErr w:type="spellEnd"/>
      <w:r w:rsidRPr="00E45254">
        <w:rPr>
          <w:rFonts w:ascii="Georgia" w:hAnsi="Georgia"/>
        </w:rPr>
        <w:t xml:space="preserve"> </w:t>
      </w:r>
      <w:proofErr w:type="spellStart"/>
      <w:r w:rsidRPr="00E45254">
        <w:rPr>
          <w:rFonts w:ascii="Georgia" w:hAnsi="Georgia"/>
        </w:rPr>
        <w:t>berhadapan</w:t>
      </w:r>
      <w:proofErr w:type="spellEnd"/>
      <w:r w:rsidRPr="00E45254">
        <w:rPr>
          <w:rFonts w:ascii="Georgia" w:hAnsi="Georgia"/>
        </w:rPr>
        <w:t xml:space="preserve"> </w:t>
      </w:r>
      <w:proofErr w:type="spellStart"/>
      <w:r w:rsidRPr="00E45254">
        <w:rPr>
          <w:rFonts w:ascii="Georgia" w:hAnsi="Georgia"/>
        </w:rPr>
        <w:t>dengan</w:t>
      </w:r>
      <w:proofErr w:type="spellEnd"/>
      <w:r w:rsidRPr="00E45254">
        <w:rPr>
          <w:rFonts w:ascii="Georgia" w:hAnsi="Georgia"/>
        </w:rPr>
        <w:t xml:space="preserve"> </w:t>
      </w:r>
      <w:proofErr w:type="spellStart"/>
      <w:r w:rsidRPr="00E45254">
        <w:rPr>
          <w:rFonts w:ascii="Georgia" w:hAnsi="Georgia"/>
        </w:rPr>
        <w:t>hukum</w:t>
      </w:r>
      <w:proofErr w:type="spellEnd"/>
      <w:r w:rsidRPr="00E45254">
        <w:rPr>
          <w:rFonts w:ascii="Georgia" w:hAnsi="Georgia"/>
        </w:rPr>
        <w:t xml:space="preserve"> </w:t>
      </w:r>
      <w:proofErr w:type="spellStart"/>
      <w:r w:rsidRPr="00E45254">
        <w:rPr>
          <w:rFonts w:ascii="Georgia" w:hAnsi="Georgia"/>
        </w:rPr>
        <w:t>hingga</w:t>
      </w:r>
      <w:proofErr w:type="spellEnd"/>
      <w:r w:rsidRPr="00E45254">
        <w:rPr>
          <w:rFonts w:ascii="Georgia" w:hAnsi="Georgia"/>
        </w:rPr>
        <w:t xml:space="preserve"> </w:t>
      </w:r>
      <w:proofErr w:type="spellStart"/>
      <w:r w:rsidRPr="00E45254">
        <w:rPr>
          <w:rFonts w:ascii="Georgia" w:hAnsi="Georgia"/>
        </w:rPr>
        <w:t>april</w:t>
      </w:r>
      <w:proofErr w:type="spellEnd"/>
      <w:r w:rsidRPr="00E45254">
        <w:rPr>
          <w:rFonts w:ascii="Georgia" w:hAnsi="Georgia"/>
        </w:rPr>
        <w:t xml:space="preserve"> 2015 </w:t>
      </w:r>
      <w:proofErr w:type="spellStart"/>
      <w:r w:rsidRPr="00E45254">
        <w:rPr>
          <w:rFonts w:ascii="Georgia" w:hAnsi="Georgia"/>
        </w:rPr>
        <w:t>tercatat</w:t>
      </w:r>
      <w:proofErr w:type="spellEnd"/>
      <w:r w:rsidRPr="00E45254">
        <w:rPr>
          <w:rFonts w:ascii="Georgia" w:hAnsi="Georgia"/>
        </w:rPr>
        <w:t xml:space="preserve"> 6006 </w:t>
      </w:r>
      <w:proofErr w:type="spellStart"/>
      <w:r w:rsidRPr="00E45254">
        <w:rPr>
          <w:rFonts w:ascii="Georgia" w:hAnsi="Georgia"/>
        </w:rPr>
        <w:t>kasus</w:t>
      </w:r>
      <w:proofErr w:type="spellEnd"/>
      <w:r w:rsidRPr="00E45254">
        <w:rPr>
          <w:rFonts w:ascii="Georgia" w:hAnsi="Georgia"/>
        </w:rPr>
        <w:t xml:space="preserve">. </w:t>
      </w:r>
      <w:proofErr w:type="spellStart"/>
      <w:r w:rsidRPr="00E45254">
        <w:rPr>
          <w:rFonts w:ascii="Georgia" w:hAnsi="Georgia"/>
        </w:rPr>
        <w:t>Selanjutnya</w:t>
      </w:r>
      <w:proofErr w:type="spellEnd"/>
      <w:r w:rsidRPr="00E45254">
        <w:rPr>
          <w:rFonts w:ascii="Georgia" w:hAnsi="Georgia"/>
        </w:rPr>
        <w:t xml:space="preserve">, </w:t>
      </w:r>
      <w:proofErr w:type="spellStart"/>
      <w:r w:rsidRPr="00E45254">
        <w:rPr>
          <w:rFonts w:ascii="Georgia" w:hAnsi="Georgia"/>
        </w:rPr>
        <w:t>kasus</w:t>
      </w:r>
      <w:proofErr w:type="spellEnd"/>
      <w:r w:rsidRPr="00E45254">
        <w:rPr>
          <w:rFonts w:ascii="Georgia" w:hAnsi="Georgia"/>
        </w:rPr>
        <w:t xml:space="preserve"> </w:t>
      </w:r>
      <w:proofErr w:type="spellStart"/>
      <w:r w:rsidRPr="00E45254">
        <w:rPr>
          <w:rFonts w:ascii="Georgia" w:hAnsi="Georgia"/>
        </w:rPr>
        <w:t>pengasuhan</w:t>
      </w:r>
      <w:proofErr w:type="spellEnd"/>
      <w:r w:rsidRPr="00E45254">
        <w:rPr>
          <w:rFonts w:ascii="Georgia" w:hAnsi="Georgia"/>
        </w:rPr>
        <w:t xml:space="preserve"> 3160 </w:t>
      </w:r>
      <w:proofErr w:type="spellStart"/>
      <w:r w:rsidRPr="00E45254">
        <w:rPr>
          <w:rFonts w:ascii="Georgia" w:hAnsi="Georgia"/>
        </w:rPr>
        <w:t>kasus</w:t>
      </w:r>
      <w:proofErr w:type="spellEnd"/>
      <w:r w:rsidRPr="00E45254">
        <w:rPr>
          <w:rFonts w:ascii="Georgia" w:hAnsi="Georgia"/>
        </w:rPr>
        <w:t xml:space="preserve">, </w:t>
      </w:r>
      <w:proofErr w:type="spellStart"/>
      <w:r w:rsidRPr="00E45254">
        <w:rPr>
          <w:rFonts w:ascii="Georgia" w:hAnsi="Georgia"/>
        </w:rPr>
        <w:t>pendidikan</w:t>
      </w:r>
      <w:proofErr w:type="spellEnd"/>
      <w:r w:rsidRPr="00E45254">
        <w:rPr>
          <w:rFonts w:ascii="Georgia" w:hAnsi="Georgia"/>
        </w:rPr>
        <w:t xml:space="preserve"> 1764 </w:t>
      </w:r>
      <w:proofErr w:type="spellStart"/>
      <w:r w:rsidRPr="00E45254">
        <w:rPr>
          <w:rFonts w:ascii="Georgia" w:hAnsi="Georgia"/>
        </w:rPr>
        <w:t>kasus</w:t>
      </w:r>
      <w:proofErr w:type="spellEnd"/>
      <w:r w:rsidRPr="00E45254">
        <w:rPr>
          <w:rFonts w:ascii="Georgia" w:hAnsi="Georgia"/>
        </w:rPr>
        <w:t xml:space="preserve">, </w:t>
      </w:r>
      <w:proofErr w:type="spellStart"/>
      <w:r w:rsidRPr="00E45254">
        <w:rPr>
          <w:rFonts w:ascii="Georgia" w:hAnsi="Georgia"/>
        </w:rPr>
        <w:t>kesehatan</w:t>
      </w:r>
      <w:proofErr w:type="spellEnd"/>
      <w:r w:rsidRPr="00E45254">
        <w:rPr>
          <w:rFonts w:ascii="Georgia" w:hAnsi="Georgia"/>
        </w:rPr>
        <w:t xml:space="preserve"> dan </w:t>
      </w:r>
      <w:proofErr w:type="spellStart"/>
      <w:r w:rsidRPr="00E45254">
        <w:rPr>
          <w:rFonts w:ascii="Georgia" w:hAnsi="Georgia"/>
        </w:rPr>
        <w:t>napza</w:t>
      </w:r>
      <w:proofErr w:type="spellEnd"/>
      <w:r w:rsidRPr="00E45254">
        <w:rPr>
          <w:rFonts w:ascii="Georgia" w:hAnsi="Georgia"/>
        </w:rPr>
        <w:t xml:space="preserve"> 1366 </w:t>
      </w:r>
      <w:proofErr w:type="spellStart"/>
      <w:r w:rsidRPr="00E45254">
        <w:rPr>
          <w:rFonts w:ascii="Georgia" w:hAnsi="Georgia"/>
        </w:rPr>
        <w:t>kasus</w:t>
      </w:r>
      <w:proofErr w:type="spellEnd"/>
      <w:r w:rsidRPr="00E45254">
        <w:rPr>
          <w:rFonts w:ascii="Georgia" w:hAnsi="Georgia"/>
        </w:rPr>
        <w:t xml:space="preserve"> </w:t>
      </w:r>
      <w:proofErr w:type="spellStart"/>
      <w:r w:rsidRPr="00E45254">
        <w:rPr>
          <w:rFonts w:ascii="Georgia" w:hAnsi="Georgia"/>
        </w:rPr>
        <w:t>serta</w:t>
      </w:r>
      <w:proofErr w:type="spellEnd"/>
      <w:r w:rsidRPr="00E45254">
        <w:rPr>
          <w:rFonts w:ascii="Georgia" w:hAnsi="Georgia"/>
        </w:rPr>
        <w:t xml:space="preserve"> </w:t>
      </w:r>
      <w:proofErr w:type="spellStart"/>
      <w:r w:rsidRPr="00E45254">
        <w:rPr>
          <w:rFonts w:ascii="Georgia" w:hAnsi="Georgia"/>
        </w:rPr>
        <w:t>pornografi</w:t>
      </w:r>
      <w:proofErr w:type="spellEnd"/>
      <w:r w:rsidRPr="00E45254">
        <w:rPr>
          <w:rFonts w:ascii="Georgia" w:hAnsi="Georgia"/>
        </w:rPr>
        <w:t xml:space="preserve"> dan cybercrime 1032 </w:t>
      </w:r>
      <w:proofErr w:type="spellStart"/>
      <w:r w:rsidRPr="00E45254">
        <w:rPr>
          <w:rFonts w:ascii="Georgia" w:hAnsi="Georgia"/>
        </w:rPr>
        <w:t>kasus</w:t>
      </w:r>
      <w:proofErr w:type="spellEnd"/>
      <w:r w:rsidRPr="00E45254">
        <w:rPr>
          <w:rFonts w:ascii="Georgia" w:hAnsi="Georgia"/>
        </w:rPr>
        <w:t>.</w:t>
      </w:r>
      <w:r w:rsidRPr="00E45254">
        <w:rPr>
          <w:rFonts w:ascii="Georgia" w:hAnsi="Georgia"/>
          <w:lang w:val="id-ID"/>
        </w:rPr>
        <w:t xml:space="preserve"> (Sumber : </w:t>
      </w:r>
      <w:hyperlink r:id="rId8" w:history="1">
        <w:r w:rsidRPr="00E45254">
          <w:rPr>
            <w:rStyle w:val="Hyperlink"/>
            <w:rFonts w:ascii="Georgia" w:hAnsi="Georgia"/>
            <w:color w:val="auto"/>
            <w:lang w:val="id-ID"/>
          </w:rPr>
          <w:t>http://www.kpai.go.id/berita/kpai-peraku-kekerasan-terhadap-anak-tiap-tahun-meningkat</w:t>
        </w:r>
      </w:hyperlink>
      <w:r w:rsidRPr="00E45254">
        <w:rPr>
          <w:rFonts w:ascii="Georgia" w:hAnsi="Georgia"/>
          <w:lang w:val="id-ID"/>
        </w:rPr>
        <w:t>, di akses pada hari kamis,09 maret tahun 2017 pukul 15.10 WIB)</w:t>
      </w:r>
      <w:r w:rsidRPr="00E45254">
        <w:rPr>
          <w:rFonts w:ascii="Georgia" w:hAnsi="Georgia"/>
        </w:rPr>
        <w:t xml:space="preserve">. </w:t>
      </w:r>
      <w:proofErr w:type="spellStart"/>
      <w:r w:rsidRPr="00E45254">
        <w:rPr>
          <w:rFonts w:ascii="Georgia" w:hAnsi="Georgia"/>
        </w:rPr>
        <w:t>Berdasarkan</w:t>
      </w:r>
      <w:proofErr w:type="spellEnd"/>
      <w:r w:rsidRPr="00E45254">
        <w:rPr>
          <w:rFonts w:ascii="Georgia" w:hAnsi="Georgia"/>
        </w:rPr>
        <w:t xml:space="preserve"> </w:t>
      </w:r>
      <w:proofErr w:type="spellStart"/>
      <w:r w:rsidRPr="00E45254">
        <w:rPr>
          <w:rFonts w:ascii="Georgia" w:hAnsi="Georgia"/>
        </w:rPr>
        <w:t>hal</w:t>
      </w:r>
      <w:proofErr w:type="spellEnd"/>
      <w:r w:rsidRPr="00E45254">
        <w:rPr>
          <w:rFonts w:ascii="Georgia" w:hAnsi="Georgia"/>
        </w:rPr>
        <w:t xml:space="preserve"> </w:t>
      </w:r>
      <w:proofErr w:type="spellStart"/>
      <w:r w:rsidRPr="00E45254">
        <w:rPr>
          <w:rFonts w:ascii="Georgia" w:hAnsi="Georgia"/>
        </w:rPr>
        <w:t>tersebut</w:t>
      </w:r>
      <w:proofErr w:type="spellEnd"/>
      <w:r w:rsidRPr="00E45254">
        <w:rPr>
          <w:rFonts w:ascii="Georgia" w:hAnsi="Georgia"/>
        </w:rPr>
        <w:t xml:space="preserve"> </w:t>
      </w:r>
      <w:proofErr w:type="spellStart"/>
      <w:r w:rsidRPr="00E45254">
        <w:rPr>
          <w:rFonts w:ascii="Georgia" w:hAnsi="Georgia"/>
        </w:rPr>
        <w:t>terlihat</w:t>
      </w:r>
      <w:proofErr w:type="spellEnd"/>
      <w:r w:rsidRPr="00E45254">
        <w:rPr>
          <w:rFonts w:ascii="Georgia" w:hAnsi="Georgia"/>
        </w:rPr>
        <w:t xml:space="preserve"> </w:t>
      </w:r>
      <w:proofErr w:type="spellStart"/>
      <w:r w:rsidRPr="00E45254">
        <w:rPr>
          <w:rFonts w:ascii="Georgia" w:hAnsi="Georgia"/>
        </w:rPr>
        <w:t>kasus</w:t>
      </w:r>
      <w:proofErr w:type="spellEnd"/>
      <w:r w:rsidRPr="00E45254">
        <w:rPr>
          <w:rFonts w:ascii="Georgia" w:hAnsi="Georgia"/>
        </w:rPr>
        <w:t xml:space="preserve"> </w:t>
      </w:r>
      <w:proofErr w:type="spellStart"/>
      <w:r w:rsidRPr="00E45254">
        <w:rPr>
          <w:rFonts w:ascii="Georgia" w:hAnsi="Georgia"/>
        </w:rPr>
        <w:t>kekerasan</w:t>
      </w:r>
      <w:proofErr w:type="spellEnd"/>
      <w:r w:rsidRPr="00E45254">
        <w:rPr>
          <w:rFonts w:ascii="Georgia" w:hAnsi="Georgia"/>
        </w:rPr>
        <w:t xml:space="preserve"> </w:t>
      </w:r>
      <w:proofErr w:type="spellStart"/>
      <w:r w:rsidRPr="00E45254">
        <w:rPr>
          <w:rFonts w:ascii="Georgia" w:hAnsi="Georgia"/>
        </w:rPr>
        <w:t>ataupun</w:t>
      </w:r>
      <w:proofErr w:type="spellEnd"/>
      <w:r w:rsidRPr="00E45254">
        <w:rPr>
          <w:rFonts w:ascii="Georgia" w:hAnsi="Georgia"/>
        </w:rPr>
        <w:t xml:space="preserve"> </w:t>
      </w:r>
      <w:proofErr w:type="spellStart"/>
      <w:r w:rsidRPr="00E45254">
        <w:rPr>
          <w:rFonts w:ascii="Georgia" w:hAnsi="Georgia"/>
        </w:rPr>
        <w:t>tindakan</w:t>
      </w:r>
      <w:proofErr w:type="spellEnd"/>
      <w:r w:rsidRPr="00E45254">
        <w:rPr>
          <w:rFonts w:ascii="Georgia" w:hAnsi="Georgia"/>
        </w:rPr>
        <w:t xml:space="preserve"> </w:t>
      </w:r>
      <w:proofErr w:type="spellStart"/>
      <w:r w:rsidRPr="00E45254">
        <w:rPr>
          <w:rFonts w:ascii="Georgia" w:hAnsi="Georgia"/>
        </w:rPr>
        <w:t>kriminal</w:t>
      </w:r>
      <w:proofErr w:type="spellEnd"/>
      <w:r w:rsidRPr="00E45254">
        <w:rPr>
          <w:rFonts w:ascii="Georgia" w:hAnsi="Georgia"/>
        </w:rPr>
        <w:t xml:space="preserve"> yang </w:t>
      </w:r>
      <w:proofErr w:type="spellStart"/>
      <w:r w:rsidRPr="00E45254">
        <w:rPr>
          <w:rFonts w:ascii="Georgia" w:hAnsi="Georgia"/>
        </w:rPr>
        <w:t>terkait</w:t>
      </w:r>
      <w:proofErr w:type="spellEnd"/>
      <w:r w:rsidRPr="00E45254">
        <w:rPr>
          <w:rFonts w:ascii="Georgia" w:hAnsi="Georgia"/>
        </w:rPr>
        <w:t xml:space="preserve"> </w:t>
      </w:r>
      <w:proofErr w:type="spellStart"/>
      <w:r w:rsidRPr="00E45254">
        <w:rPr>
          <w:rFonts w:ascii="Georgia" w:hAnsi="Georgia"/>
        </w:rPr>
        <w:t>dengan</w:t>
      </w:r>
      <w:proofErr w:type="spellEnd"/>
      <w:r w:rsidRPr="00E45254">
        <w:rPr>
          <w:rFonts w:ascii="Georgia" w:hAnsi="Georgia"/>
        </w:rPr>
        <w:t xml:space="preserve"> </w:t>
      </w:r>
      <w:proofErr w:type="spellStart"/>
      <w:r w:rsidRPr="00E45254">
        <w:rPr>
          <w:rFonts w:ascii="Georgia" w:hAnsi="Georgia"/>
        </w:rPr>
        <w:t>anak</w:t>
      </w:r>
      <w:proofErr w:type="spellEnd"/>
      <w:r w:rsidRPr="00E45254">
        <w:rPr>
          <w:rFonts w:ascii="Georgia" w:hAnsi="Georgia"/>
        </w:rPr>
        <w:t xml:space="preserve"> </w:t>
      </w:r>
      <w:proofErr w:type="spellStart"/>
      <w:r w:rsidRPr="00E45254">
        <w:rPr>
          <w:rFonts w:ascii="Georgia" w:hAnsi="Georgia"/>
        </w:rPr>
        <w:t>akan</w:t>
      </w:r>
      <w:proofErr w:type="spellEnd"/>
      <w:r w:rsidRPr="00E45254">
        <w:rPr>
          <w:rFonts w:ascii="Georgia" w:hAnsi="Georgia"/>
        </w:rPr>
        <w:t xml:space="preserve"> </w:t>
      </w:r>
      <w:proofErr w:type="spellStart"/>
      <w:r w:rsidRPr="00E45254">
        <w:rPr>
          <w:rFonts w:ascii="Georgia" w:hAnsi="Georgia"/>
        </w:rPr>
        <w:t>berdampak</w:t>
      </w:r>
      <w:proofErr w:type="spellEnd"/>
      <w:r w:rsidRPr="00E45254">
        <w:rPr>
          <w:rFonts w:ascii="Georgia" w:hAnsi="Georgia"/>
        </w:rPr>
        <w:t xml:space="preserve"> </w:t>
      </w:r>
      <w:proofErr w:type="spellStart"/>
      <w:r w:rsidRPr="00E45254">
        <w:rPr>
          <w:rFonts w:ascii="Georgia" w:hAnsi="Georgia"/>
        </w:rPr>
        <w:t>buruk</w:t>
      </w:r>
      <w:proofErr w:type="spellEnd"/>
      <w:r w:rsidRPr="00E45254">
        <w:rPr>
          <w:rFonts w:ascii="Georgia" w:hAnsi="Georgia"/>
        </w:rPr>
        <w:t xml:space="preserve"> pada masa </w:t>
      </w:r>
      <w:proofErr w:type="spellStart"/>
      <w:r w:rsidRPr="00E45254">
        <w:rPr>
          <w:rFonts w:ascii="Georgia" w:hAnsi="Georgia"/>
        </w:rPr>
        <w:t>depan</w:t>
      </w:r>
      <w:proofErr w:type="spellEnd"/>
      <w:r w:rsidRPr="00E45254">
        <w:rPr>
          <w:rFonts w:ascii="Georgia" w:hAnsi="Georgia"/>
        </w:rPr>
        <w:t xml:space="preserve"> </w:t>
      </w:r>
      <w:proofErr w:type="spellStart"/>
      <w:r w:rsidRPr="00E45254">
        <w:rPr>
          <w:rFonts w:ascii="Georgia" w:hAnsi="Georgia"/>
        </w:rPr>
        <w:t>anak</w:t>
      </w:r>
      <w:proofErr w:type="spellEnd"/>
      <w:r w:rsidRPr="00E45254">
        <w:rPr>
          <w:rFonts w:ascii="Georgia" w:hAnsi="Georgia"/>
        </w:rPr>
        <w:t xml:space="preserve"> </w:t>
      </w:r>
      <w:proofErr w:type="spellStart"/>
      <w:r w:rsidRPr="00E45254">
        <w:rPr>
          <w:rFonts w:ascii="Georgia" w:hAnsi="Georgia"/>
        </w:rPr>
        <w:t>secara</w:t>
      </w:r>
      <w:proofErr w:type="spellEnd"/>
      <w:r w:rsidRPr="00E45254">
        <w:rPr>
          <w:rFonts w:ascii="Georgia" w:hAnsi="Georgia"/>
        </w:rPr>
        <w:t xml:space="preserve"> </w:t>
      </w:r>
      <w:proofErr w:type="spellStart"/>
      <w:r w:rsidRPr="00E45254">
        <w:rPr>
          <w:rFonts w:ascii="Georgia" w:hAnsi="Georgia"/>
        </w:rPr>
        <w:t>individu</w:t>
      </w:r>
      <w:proofErr w:type="spellEnd"/>
      <w:r w:rsidRPr="00E45254">
        <w:rPr>
          <w:rFonts w:ascii="Georgia" w:hAnsi="Georgia"/>
        </w:rPr>
        <w:t>.</w:t>
      </w:r>
    </w:p>
    <w:p w14:paraId="085A476E" w14:textId="77777777" w:rsidR="0019404B" w:rsidRPr="00E45254" w:rsidRDefault="006B4E51"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Peraturan Menteri Negara Pemberdayaan Perempuan dan Perlindungan Anak Republik Indonesia Nomor 12 tahun 2011 tentang indikator Kabupaten/Kota Layak anak. Di antranya indikator, Hak Sipil dan Kebebasan, lingkungan keluarga dan pengasuhan alternatif, kesehatan dasar dan kesejahteraan, pendidikan, pemanfaatan waktu luang dan kegiatan budaya serta perlindungan khusus.</w:t>
      </w:r>
      <w:r w:rsidR="00401427" w:rsidRPr="00E45254">
        <w:rPr>
          <w:rFonts w:ascii="Georgia" w:hAnsi="Georgia" w:cs="Times New Roman"/>
          <w:sz w:val="24"/>
          <w:szCs w:val="24"/>
        </w:rPr>
        <w:t xml:space="preserve"> </w:t>
      </w:r>
      <w:r w:rsidR="001377F8" w:rsidRPr="00E45254">
        <w:rPr>
          <w:rFonts w:ascii="Georgia" w:hAnsi="Georgia" w:cs="Times New Roman"/>
          <w:sz w:val="24"/>
          <w:szCs w:val="24"/>
          <w:lang w:val="id-ID"/>
        </w:rPr>
        <w:t>Dalam pasal 31 ayat (3)</w:t>
      </w:r>
      <w:r w:rsidR="0019404B" w:rsidRPr="00E45254">
        <w:rPr>
          <w:rFonts w:ascii="Georgia" w:hAnsi="Georgia" w:cs="Times New Roman"/>
          <w:sz w:val="24"/>
          <w:szCs w:val="24"/>
          <w:lang w:val="id-ID"/>
        </w:rPr>
        <w:t xml:space="preserve"> huruf f dan g, </w:t>
      </w:r>
      <w:r w:rsidR="001377F8" w:rsidRPr="00E45254">
        <w:rPr>
          <w:rFonts w:ascii="Georgia" w:hAnsi="Georgia" w:cs="Times New Roman"/>
          <w:sz w:val="24"/>
          <w:szCs w:val="24"/>
          <w:lang w:val="id-ID"/>
        </w:rPr>
        <w:t xml:space="preserve"> Pemerintah Daerah men</w:t>
      </w:r>
      <w:r w:rsidR="0019404B" w:rsidRPr="00E45254">
        <w:rPr>
          <w:rFonts w:ascii="Georgia" w:hAnsi="Georgia" w:cs="Times New Roman"/>
          <w:sz w:val="24"/>
          <w:szCs w:val="24"/>
          <w:lang w:val="id-ID"/>
        </w:rPr>
        <w:t>yediakan fasilitas untuk memenuhi hak pendidikan, pemanfaatan waktu luang dan kegiatan budaya, berupa :</w:t>
      </w:r>
      <w:r w:rsidR="00A15862" w:rsidRPr="00E45254">
        <w:rPr>
          <w:rFonts w:ascii="Georgia" w:hAnsi="Georgia" w:cs="Times New Roman"/>
          <w:sz w:val="24"/>
          <w:szCs w:val="24"/>
        </w:rPr>
        <w:t xml:space="preserve"> a. </w:t>
      </w:r>
      <w:r w:rsidR="00EF2BA2" w:rsidRPr="00E45254">
        <w:rPr>
          <w:rFonts w:ascii="Georgia" w:hAnsi="Georgia" w:cs="Times New Roman"/>
          <w:sz w:val="24"/>
          <w:szCs w:val="24"/>
          <w:lang w:val="id-ID"/>
        </w:rPr>
        <w:t>Menyediakan taman kota, taman bermain, gedung kesenian dan gelanggangan olahraga sebagai wadah untuk mengasah dan mengembangkan bakat, minat dan kreativitas anak di b</w:t>
      </w:r>
      <w:r w:rsidR="00A15862" w:rsidRPr="00E45254">
        <w:rPr>
          <w:rFonts w:ascii="Georgia" w:hAnsi="Georgia" w:cs="Times New Roman"/>
          <w:sz w:val="24"/>
          <w:szCs w:val="24"/>
          <w:lang w:val="id-ID"/>
        </w:rPr>
        <w:t>idang seni budaya dan olah raga, b.</w:t>
      </w:r>
      <w:r w:rsidR="00A15862" w:rsidRPr="00E45254">
        <w:rPr>
          <w:rFonts w:ascii="Georgia" w:hAnsi="Georgia" w:cs="Times New Roman"/>
          <w:sz w:val="24"/>
          <w:szCs w:val="24"/>
        </w:rPr>
        <w:t xml:space="preserve"> </w:t>
      </w:r>
      <w:r w:rsidR="00EF2BA2" w:rsidRPr="00E45254">
        <w:rPr>
          <w:rFonts w:ascii="Georgia" w:hAnsi="Georgia" w:cs="Times New Roman"/>
          <w:sz w:val="24"/>
          <w:szCs w:val="24"/>
          <w:lang w:val="id-ID"/>
        </w:rPr>
        <w:t>Menyediakan prasarana perjalanan aman seperti zona selamat sekolah (ZoSS), Zeta (Zebra Sekolah) dan sarana transpo</w:t>
      </w:r>
      <w:r w:rsidR="00401427" w:rsidRPr="00E45254">
        <w:rPr>
          <w:rFonts w:ascii="Georgia" w:hAnsi="Georgia" w:cs="Times New Roman"/>
          <w:sz w:val="24"/>
          <w:szCs w:val="24"/>
        </w:rPr>
        <w:t>r</w:t>
      </w:r>
      <w:r w:rsidR="00EF2BA2" w:rsidRPr="00E45254">
        <w:rPr>
          <w:rFonts w:ascii="Georgia" w:hAnsi="Georgia" w:cs="Times New Roman"/>
          <w:sz w:val="24"/>
          <w:szCs w:val="24"/>
          <w:lang w:val="id-ID"/>
        </w:rPr>
        <w:t>tasi sekolah serta polisi sekolah.</w:t>
      </w:r>
    </w:p>
    <w:p w14:paraId="0A730AC6" w14:textId="77777777" w:rsidR="003E5590" w:rsidRPr="00E45254" w:rsidRDefault="00AD7417"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Provinsi Banten merupakan salah satu wilayah penyanggah Ibukota neg</w:t>
      </w:r>
      <w:r w:rsidR="003E5590" w:rsidRPr="00E45254">
        <w:rPr>
          <w:rFonts w:ascii="Georgia" w:hAnsi="Georgia" w:cs="Times New Roman"/>
          <w:sz w:val="24"/>
          <w:szCs w:val="24"/>
        </w:rPr>
        <w:t>a</w:t>
      </w:r>
      <w:r w:rsidRPr="00E45254">
        <w:rPr>
          <w:rFonts w:ascii="Georgia" w:hAnsi="Georgia" w:cs="Times New Roman"/>
          <w:sz w:val="24"/>
          <w:szCs w:val="24"/>
          <w:lang w:val="id-ID"/>
        </w:rPr>
        <w:t>ra yang banyak potensi untuk pembangunan. Pembangunan di berbagai sektor te</w:t>
      </w:r>
      <w:r w:rsidR="00871DB4" w:rsidRPr="00E45254">
        <w:rPr>
          <w:rFonts w:ascii="Georgia" w:hAnsi="Georgia" w:cs="Times New Roman"/>
          <w:sz w:val="24"/>
          <w:szCs w:val="24"/>
        </w:rPr>
        <w:t>n</w:t>
      </w:r>
      <w:r w:rsidRPr="00E45254">
        <w:rPr>
          <w:rFonts w:ascii="Georgia" w:hAnsi="Georgia" w:cs="Times New Roman"/>
          <w:sz w:val="24"/>
          <w:szCs w:val="24"/>
          <w:lang w:val="id-ID"/>
        </w:rPr>
        <w:t xml:space="preserve">tunya harus diimbangi dengan pemenuhan hak-hak anak. Karena kualitas anak merupakan penentu  dari keberlangsungan dan keberhasilan pembangunan di masa mendatang. Dari delapan kabupaten/kota di Banten, baru kota </w:t>
      </w:r>
      <w:r w:rsidR="00871DB4" w:rsidRPr="00E45254">
        <w:rPr>
          <w:rFonts w:ascii="Georgia" w:hAnsi="Georgia" w:cs="Times New Roman"/>
          <w:sz w:val="24"/>
          <w:szCs w:val="24"/>
        </w:rPr>
        <w:t>T</w:t>
      </w:r>
      <w:r w:rsidRPr="00E45254">
        <w:rPr>
          <w:rFonts w:ascii="Georgia" w:hAnsi="Georgia" w:cs="Times New Roman"/>
          <w:sz w:val="24"/>
          <w:szCs w:val="24"/>
          <w:lang w:val="id-ID"/>
        </w:rPr>
        <w:t xml:space="preserve">anggerang </w:t>
      </w:r>
      <w:r w:rsidR="00DF62E7" w:rsidRPr="00E45254">
        <w:rPr>
          <w:rFonts w:ascii="Georgia" w:hAnsi="Georgia" w:cs="Times New Roman"/>
          <w:sz w:val="24"/>
          <w:szCs w:val="24"/>
        </w:rPr>
        <w:t>S</w:t>
      </w:r>
      <w:r w:rsidRPr="00E45254">
        <w:rPr>
          <w:rFonts w:ascii="Georgia" w:hAnsi="Georgia" w:cs="Times New Roman"/>
          <w:sz w:val="24"/>
          <w:szCs w:val="24"/>
          <w:lang w:val="id-ID"/>
        </w:rPr>
        <w:t xml:space="preserve">elatan yang sudah mendapatkan penghargaan Kota </w:t>
      </w:r>
      <w:r w:rsidRPr="00E45254">
        <w:rPr>
          <w:rFonts w:ascii="Georgia" w:hAnsi="Georgia" w:cs="Times New Roman"/>
          <w:sz w:val="24"/>
          <w:szCs w:val="24"/>
          <w:lang w:val="id-ID"/>
        </w:rPr>
        <w:lastRenderedPageBreak/>
        <w:t xml:space="preserve">Layak Anak. Kota </w:t>
      </w:r>
      <w:r w:rsidR="00163C57" w:rsidRPr="00E45254">
        <w:rPr>
          <w:rFonts w:ascii="Georgia" w:hAnsi="Georgia" w:cs="Times New Roman"/>
          <w:sz w:val="24"/>
          <w:szCs w:val="24"/>
        </w:rPr>
        <w:t>T</w:t>
      </w:r>
      <w:r w:rsidRPr="00E45254">
        <w:rPr>
          <w:rFonts w:ascii="Georgia" w:hAnsi="Georgia" w:cs="Times New Roman"/>
          <w:sz w:val="24"/>
          <w:szCs w:val="24"/>
          <w:lang w:val="id-ID"/>
        </w:rPr>
        <w:t xml:space="preserve">anggerang </w:t>
      </w:r>
      <w:r w:rsidR="00163C57" w:rsidRPr="00E45254">
        <w:rPr>
          <w:rFonts w:ascii="Georgia" w:hAnsi="Georgia" w:cs="Times New Roman"/>
          <w:sz w:val="24"/>
          <w:szCs w:val="24"/>
        </w:rPr>
        <w:t>S</w:t>
      </w:r>
      <w:r w:rsidRPr="00E45254">
        <w:rPr>
          <w:rFonts w:ascii="Georgia" w:hAnsi="Georgia" w:cs="Times New Roman"/>
          <w:sz w:val="24"/>
          <w:szCs w:val="24"/>
          <w:lang w:val="id-ID"/>
        </w:rPr>
        <w:t>elatan merupakan salah satu kabupatem/kota yang mend</w:t>
      </w:r>
      <w:r w:rsidR="00C23A18" w:rsidRPr="00E45254">
        <w:rPr>
          <w:rFonts w:ascii="Georgia" w:hAnsi="Georgia" w:cs="Times New Roman"/>
          <w:sz w:val="24"/>
          <w:szCs w:val="24"/>
          <w:lang w:val="id-ID"/>
        </w:rPr>
        <w:t>a</w:t>
      </w:r>
      <w:r w:rsidRPr="00E45254">
        <w:rPr>
          <w:rFonts w:ascii="Georgia" w:hAnsi="Georgia" w:cs="Times New Roman"/>
          <w:sz w:val="24"/>
          <w:szCs w:val="24"/>
          <w:lang w:val="id-ID"/>
        </w:rPr>
        <w:t>patkan penghargaan Kota Layak Anak kategori Pratama.</w:t>
      </w:r>
      <w:r w:rsidR="00F23625" w:rsidRPr="00E45254">
        <w:rPr>
          <w:rFonts w:ascii="Georgia" w:hAnsi="Georgia" w:cs="Times New Roman"/>
          <w:sz w:val="24"/>
          <w:szCs w:val="24"/>
          <w:lang w:val="id-ID"/>
        </w:rPr>
        <w:t xml:space="preserve"> Provinsi Banten masih memilik permasalahan untuk memenuhi hak-hak anak salah satunya masih meningkatnya kekerasan terhadap anak yang bisa mengganggu kelangsungan hidupnya.</w:t>
      </w:r>
      <w:r w:rsidR="00CC393C" w:rsidRPr="00E45254">
        <w:rPr>
          <w:rFonts w:ascii="Georgia" w:hAnsi="Georgia" w:cs="Times New Roman"/>
          <w:sz w:val="24"/>
          <w:szCs w:val="24"/>
          <w:lang w:val="id-ID"/>
        </w:rPr>
        <w:t xml:space="preserve"> </w:t>
      </w:r>
    </w:p>
    <w:p w14:paraId="7A71102A" w14:textId="2C35FF48" w:rsidR="00F12CBC" w:rsidRPr="00E45254" w:rsidRDefault="003E5590" w:rsidP="00E6420B">
      <w:pPr>
        <w:spacing w:line="360" w:lineRule="auto"/>
        <w:ind w:firstLine="720"/>
        <w:jc w:val="both"/>
        <w:rPr>
          <w:rFonts w:ascii="Georgia" w:hAnsi="Georgia" w:cs="Times New Roman"/>
          <w:sz w:val="24"/>
          <w:szCs w:val="24"/>
          <w:lang w:val="id-ID"/>
        </w:rPr>
      </w:pPr>
      <w:proofErr w:type="spellStart"/>
      <w:r w:rsidRPr="00E45254">
        <w:rPr>
          <w:rFonts w:ascii="Georgia" w:hAnsi="Georgia" w:cs="Times New Roman"/>
          <w:sz w:val="24"/>
          <w:szCs w:val="24"/>
        </w:rPr>
        <w:t>Dikutip</w:t>
      </w:r>
      <w:proofErr w:type="spellEnd"/>
      <w:r w:rsidRPr="00E45254">
        <w:rPr>
          <w:rFonts w:ascii="Georgia" w:hAnsi="Georgia" w:cs="Times New Roman"/>
          <w:sz w:val="24"/>
          <w:szCs w:val="24"/>
        </w:rPr>
        <w:t xml:space="preserve"> </w:t>
      </w:r>
      <w:hyperlink r:id="rId9" w:history="1">
        <w:r w:rsidR="00E31B12" w:rsidRPr="00E45254">
          <w:rPr>
            <w:rStyle w:val="Hyperlink"/>
            <w:rFonts w:ascii="Georgia" w:hAnsi="Georgia" w:cs="Times New Roman"/>
            <w:color w:val="auto"/>
            <w:sz w:val="24"/>
            <w:szCs w:val="24"/>
            <w:lang w:val="id-ID"/>
          </w:rPr>
          <w:t>http://www.beritasatu.com/nasional/307020-banten-peringkat-ke13-kasus-kekerasan-terhadap-anak.html</w:t>
        </w:r>
      </w:hyperlink>
      <w:r w:rsidR="00E31B12" w:rsidRPr="00E45254">
        <w:rPr>
          <w:rFonts w:ascii="Georgia" w:hAnsi="Georgia" w:cs="Times New Roman"/>
          <w:sz w:val="24"/>
          <w:szCs w:val="24"/>
          <w:lang w:val="id-ID"/>
        </w:rPr>
        <w:t xml:space="preserve"> </w:t>
      </w:r>
      <w:r w:rsidR="00E31B12" w:rsidRPr="00E45254">
        <w:rPr>
          <w:rFonts w:ascii="Georgia" w:hAnsi="Georgia" w:cs="Times New Roman"/>
          <w:sz w:val="24"/>
          <w:szCs w:val="24"/>
        </w:rPr>
        <w:t>: “</w:t>
      </w:r>
      <w:r w:rsidR="00F12CBC" w:rsidRPr="00E45254">
        <w:rPr>
          <w:rFonts w:ascii="Georgia" w:hAnsi="Georgia" w:cs="Times New Roman"/>
          <w:sz w:val="24"/>
          <w:szCs w:val="24"/>
        </w:rPr>
        <w:t xml:space="preserve">Tingkat </w:t>
      </w:r>
      <w:proofErr w:type="spellStart"/>
      <w:r w:rsidR="00F12CBC" w:rsidRPr="00E45254">
        <w:rPr>
          <w:rFonts w:ascii="Georgia" w:hAnsi="Georgia" w:cs="Times New Roman"/>
          <w:sz w:val="24"/>
          <w:szCs w:val="24"/>
        </w:rPr>
        <w:t>kasus</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kekerasan</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terhadap</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anak</w:t>
      </w:r>
      <w:proofErr w:type="spellEnd"/>
      <w:r w:rsidR="00F12CBC" w:rsidRPr="00E45254">
        <w:rPr>
          <w:rFonts w:ascii="Georgia" w:hAnsi="Georgia" w:cs="Times New Roman"/>
          <w:sz w:val="24"/>
          <w:szCs w:val="24"/>
        </w:rPr>
        <w:t xml:space="preserve"> di </w:t>
      </w:r>
      <w:proofErr w:type="spellStart"/>
      <w:r w:rsidR="00F12CBC" w:rsidRPr="00E45254">
        <w:rPr>
          <w:rFonts w:ascii="Georgia" w:hAnsi="Georgia" w:cs="Times New Roman"/>
          <w:sz w:val="24"/>
          <w:szCs w:val="24"/>
        </w:rPr>
        <w:t>Provinsi</w:t>
      </w:r>
      <w:proofErr w:type="spellEnd"/>
      <w:r w:rsidR="00F12CBC" w:rsidRPr="00E45254">
        <w:rPr>
          <w:rFonts w:ascii="Georgia" w:hAnsi="Georgia" w:cs="Times New Roman"/>
          <w:sz w:val="24"/>
          <w:szCs w:val="24"/>
        </w:rPr>
        <w:t xml:space="preserve"> Banten </w:t>
      </w:r>
      <w:proofErr w:type="spellStart"/>
      <w:r w:rsidR="00F12CBC" w:rsidRPr="00E45254">
        <w:rPr>
          <w:rFonts w:ascii="Georgia" w:hAnsi="Georgia" w:cs="Times New Roman"/>
          <w:sz w:val="24"/>
          <w:szCs w:val="24"/>
        </w:rPr>
        <w:t>masih</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tinggi</w:t>
      </w:r>
      <w:proofErr w:type="spellEnd"/>
      <w:r w:rsidR="00F12CBC" w:rsidRPr="00E45254">
        <w:rPr>
          <w:rFonts w:ascii="Georgia" w:hAnsi="Georgia" w:cs="Times New Roman"/>
          <w:sz w:val="24"/>
          <w:szCs w:val="24"/>
        </w:rPr>
        <w:t xml:space="preserve">. Banten </w:t>
      </w:r>
      <w:proofErr w:type="spellStart"/>
      <w:r w:rsidR="00F12CBC" w:rsidRPr="00E45254">
        <w:rPr>
          <w:rFonts w:ascii="Georgia" w:hAnsi="Georgia" w:cs="Times New Roman"/>
          <w:sz w:val="24"/>
          <w:szCs w:val="24"/>
        </w:rPr>
        <w:t>berada</w:t>
      </w:r>
      <w:proofErr w:type="spellEnd"/>
      <w:r w:rsidR="00F12CBC" w:rsidRPr="00E45254">
        <w:rPr>
          <w:rFonts w:ascii="Georgia" w:hAnsi="Georgia" w:cs="Times New Roman"/>
          <w:sz w:val="24"/>
          <w:szCs w:val="24"/>
        </w:rPr>
        <w:t xml:space="preserve"> pada </w:t>
      </w:r>
      <w:proofErr w:type="spellStart"/>
      <w:r w:rsidR="00F12CBC" w:rsidRPr="00E45254">
        <w:rPr>
          <w:rFonts w:ascii="Georgia" w:hAnsi="Georgia" w:cs="Times New Roman"/>
          <w:sz w:val="24"/>
          <w:szCs w:val="24"/>
        </w:rPr>
        <w:t>perikat</w:t>
      </w:r>
      <w:proofErr w:type="spellEnd"/>
      <w:r w:rsidR="00F12CBC" w:rsidRPr="00E45254">
        <w:rPr>
          <w:rFonts w:ascii="Georgia" w:hAnsi="Georgia" w:cs="Times New Roman"/>
          <w:sz w:val="24"/>
          <w:szCs w:val="24"/>
        </w:rPr>
        <w:t xml:space="preserve"> ke-13 </w:t>
      </w:r>
      <w:proofErr w:type="spellStart"/>
      <w:r w:rsidR="00F12CBC" w:rsidRPr="00E45254">
        <w:rPr>
          <w:rFonts w:ascii="Georgia" w:hAnsi="Georgia" w:cs="Times New Roman"/>
          <w:sz w:val="24"/>
          <w:szCs w:val="24"/>
        </w:rPr>
        <w:t>secara</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nasional</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dalam</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kasus</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kekerasan</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terhadap</w:t>
      </w:r>
      <w:proofErr w:type="spellEnd"/>
      <w:r w:rsidR="00F12CBC" w:rsidRPr="00E45254">
        <w:rPr>
          <w:rFonts w:ascii="Georgia" w:hAnsi="Georgia" w:cs="Times New Roman"/>
          <w:sz w:val="24"/>
          <w:szCs w:val="24"/>
        </w:rPr>
        <w:t xml:space="preserve"> </w:t>
      </w:r>
      <w:proofErr w:type="spellStart"/>
      <w:proofErr w:type="gramStart"/>
      <w:r w:rsidR="00F12CBC" w:rsidRPr="00E45254">
        <w:rPr>
          <w:rFonts w:ascii="Georgia" w:hAnsi="Georgia" w:cs="Times New Roman"/>
          <w:sz w:val="24"/>
          <w:szCs w:val="24"/>
        </w:rPr>
        <w:t>anak.Hal</w:t>
      </w:r>
      <w:proofErr w:type="spellEnd"/>
      <w:proofErr w:type="gram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tersebut</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diungkapkan</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Ketua</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Komisi</w:t>
      </w:r>
      <w:proofErr w:type="spellEnd"/>
      <w:r w:rsidR="00F12CBC" w:rsidRPr="00E45254">
        <w:rPr>
          <w:rFonts w:ascii="Georgia" w:hAnsi="Georgia" w:cs="Times New Roman"/>
          <w:sz w:val="24"/>
          <w:szCs w:val="24"/>
        </w:rPr>
        <w:t xml:space="preserve"> Nasional </w:t>
      </w:r>
      <w:proofErr w:type="spellStart"/>
      <w:r w:rsidR="00F12CBC" w:rsidRPr="00E45254">
        <w:rPr>
          <w:rFonts w:ascii="Georgia" w:hAnsi="Georgia" w:cs="Times New Roman"/>
          <w:sz w:val="24"/>
          <w:szCs w:val="24"/>
        </w:rPr>
        <w:t>Perlindungan</w:t>
      </w:r>
      <w:proofErr w:type="spellEnd"/>
      <w:r w:rsidR="00F12CBC" w:rsidRPr="00E45254">
        <w:rPr>
          <w:rFonts w:ascii="Georgia" w:hAnsi="Georgia" w:cs="Times New Roman"/>
          <w:sz w:val="24"/>
          <w:szCs w:val="24"/>
        </w:rPr>
        <w:t xml:space="preserve"> Anak Aris Merdeka </w:t>
      </w:r>
      <w:proofErr w:type="spellStart"/>
      <w:r w:rsidR="00F12CBC" w:rsidRPr="00E45254">
        <w:rPr>
          <w:rFonts w:ascii="Georgia" w:hAnsi="Georgia" w:cs="Times New Roman"/>
          <w:sz w:val="24"/>
          <w:szCs w:val="24"/>
        </w:rPr>
        <w:t>Sirait</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saat</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menghadiri</w:t>
      </w:r>
      <w:proofErr w:type="spellEnd"/>
      <w:r w:rsidR="00F12CBC" w:rsidRPr="00E45254">
        <w:rPr>
          <w:rFonts w:ascii="Georgia" w:hAnsi="Georgia" w:cs="Times New Roman"/>
          <w:sz w:val="24"/>
          <w:szCs w:val="24"/>
        </w:rPr>
        <w:t xml:space="preserve"> acara </w:t>
      </w:r>
      <w:proofErr w:type="spellStart"/>
      <w:r w:rsidR="00F12CBC" w:rsidRPr="00E45254">
        <w:rPr>
          <w:rFonts w:ascii="Georgia" w:hAnsi="Georgia" w:cs="Times New Roman"/>
          <w:sz w:val="24"/>
          <w:szCs w:val="24"/>
        </w:rPr>
        <w:t>Peringatan</w:t>
      </w:r>
      <w:proofErr w:type="spellEnd"/>
      <w:r w:rsidR="00F12CBC" w:rsidRPr="00E45254">
        <w:rPr>
          <w:rFonts w:ascii="Georgia" w:hAnsi="Georgia" w:cs="Times New Roman"/>
          <w:sz w:val="24"/>
          <w:szCs w:val="24"/>
        </w:rPr>
        <w:t xml:space="preserve"> Hari Anak Nasional Tingkat </w:t>
      </w:r>
      <w:proofErr w:type="spellStart"/>
      <w:r w:rsidR="00F12CBC" w:rsidRPr="00E45254">
        <w:rPr>
          <w:rFonts w:ascii="Georgia" w:hAnsi="Georgia" w:cs="Times New Roman"/>
          <w:sz w:val="24"/>
          <w:szCs w:val="24"/>
        </w:rPr>
        <w:t>Provinsi</w:t>
      </w:r>
      <w:proofErr w:type="spellEnd"/>
      <w:r w:rsidR="00F12CBC" w:rsidRPr="00E45254">
        <w:rPr>
          <w:rFonts w:ascii="Georgia" w:hAnsi="Georgia" w:cs="Times New Roman"/>
          <w:sz w:val="24"/>
          <w:szCs w:val="24"/>
        </w:rPr>
        <w:t xml:space="preserve"> Banten, di Aula </w:t>
      </w:r>
      <w:proofErr w:type="spellStart"/>
      <w:r w:rsidR="00F12CBC" w:rsidRPr="00E45254">
        <w:rPr>
          <w:rFonts w:ascii="Georgia" w:hAnsi="Georgia" w:cs="Times New Roman"/>
          <w:sz w:val="24"/>
          <w:szCs w:val="24"/>
        </w:rPr>
        <w:t>Pendopo</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Gubernur</w:t>
      </w:r>
      <w:proofErr w:type="spellEnd"/>
      <w:r w:rsidR="00F12CBC" w:rsidRPr="00E45254">
        <w:rPr>
          <w:rFonts w:ascii="Georgia" w:hAnsi="Georgia" w:cs="Times New Roman"/>
          <w:sz w:val="24"/>
          <w:szCs w:val="24"/>
        </w:rPr>
        <w:t xml:space="preserve"> Banten, </w:t>
      </w:r>
      <w:proofErr w:type="spellStart"/>
      <w:r w:rsidR="00F12CBC" w:rsidRPr="00E45254">
        <w:rPr>
          <w:rFonts w:ascii="Georgia" w:hAnsi="Georgia" w:cs="Times New Roman"/>
          <w:sz w:val="24"/>
          <w:szCs w:val="24"/>
        </w:rPr>
        <w:t>Curug</w:t>
      </w:r>
      <w:proofErr w:type="spellEnd"/>
      <w:r w:rsidR="00F12CBC" w:rsidRPr="00E45254">
        <w:rPr>
          <w:rFonts w:ascii="Georgia" w:hAnsi="Georgia" w:cs="Times New Roman"/>
          <w:sz w:val="24"/>
          <w:szCs w:val="24"/>
        </w:rPr>
        <w:t xml:space="preserve">, Kawasan Pusat </w:t>
      </w:r>
      <w:proofErr w:type="spellStart"/>
      <w:r w:rsidR="00F12CBC" w:rsidRPr="00E45254">
        <w:rPr>
          <w:rFonts w:ascii="Georgia" w:hAnsi="Georgia" w:cs="Times New Roman"/>
          <w:sz w:val="24"/>
          <w:szCs w:val="24"/>
        </w:rPr>
        <w:t>Pemerintahan</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Provinsi</w:t>
      </w:r>
      <w:proofErr w:type="spellEnd"/>
      <w:r w:rsidR="00F12CBC" w:rsidRPr="00E45254">
        <w:rPr>
          <w:rFonts w:ascii="Georgia" w:hAnsi="Georgia" w:cs="Times New Roman"/>
          <w:sz w:val="24"/>
          <w:szCs w:val="24"/>
        </w:rPr>
        <w:t xml:space="preserve"> Banten (KP3B), </w:t>
      </w:r>
      <w:proofErr w:type="spellStart"/>
      <w:r w:rsidR="00F12CBC" w:rsidRPr="00E45254">
        <w:rPr>
          <w:rFonts w:ascii="Georgia" w:hAnsi="Georgia" w:cs="Times New Roman"/>
          <w:sz w:val="24"/>
          <w:szCs w:val="24"/>
        </w:rPr>
        <w:t>Kecamatan</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Curug</w:t>
      </w:r>
      <w:proofErr w:type="spellEnd"/>
      <w:r w:rsidR="00F12CBC" w:rsidRPr="00E45254">
        <w:rPr>
          <w:rFonts w:ascii="Georgia" w:hAnsi="Georgia" w:cs="Times New Roman"/>
          <w:sz w:val="24"/>
          <w:szCs w:val="24"/>
        </w:rPr>
        <w:t xml:space="preserve">, Kota </w:t>
      </w:r>
      <w:proofErr w:type="spellStart"/>
      <w:r w:rsidR="00F12CBC" w:rsidRPr="00E45254">
        <w:rPr>
          <w:rFonts w:ascii="Georgia" w:hAnsi="Georgia" w:cs="Times New Roman"/>
          <w:sz w:val="24"/>
          <w:szCs w:val="24"/>
        </w:rPr>
        <w:t>Serang</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Senin</w:t>
      </w:r>
      <w:proofErr w:type="spellEnd"/>
      <w:r w:rsidR="00F12CBC" w:rsidRPr="00E45254">
        <w:rPr>
          <w:rFonts w:ascii="Georgia" w:hAnsi="Georgia" w:cs="Times New Roman"/>
          <w:sz w:val="24"/>
          <w:szCs w:val="24"/>
        </w:rPr>
        <w:t xml:space="preserve"> (14/9).</w:t>
      </w:r>
      <w:r w:rsidR="00947508" w:rsidRPr="00E45254">
        <w:rPr>
          <w:rFonts w:ascii="Georgia" w:hAnsi="Georgia" w:cs="Times New Roman"/>
          <w:sz w:val="24"/>
          <w:szCs w:val="24"/>
        </w:rPr>
        <w:t xml:space="preserve"> </w:t>
      </w:r>
      <w:r w:rsidR="00F12CBC" w:rsidRPr="00E45254">
        <w:rPr>
          <w:rFonts w:ascii="Georgia" w:hAnsi="Georgia" w:cs="Times New Roman"/>
          <w:sz w:val="24"/>
          <w:szCs w:val="24"/>
        </w:rPr>
        <w:t xml:space="preserve">Hal </w:t>
      </w:r>
      <w:proofErr w:type="spellStart"/>
      <w:r w:rsidR="00F12CBC" w:rsidRPr="00E45254">
        <w:rPr>
          <w:rFonts w:ascii="Georgia" w:hAnsi="Georgia" w:cs="Times New Roman"/>
          <w:sz w:val="24"/>
          <w:szCs w:val="24"/>
        </w:rPr>
        <w:t>serupa</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disampaikan</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Ketua</w:t>
      </w:r>
      <w:proofErr w:type="spellEnd"/>
      <w:r w:rsidR="00F12CBC" w:rsidRPr="00E45254">
        <w:rPr>
          <w:rFonts w:ascii="Georgia" w:hAnsi="Georgia" w:cs="Times New Roman"/>
          <w:sz w:val="24"/>
          <w:szCs w:val="24"/>
        </w:rPr>
        <w:t xml:space="preserve"> Pusat </w:t>
      </w:r>
      <w:proofErr w:type="spellStart"/>
      <w:r w:rsidR="00F12CBC" w:rsidRPr="00E45254">
        <w:rPr>
          <w:rFonts w:ascii="Georgia" w:hAnsi="Georgia" w:cs="Times New Roman"/>
          <w:sz w:val="24"/>
          <w:szCs w:val="24"/>
        </w:rPr>
        <w:t>Pelayanan</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Terpadu</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Pemberdayaan</w:t>
      </w:r>
      <w:proofErr w:type="spellEnd"/>
      <w:r w:rsidR="00F12CBC" w:rsidRPr="00E45254">
        <w:rPr>
          <w:rFonts w:ascii="Georgia" w:hAnsi="Georgia" w:cs="Times New Roman"/>
          <w:sz w:val="24"/>
          <w:szCs w:val="24"/>
        </w:rPr>
        <w:t xml:space="preserve"> Perempuan dan </w:t>
      </w:r>
      <w:proofErr w:type="spellStart"/>
      <w:r w:rsidR="00F12CBC" w:rsidRPr="00E45254">
        <w:rPr>
          <w:rFonts w:ascii="Georgia" w:hAnsi="Georgia" w:cs="Times New Roman"/>
          <w:sz w:val="24"/>
          <w:szCs w:val="24"/>
        </w:rPr>
        <w:t>Perlindungan</w:t>
      </w:r>
      <w:proofErr w:type="spellEnd"/>
      <w:r w:rsidR="00F12CBC" w:rsidRPr="00E45254">
        <w:rPr>
          <w:rFonts w:ascii="Georgia" w:hAnsi="Georgia" w:cs="Times New Roman"/>
          <w:sz w:val="24"/>
          <w:szCs w:val="24"/>
        </w:rPr>
        <w:t xml:space="preserve"> Anak (P2 TP2A) </w:t>
      </w:r>
      <w:proofErr w:type="spellStart"/>
      <w:r w:rsidR="00F12CBC" w:rsidRPr="00E45254">
        <w:rPr>
          <w:rFonts w:ascii="Georgia" w:hAnsi="Georgia" w:cs="Times New Roman"/>
          <w:sz w:val="24"/>
          <w:szCs w:val="24"/>
        </w:rPr>
        <w:t>Provinsi</w:t>
      </w:r>
      <w:proofErr w:type="spellEnd"/>
      <w:r w:rsidR="00F12CBC" w:rsidRPr="00E45254">
        <w:rPr>
          <w:rFonts w:ascii="Georgia" w:hAnsi="Georgia" w:cs="Times New Roman"/>
          <w:sz w:val="24"/>
          <w:szCs w:val="24"/>
        </w:rPr>
        <w:t xml:space="preserve"> Banten, Ade Rossi </w:t>
      </w:r>
      <w:proofErr w:type="spellStart"/>
      <w:r w:rsidR="00F12CBC" w:rsidRPr="00E45254">
        <w:rPr>
          <w:rFonts w:ascii="Georgia" w:hAnsi="Georgia" w:cs="Times New Roman"/>
          <w:sz w:val="24"/>
          <w:szCs w:val="24"/>
        </w:rPr>
        <w:t>Khoerunisa.Perempuan</w:t>
      </w:r>
      <w:proofErr w:type="spellEnd"/>
      <w:r w:rsidR="00F12CBC" w:rsidRPr="00E45254">
        <w:rPr>
          <w:rFonts w:ascii="Georgia" w:hAnsi="Georgia" w:cs="Times New Roman"/>
          <w:sz w:val="24"/>
          <w:szCs w:val="24"/>
        </w:rPr>
        <w:t xml:space="preserve"> yang juga </w:t>
      </w:r>
      <w:proofErr w:type="spellStart"/>
      <w:r w:rsidR="00F12CBC" w:rsidRPr="00E45254">
        <w:rPr>
          <w:rFonts w:ascii="Georgia" w:hAnsi="Georgia" w:cs="Times New Roman"/>
          <w:sz w:val="24"/>
          <w:szCs w:val="24"/>
        </w:rPr>
        <w:t>mejabat</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sebagai</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anggota</w:t>
      </w:r>
      <w:proofErr w:type="spellEnd"/>
      <w:r w:rsidR="00F12CBC" w:rsidRPr="00E45254">
        <w:rPr>
          <w:rFonts w:ascii="Georgia" w:hAnsi="Georgia" w:cs="Times New Roman"/>
          <w:sz w:val="24"/>
          <w:szCs w:val="24"/>
        </w:rPr>
        <w:t xml:space="preserve"> DPRD </w:t>
      </w:r>
      <w:proofErr w:type="spellStart"/>
      <w:r w:rsidR="00F12CBC" w:rsidRPr="00E45254">
        <w:rPr>
          <w:rFonts w:ascii="Georgia" w:hAnsi="Georgia" w:cs="Times New Roman"/>
          <w:sz w:val="24"/>
          <w:szCs w:val="24"/>
        </w:rPr>
        <w:t>Provinsi</w:t>
      </w:r>
      <w:proofErr w:type="spellEnd"/>
      <w:r w:rsidR="00F12CBC" w:rsidRPr="00E45254">
        <w:rPr>
          <w:rFonts w:ascii="Georgia" w:hAnsi="Georgia" w:cs="Times New Roman"/>
          <w:sz w:val="24"/>
          <w:szCs w:val="24"/>
        </w:rPr>
        <w:t xml:space="preserve"> Banten </w:t>
      </w:r>
      <w:proofErr w:type="spellStart"/>
      <w:r w:rsidR="00F12CBC" w:rsidRPr="00E45254">
        <w:rPr>
          <w:rFonts w:ascii="Georgia" w:hAnsi="Georgia" w:cs="Times New Roman"/>
          <w:sz w:val="24"/>
          <w:szCs w:val="24"/>
        </w:rPr>
        <w:t>ini</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selama</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tahun</w:t>
      </w:r>
      <w:proofErr w:type="spellEnd"/>
      <w:r w:rsidR="00F12CBC" w:rsidRPr="00E45254">
        <w:rPr>
          <w:rFonts w:ascii="Georgia" w:hAnsi="Georgia" w:cs="Times New Roman"/>
          <w:sz w:val="24"/>
          <w:szCs w:val="24"/>
        </w:rPr>
        <w:t xml:space="preserve"> 2014 </w:t>
      </w:r>
      <w:proofErr w:type="spellStart"/>
      <w:r w:rsidR="00F12CBC" w:rsidRPr="00E45254">
        <w:rPr>
          <w:rFonts w:ascii="Georgia" w:hAnsi="Georgia" w:cs="Times New Roman"/>
          <w:sz w:val="24"/>
          <w:szCs w:val="24"/>
        </w:rPr>
        <w:t>hingga</w:t>
      </w:r>
      <w:proofErr w:type="spellEnd"/>
      <w:r w:rsidR="00F12CBC" w:rsidRPr="00E45254">
        <w:rPr>
          <w:rFonts w:ascii="Georgia" w:hAnsi="Georgia" w:cs="Times New Roman"/>
          <w:sz w:val="24"/>
          <w:szCs w:val="24"/>
        </w:rPr>
        <w:t xml:space="preserve"> 2015, P2 TP2A </w:t>
      </w:r>
      <w:proofErr w:type="spellStart"/>
      <w:r w:rsidR="00F12CBC" w:rsidRPr="00E45254">
        <w:rPr>
          <w:rFonts w:ascii="Georgia" w:hAnsi="Georgia" w:cs="Times New Roman"/>
          <w:sz w:val="24"/>
          <w:szCs w:val="24"/>
        </w:rPr>
        <w:t>Provinsi</w:t>
      </w:r>
      <w:proofErr w:type="spellEnd"/>
      <w:r w:rsidR="00F12CBC" w:rsidRPr="00E45254">
        <w:rPr>
          <w:rFonts w:ascii="Georgia" w:hAnsi="Georgia" w:cs="Times New Roman"/>
          <w:sz w:val="24"/>
          <w:szCs w:val="24"/>
        </w:rPr>
        <w:t xml:space="preserve"> Banten </w:t>
      </w:r>
      <w:proofErr w:type="spellStart"/>
      <w:r w:rsidR="00F12CBC" w:rsidRPr="00E45254">
        <w:rPr>
          <w:rFonts w:ascii="Georgia" w:hAnsi="Georgia" w:cs="Times New Roman"/>
          <w:sz w:val="24"/>
          <w:szCs w:val="24"/>
        </w:rPr>
        <w:t>mencatat</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kasus</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kekerasan</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terhadap</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anak</w:t>
      </w:r>
      <w:proofErr w:type="spellEnd"/>
      <w:r w:rsidR="00F12CBC" w:rsidRPr="00E45254">
        <w:rPr>
          <w:rFonts w:ascii="Georgia" w:hAnsi="Georgia" w:cs="Times New Roman"/>
          <w:sz w:val="24"/>
          <w:szCs w:val="24"/>
        </w:rPr>
        <w:t xml:space="preserve"> </w:t>
      </w:r>
      <w:proofErr w:type="spellStart"/>
      <w:r w:rsidR="00F12CBC" w:rsidRPr="00E45254">
        <w:rPr>
          <w:rFonts w:ascii="Georgia" w:hAnsi="Georgia" w:cs="Times New Roman"/>
          <w:sz w:val="24"/>
          <w:szCs w:val="24"/>
        </w:rPr>
        <w:t>sebanyak</w:t>
      </w:r>
      <w:proofErr w:type="spellEnd"/>
      <w:r w:rsidR="00F12CBC" w:rsidRPr="00E45254">
        <w:rPr>
          <w:rFonts w:ascii="Georgia" w:hAnsi="Georgia" w:cs="Times New Roman"/>
          <w:sz w:val="24"/>
          <w:szCs w:val="24"/>
        </w:rPr>
        <w:t xml:space="preserve"> 150 </w:t>
      </w:r>
      <w:proofErr w:type="spellStart"/>
      <w:r w:rsidR="00F12CBC" w:rsidRPr="00E45254">
        <w:rPr>
          <w:rFonts w:ascii="Georgia" w:hAnsi="Georgia" w:cs="Times New Roman"/>
          <w:sz w:val="24"/>
          <w:szCs w:val="24"/>
        </w:rPr>
        <w:t>kasus</w:t>
      </w:r>
      <w:proofErr w:type="spellEnd"/>
      <w:r w:rsidR="009C4D6D" w:rsidRPr="00E45254">
        <w:rPr>
          <w:rFonts w:ascii="Georgia" w:hAnsi="Georgia" w:cs="Times New Roman"/>
          <w:sz w:val="24"/>
          <w:szCs w:val="24"/>
          <w:lang w:val="id-ID"/>
        </w:rPr>
        <w:t>”</w:t>
      </w:r>
    </w:p>
    <w:p w14:paraId="5E860AF9" w14:textId="77777777" w:rsidR="001A40FC" w:rsidRPr="00E45254" w:rsidRDefault="00DF62E7" w:rsidP="00E6420B">
      <w:pPr>
        <w:spacing w:line="360" w:lineRule="auto"/>
        <w:ind w:firstLine="720"/>
        <w:jc w:val="both"/>
        <w:rPr>
          <w:rFonts w:ascii="Georgia" w:hAnsi="Georgia" w:cs="Times New Roman"/>
          <w:sz w:val="24"/>
          <w:szCs w:val="24"/>
        </w:rPr>
      </w:pPr>
      <w:r w:rsidRPr="00E45254">
        <w:rPr>
          <w:rFonts w:ascii="Georgia" w:hAnsi="Georgia" w:cs="Times New Roman"/>
          <w:sz w:val="24"/>
          <w:szCs w:val="24"/>
        </w:rPr>
        <w:t xml:space="preserve">Kota </w:t>
      </w:r>
      <w:proofErr w:type="spellStart"/>
      <w:r w:rsidRPr="00E45254">
        <w:rPr>
          <w:rFonts w:ascii="Georgia" w:hAnsi="Georgia" w:cs="Times New Roman"/>
          <w:sz w:val="24"/>
          <w:szCs w:val="24"/>
        </w:rPr>
        <w:t>Seran</w:t>
      </w:r>
      <w:r w:rsidR="003E5590" w:rsidRPr="00E45254">
        <w:rPr>
          <w:rFonts w:ascii="Georgia" w:hAnsi="Georgia" w:cs="Times New Roman"/>
          <w:sz w:val="24"/>
          <w:szCs w:val="24"/>
        </w:rPr>
        <w:t>g</w:t>
      </w:r>
      <w:proofErr w:type="spellEnd"/>
      <w:r w:rsidR="003E5590" w:rsidRPr="00E45254">
        <w:rPr>
          <w:rFonts w:ascii="Georgia" w:hAnsi="Georgia" w:cs="Times New Roman"/>
          <w:sz w:val="24"/>
          <w:szCs w:val="24"/>
        </w:rPr>
        <w:t xml:space="preserve"> </w:t>
      </w:r>
      <w:proofErr w:type="spellStart"/>
      <w:r w:rsidR="003E5590" w:rsidRPr="00E45254">
        <w:rPr>
          <w:rFonts w:ascii="Georgia" w:hAnsi="Georgia" w:cs="Times New Roman"/>
          <w:sz w:val="24"/>
          <w:szCs w:val="24"/>
        </w:rPr>
        <w:t>membuat</w:t>
      </w:r>
      <w:proofErr w:type="spellEnd"/>
      <w:r w:rsidR="003E5590" w:rsidRPr="00E45254">
        <w:rPr>
          <w:rFonts w:ascii="Georgia" w:hAnsi="Georgia" w:cs="Times New Roman"/>
          <w:sz w:val="24"/>
          <w:szCs w:val="24"/>
        </w:rPr>
        <w:t xml:space="preserve"> </w:t>
      </w:r>
      <w:proofErr w:type="spellStart"/>
      <w:r w:rsidR="003E5590" w:rsidRPr="00E45254">
        <w:rPr>
          <w:rFonts w:ascii="Georgia" w:hAnsi="Georgia" w:cs="Times New Roman"/>
          <w:sz w:val="24"/>
          <w:szCs w:val="24"/>
        </w:rPr>
        <w:t>suatu</w:t>
      </w:r>
      <w:proofErr w:type="spellEnd"/>
      <w:r w:rsidR="003E5590" w:rsidRPr="00E45254">
        <w:rPr>
          <w:rFonts w:ascii="Georgia" w:hAnsi="Georgia" w:cs="Times New Roman"/>
          <w:sz w:val="24"/>
          <w:szCs w:val="24"/>
        </w:rPr>
        <w:t xml:space="preserve"> </w:t>
      </w:r>
      <w:proofErr w:type="spellStart"/>
      <w:r w:rsidR="003E5590" w:rsidRPr="00E45254">
        <w:rPr>
          <w:rFonts w:ascii="Georgia" w:hAnsi="Georgia" w:cs="Times New Roman"/>
          <w:sz w:val="24"/>
          <w:szCs w:val="24"/>
        </w:rPr>
        <w:t>kebijakan</w:t>
      </w:r>
      <w:proofErr w:type="spellEnd"/>
      <w:r w:rsidR="003E5590" w:rsidRPr="00E45254">
        <w:rPr>
          <w:rFonts w:ascii="Georgia" w:hAnsi="Georgia" w:cs="Times New Roman"/>
          <w:sz w:val="24"/>
          <w:szCs w:val="24"/>
        </w:rPr>
        <w:t xml:space="preserve"> yang </w:t>
      </w:r>
      <w:proofErr w:type="spellStart"/>
      <w:r w:rsidR="003E5590" w:rsidRPr="00E45254">
        <w:rPr>
          <w:rFonts w:ascii="Georgia" w:hAnsi="Georgia" w:cs="Times New Roman"/>
          <w:sz w:val="24"/>
          <w:szCs w:val="24"/>
        </w:rPr>
        <w:t>tertuang</w:t>
      </w:r>
      <w:proofErr w:type="spellEnd"/>
      <w:r w:rsidR="003E5590" w:rsidRPr="00E45254">
        <w:rPr>
          <w:rFonts w:ascii="Georgia" w:hAnsi="Georgia" w:cs="Times New Roman"/>
          <w:sz w:val="24"/>
          <w:szCs w:val="24"/>
        </w:rPr>
        <w:t xml:space="preserve"> </w:t>
      </w:r>
      <w:proofErr w:type="spellStart"/>
      <w:r w:rsidR="003E5590" w:rsidRPr="00E45254">
        <w:rPr>
          <w:rFonts w:ascii="Georgia" w:hAnsi="Georgia" w:cs="Times New Roman"/>
          <w:sz w:val="24"/>
          <w:szCs w:val="24"/>
        </w:rPr>
        <w:t>dalam</w:t>
      </w:r>
      <w:proofErr w:type="spellEnd"/>
      <w:r w:rsidR="003E5590" w:rsidRPr="00E45254">
        <w:rPr>
          <w:rFonts w:ascii="Georgia" w:hAnsi="Georgia" w:cs="Times New Roman"/>
          <w:sz w:val="24"/>
          <w:szCs w:val="24"/>
        </w:rPr>
        <w:t xml:space="preserve"> </w:t>
      </w:r>
      <w:r w:rsidR="00003A14" w:rsidRPr="00E45254">
        <w:rPr>
          <w:rFonts w:ascii="Georgia" w:hAnsi="Georgia" w:cs="Times New Roman"/>
          <w:sz w:val="24"/>
          <w:szCs w:val="24"/>
          <w:lang w:val="id-ID"/>
        </w:rPr>
        <w:t xml:space="preserve">Peraturan Daerah Kota Serang Nomor 6 Tahun 2015 tentang Kota Layak </w:t>
      </w:r>
      <w:r w:rsidR="00E729CD" w:rsidRPr="00E45254">
        <w:rPr>
          <w:rFonts w:ascii="Georgia" w:hAnsi="Georgia" w:cs="Times New Roman"/>
          <w:sz w:val="24"/>
          <w:szCs w:val="24"/>
          <w:lang w:val="id-ID"/>
        </w:rPr>
        <w:t>Anak</w:t>
      </w:r>
      <w:r w:rsidR="00546E2B" w:rsidRPr="00E45254">
        <w:rPr>
          <w:rFonts w:ascii="Georgia" w:hAnsi="Georgia" w:cs="Times New Roman"/>
          <w:sz w:val="24"/>
          <w:szCs w:val="24"/>
          <w:lang w:val="id-ID"/>
        </w:rPr>
        <w:t xml:space="preserve"> </w:t>
      </w:r>
      <w:proofErr w:type="spellStart"/>
      <w:r w:rsidR="001A40FC" w:rsidRPr="00E45254">
        <w:rPr>
          <w:rFonts w:ascii="Georgia" w:hAnsi="Georgia" w:cs="Times New Roman"/>
          <w:sz w:val="24"/>
          <w:szCs w:val="24"/>
        </w:rPr>
        <w:t>tujuannya</w:t>
      </w:r>
      <w:proofErr w:type="spellEnd"/>
      <w:r w:rsidR="001A40FC" w:rsidRPr="00E45254">
        <w:rPr>
          <w:rFonts w:ascii="Georgia" w:hAnsi="Georgia" w:cs="Times New Roman"/>
          <w:sz w:val="24"/>
          <w:szCs w:val="24"/>
        </w:rPr>
        <w:t xml:space="preserve"> </w:t>
      </w:r>
      <w:r w:rsidR="00E31B12" w:rsidRPr="00E45254">
        <w:rPr>
          <w:rFonts w:ascii="Georgia" w:hAnsi="Georgia" w:cs="Times New Roman"/>
          <w:sz w:val="24"/>
          <w:szCs w:val="24"/>
          <w:lang w:val="id-ID"/>
        </w:rPr>
        <w:t xml:space="preserve">yaitu </w:t>
      </w:r>
      <w:r w:rsidR="00E31B12" w:rsidRPr="00E45254">
        <w:rPr>
          <w:rFonts w:ascii="Georgia" w:hAnsi="Georgia" w:cs="Times New Roman"/>
          <w:sz w:val="24"/>
          <w:szCs w:val="24"/>
        </w:rPr>
        <w:t>m</w:t>
      </w:r>
      <w:r w:rsidR="001A40FC" w:rsidRPr="00E45254">
        <w:rPr>
          <w:rFonts w:ascii="Georgia" w:hAnsi="Georgia" w:cs="Times New Roman"/>
          <w:sz w:val="24"/>
          <w:szCs w:val="24"/>
          <w:lang w:val="id-ID"/>
        </w:rPr>
        <w:t>enjamin terpenuhnya hak anak agar dapat hidup, tumbuh berkembang dan berpartisipasi secara optimal sesuai dengan harkat martabat kemanusiaan, demi terwujudnya anak yang berkualita</w:t>
      </w:r>
      <w:r w:rsidR="00340A7D" w:rsidRPr="00E45254">
        <w:rPr>
          <w:rFonts w:ascii="Georgia" w:hAnsi="Georgia" w:cs="Times New Roman"/>
          <w:sz w:val="24"/>
          <w:szCs w:val="24"/>
          <w:lang w:val="id-ID"/>
        </w:rPr>
        <w:t>s, berakhlak mulia dan sejahter</w:t>
      </w:r>
      <w:r w:rsidR="00340A7D" w:rsidRPr="00E45254">
        <w:rPr>
          <w:rFonts w:ascii="Georgia" w:hAnsi="Georgia" w:cs="Times New Roman"/>
          <w:sz w:val="24"/>
          <w:szCs w:val="24"/>
        </w:rPr>
        <w:t>a, m</w:t>
      </w:r>
      <w:r w:rsidR="001A40FC" w:rsidRPr="00E45254">
        <w:rPr>
          <w:rFonts w:ascii="Georgia" w:hAnsi="Georgia" w:cs="Times New Roman"/>
          <w:sz w:val="24"/>
          <w:szCs w:val="24"/>
          <w:lang w:val="id-ID"/>
        </w:rPr>
        <w:t>enjamin pemenuhan hak anak di dalam menciptakan rasa aman, ramah, bersa</w:t>
      </w:r>
      <w:r w:rsidR="000E2C79" w:rsidRPr="00E45254">
        <w:rPr>
          <w:rFonts w:ascii="Georgia" w:hAnsi="Georgia" w:cs="Times New Roman"/>
          <w:sz w:val="24"/>
          <w:szCs w:val="24"/>
        </w:rPr>
        <w:t>h</w:t>
      </w:r>
      <w:r w:rsidR="001A40FC" w:rsidRPr="00E45254">
        <w:rPr>
          <w:rFonts w:ascii="Georgia" w:hAnsi="Georgia" w:cs="Times New Roman"/>
          <w:sz w:val="24"/>
          <w:szCs w:val="24"/>
          <w:lang w:val="id-ID"/>
        </w:rPr>
        <w:t>abat</w:t>
      </w:r>
      <w:r w:rsidR="000E2C79" w:rsidRPr="00E45254">
        <w:rPr>
          <w:rFonts w:ascii="Georgia" w:hAnsi="Georgia" w:cs="Times New Roman"/>
          <w:sz w:val="24"/>
          <w:szCs w:val="24"/>
        </w:rPr>
        <w:t xml:space="preserve">, </w:t>
      </w:r>
      <w:proofErr w:type="spellStart"/>
      <w:r w:rsidR="000E2C79" w:rsidRPr="00E45254">
        <w:rPr>
          <w:rFonts w:ascii="Georgia" w:hAnsi="Georgia" w:cs="Times New Roman"/>
          <w:sz w:val="24"/>
          <w:szCs w:val="24"/>
        </w:rPr>
        <w:t>melindungi</w:t>
      </w:r>
      <w:proofErr w:type="spellEnd"/>
      <w:r w:rsidR="000E2C79" w:rsidRPr="00E45254">
        <w:rPr>
          <w:rFonts w:ascii="Georgia" w:hAnsi="Georgia" w:cs="Times New Roman"/>
          <w:sz w:val="24"/>
          <w:szCs w:val="24"/>
        </w:rPr>
        <w:t xml:space="preserve"> </w:t>
      </w:r>
      <w:proofErr w:type="spellStart"/>
      <w:r w:rsidR="003E5590" w:rsidRPr="00E45254">
        <w:rPr>
          <w:rFonts w:ascii="Georgia" w:hAnsi="Georgia" w:cs="Times New Roman"/>
          <w:sz w:val="24"/>
          <w:szCs w:val="24"/>
        </w:rPr>
        <w:t>d</w:t>
      </w:r>
      <w:r w:rsidR="000E2C79" w:rsidRPr="00E45254">
        <w:rPr>
          <w:rFonts w:ascii="Georgia" w:hAnsi="Georgia" w:cs="Times New Roman"/>
          <w:sz w:val="24"/>
          <w:szCs w:val="24"/>
        </w:rPr>
        <w:t>ari</w:t>
      </w:r>
      <w:proofErr w:type="spellEnd"/>
      <w:r w:rsidR="000E2C79" w:rsidRPr="00E45254">
        <w:rPr>
          <w:rFonts w:ascii="Georgia" w:hAnsi="Georgia" w:cs="Times New Roman"/>
          <w:sz w:val="24"/>
          <w:szCs w:val="24"/>
        </w:rPr>
        <w:t xml:space="preserve"> </w:t>
      </w:r>
      <w:proofErr w:type="spellStart"/>
      <w:r w:rsidR="000E2C79" w:rsidRPr="00E45254">
        <w:rPr>
          <w:rFonts w:ascii="Georgia" w:hAnsi="Georgia" w:cs="Times New Roman"/>
          <w:sz w:val="24"/>
          <w:szCs w:val="24"/>
        </w:rPr>
        <w:t>ancaman</w:t>
      </w:r>
      <w:proofErr w:type="spellEnd"/>
      <w:r w:rsidR="000E2C79" w:rsidRPr="00E45254">
        <w:rPr>
          <w:rFonts w:ascii="Georgia" w:hAnsi="Georgia" w:cs="Times New Roman"/>
          <w:sz w:val="24"/>
          <w:szCs w:val="24"/>
        </w:rPr>
        <w:t xml:space="preserve"> </w:t>
      </w:r>
      <w:proofErr w:type="spellStart"/>
      <w:r w:rsidR="000E2C79" w:rsidRPr="00E45254">
        <w:rPr>
          <w:rFonts w:ascii="Georgia" w:hAnsi="Georgia" w:cs="Times New Roman"/>
          <w:sz w:val="24"/>
          <w:szCs w:val="24"/>
        </w:rPr>
        <w:t>permasalahana</w:t>
      </w:r>
      <w:proofErr w:type="spellEnd"/>
      <w:r w:rsidR="000E2C79" w:rsidRPr="00E45254">
        <w:rPr>
          <w:rFonts w:ascii="Georgia" w:hAnsi="Georgia" w:cs="Times New Roman"/>
          <w:sz w:val="24"/>
          <w:szCs w:val="24"/>
        </w:rPr>
        <w:t xml:space="preserve"> </w:t>
      </w:r>
      <w:proofErr w:type="spellStart"/>
      <w:r w:rsidR="000E2C79" w:rsidRPr="00E45254">
        <w:rPr>
          <w:rFonts w:ascii="Georgia" w:hAnsi="Georgia" w:cs="Times New Roman"/>
          <w:sz w:val="24"/>
          <w:szCs w:val="24"/>
        </w:rPr>
        <w:t>so</w:t>
      </w:r>
      <w:r w:rsidR="00163C57" w:rsidRPr="00E45254">
        <w:rPr>
          <w:rFonts w:ascii="Georgia" w:hAnsi="Georgia" w:cs="Times New Roman"/>
          <w:sz w:val="24"/>
          <w:szCs w:val="24"/>
        </w:rPr>
        <w:t>s</w:t>
      </w:r>
      <w:r w:rsidR="000E2C79" w:rsidRPr="00E45254">
        <w:rPr>
          <w:rFonts w:ascii="Georgia" w:hAnsi="Georgia" w:cs="Times New Roman"/>
          <w:sz w:val="24"/>
          <w:szCs w:val="24"/>
        </w:rPr>
        <w:t>ial</w:t>
      </w:r>
      <w:proofErr w:type="spellEnd"/>
      <w:r w:rsidR="000E2C79"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dalamm</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kehidupannya</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mengembangkan</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potensi</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bakat</w:t>
      </w:r>
      <w:proofErr w:type="spellEnd"/>
      <w:r w:rsidR="009627F2" w:rsidRPr="00E45254">
        <w:rPr>
          <w:rFonts w:ascii="Georgia" w:hAnsi="Georgia" w:cs="Times New Roman"/>
          <w:sz w:val="24"/>
          <w:szCs w:val="24"/>
        </w:rPr>
        <w:t xml:space="preserve"> dan </w:t>
      </w:r>
      <w:proofErr w:type="spellStart"/>
      <w:r w:rsidR="009627F2" w:rsidRPr="00E45254">
        <w:rPr>
          <w:rFonts w:ascii="Georgia" w:hAnsi="Georgia" w:cs="Times New Roman"/>
          <w:sz w:val="24"/>
          <w:szCs w:val="24"/>
        </w:rPr>
        <w:t>kreativitas</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mengoptimalkan</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peran</w:t>
      </w:r>
      <w:proofErr w:type="spellEnd"/>
      <w:r w:rsidR="009627F2" w:rsidRPr="00E45254">
        <w:rPr>
          <w:rFonts w:ascii="Georgia" w:hAnsi="Georgia" w:cs="Times New Roman"/>
          <w:sz w:val="24"/>
          <w:szCs w:val="24"/>
        </w:rPr>
        <w:t xml:space="preserve"> dan </w:t>
      </w:r>
      <w:proofErr w:type="spellStart"/>
      <w:r w:rsidR="009627F2" w:rsidRPr="00E45254">
        <w:rPr>
          <w:rFonts w:ascii="Georgia" w:hAnsi="Georgia" w:cs="Times New Roman"/>
          <w:sz w:val="24"/>
          <w:szCs w:val="24"/>
        </w:rPr>
        <w:t>fungsi</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keluarga</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sebagai</w:t>
      </w:r>
      <w:proofErr w:type="spellEnd"/>
      <w:r w:rsidR="009627F2" w:rsidRPr="00E45254">
        <w:rPr>
          <w:rFonts w:ascii="Georgia" w:hAnsi="Georgia" w:cs="Times New Roman"/>
          <w:sz w:val="24"/>
          <w:szCs w:val="24"/>
        </w:rPr>
        <w:t xml:space="preserve"> basis </w:t>
      </w:r>
      <w:proofErr w:type="spellStart"/>
      <w:r w:rsidR="009627F2" w:rsidRPr="00E45254">
        <w:rPr>
          <w:rFonts w:ascii="Georgia" w:hAnsi="Georgia" w:cs="Times New Roman"/>
          <w:sz w:val="24"/>
          <w:szCs w:val="24"/>
        </w:rPr>
        <w:t>pendidikan</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pertama</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bagi</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anak</w:t>
      </w:r>
      <w:proofErr w:type="spellEnd"/>
      <w:r w:rsidR="009627F2" w:rsidRPr="00E45254">
        <w:rPr>
          <w:rFonts w:ascii="Georgia" w:hAnsi="Georgia" w:cs="Times New Roman"/>
          <w:sz w:val="24"/>
          <w:szCs w:val="24"/>
        </w:rPr>
        <w:t xml:space="preserve"> dan </w:t>
      </w:r>
      <w:proofErr w:type="spellStart"/>
      <w:r w:rsidR="009627F2" w:rsidRPr="00E45254">
        <w:rPr>
          <w:rFonts w:ascii="Georgia" w:hAnsi="Georgia" w:cs="Times New Roman"/>
          <w:sz w:val="24"/>
          <w:szCs w:val="24"/>
        </w:rPr>
        <w:t>membangun</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sarana</w:t>
      </w:r>
      <w:proofErr w:type="spellEnd"/>
      <w:r w:rsidR="009627F2" w:rsidRPr="00E45254">
        <w:rPr>
          <w:rFonts w:ascii="Georgia" w:hAnsi="Georgia" w:cs="Times New Roman"/>
          <w:sz w:val="24"/>
          <w:szCs w:val="24"/>
        </w:rPr>
        <w:t xml:space="preserve"> dan  </w:t>
      </w:r>
      <w:proofErr w:type="spellStart"/>
      <w:r w:rsidR="009627F2" w:rsidRPr="00E45254">
        <w:rPr>
          <w:rFonts w:ascii="Georgia" w:hAnsi="Georgia" w:cs="Times New Roman"/>
          <w:sz w:val="24"/>
          <w:szCs w:val="24"/>
        </w:rPr>
        <w:t>prasar</w:t>
      </w:r>
      <w:r w:rsidR="003E5590" w:rsidRPr="00E45254">
        <w:rPr>
          <w:rFonts w:ascii="Georgia" w:hAnsi="Georgia" w:cs="Times New Roman"/>
          <w:sz w:val="24"/>
          <w:szCs w:val="24"/>
        </w:rPr>
        <w:t>ana</w:t>
      </w:r>
      <w:proofErr w:type="spellEnd"/>
      <w:r w:rsidR="003E5590" w:rsidRPr="00E45254">
        <w:rPr>
          <w:rFonts w:ascii="Georgia" w:hAnsi="Georgia" w:cs="Times New Roman"/>
          <w:sz w:val="24"/>
          <w:szCs w:val="24"/>
        </w:rPr>
        <w:t xml:space="preserve"> </w:t>
      </w:r>
      <w:proofErr w:type="spellStart"/>
      <w:r w:rsidR="003E5590" w:rsidRPr="00E45254">
        <w:rPr>
          <w:rFonts w:ascii="Georgia" w:hAnsi="Georgia" w:cs="Times New Roman"/>
          <w:sz w:val="24"/>
          <w:szCs w:val="24"/>
        </w:rPr>
        <w:t>daerah</w:t>
      </w:r>
      <w:proofErr w:type="spellEnd"/>
      <w:r w:rsidR="003E5590" w:rsidRPr="00E45254">
        <w:rPr>
          <w:rFonts w:ascii="Georgia" w:hAnsi="Georgia" w:cs="Times New Roman"/>
          <w:sz w:val="24"/>
          <w:szCs w:val="24"/>
        </w:rPr>
        <w:t xml:space="preserve"> yang </w:t>
      </w:r>
      <w:proofErr w:type="spellStart"/>
      <w:r w:rsidR="003E5590" w:rsidRPr="00E45254">
        <w:rPr>
          <w:rFonts w:ascii="Georgia" w:hAnsi="Georgia" w:cs="Times New Roman"/>
          <w:sz w:val="24"/>
          <w:szCs w:val="24"/>
        </w:rPr>
        <w:t>mampu</w:t>
      </w:r>
      <w:proofErr w:type="spellEnd"/>
      <w:r w:rsidR="003E5590" w:rsidRPr="00E45254">
        <w:rPr>
          <w:rFonts w:ascii="Georgia" w:hAnsi="Georgia" w:cs="Times New Roman"/>
          <w:sz w:val="24"/>
          <w:szCs w:val="24"/>
        </w:rPr>
        <w:t xml:space="preserve"> </w:t>
      </w:r>
      <w:proofErr w:type="spellStart"/>
      <w:r w:rsidR="003E5590" w:rsidRPr="00E45254">
        <w:rPr>
          <w:rFonts w:ascii="Georgia" w:hAnsi="Georgia" w:cs="Times New Roman"/>
          <w:sz w:val="24"/>
          <w:szCs w:val="24"/>
        </w:rPr>
        <w:t>memenuhi</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hak</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dasar</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anak</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untuk</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tumbuh</w:t>
      </w:r>
      <w:proofErr w:type="spellEnd"/>
      <w:r w:rsidR="009627F2" w:rsidRPr="00E45254">
        <w:rPr>
          <w:rFonts w:ascii="Georgia" w:hAnsi="Georgia" w:cs="Times New Roman"/>
          <w:sz w:val="24"/>
          <w:szCs w:val="24"/>
        </w:rPr>
        <w:t xml:space="preserve"> dan </w:t>
      </w:r>
      <w:proofErr w:type="spellStart"/>
      <w:r w:rsidR="009627F2" w:rsidRPr="00E45254">
        <w:rPr>
          <w:rFonts w:ascii="Georgia" w:hAnsi="Georgia" w:cs="Times New Roman"/>
          <w:sz w:val="24"/>
          <w:szCs w:val="24"/>
        </w:rPr>
        <w:t>berkembang</w:t>
      </w:r>
      <w:proofErr w:type="spellEnd"/>
      <w:r w:rsidR="009627F2" w:rsidRPr="00E45254">
        <w:rPr>
          <w:rFonts w:ascii="Georgia" w:hAnsi="Georgia" w:cs="Times New Roman"/>
          <w:sz w:val="24"/>
          <w:szCs w:val="24"/>
        </w:rPr>
        <w:t xml:space="preserve"> </w:t>
      </w:r>
      <w:proofErr w:type="spellStart"/>
      <w:r w:rsidR="009627F2" w:rsidRPr="00E45254">
        <w:rPr>
          <w:rFonts w:ascii="Georgia" w:hAnsi="Georgia" w:cs="Times New Roman"/>
          <w:sz w:val="24"/>
          <w:szCs w:val="24"/>
        </w:rPr>
        <w:t>secara</w:t>
      </w:r>
      <w:proofErr w:type="spellEnd"/>
      <w:r w:rsidR="009627F2" w:rsidRPr="00E45254">
        <w:rPr>
          <w:rFonts w:ascii="Georgia" w:hAnsi="Georgia" w:cs="Times New Roman"/>
          <w:sz w:val="24"/>
          <w:szCs w:val="24"/>
        </w:rPr>
        <w:t xml:space="preserve"> optimal.</w:t>
      </w:r>
    </w:p>
    <w:p w14:paraId="575FEC11" w14:textId="2E8F39BC" w:rsidR="00225C2F" w:rsidRPr="00E45254" w:rsidRDefault="003E5590" w:rsidP="00E6420B">
      <w:pPr>
        <w:spacing w:line="360" w:lineRule="auto"/>
        <w:ind w:firstLine="720"/>
        <w:jc w:val="both"/>
        <w:rPr>
          <w:rFonts w:ascii="Georgia" w:hAnsi="Georgia" w:cs="Times New Roman"/>
          <w:bCs/>
          <w:snapToGrid w:val="0"/>
          <w:sz w:val="24"/>
          <w:szCs w:val="24"/>
          <w:lang w:val="id-ID"/>
        </w:rPr>
      </w:pPr>
      <w:proofErr w:type="spellStart"/>
      <w:r w:rsidRPr="00E45254">
        <w:rPr>
          <w:rFonts w:ascii="Georgia" w:hAnsi="Georgia" w:cs="Times New Roman"/>
          <w:sz w:val="24"/>
          <w:szCs w:val="24"/>
        </w:rPr>
        <w:lastRenderedPageBreak/>
        <w:t>Dikuti</w:t>
      </w:r>
      <w:r w:rsidR="00947508" w:rsidRPr="00E45254">
        <w:rPr>
          <w:rFonts w:ascii="Georgia" w:hAnsi="Georgia" w:cs="Times New Roman"/>
          <w:sz w:val="24"/>
          <w:szCs w:val="24"/>
        </w:rPr>
        <w:t>p</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dari</w:t>
      </w:r>
      <w:proofErr w:type="spellEnd"/>
      <w:r w:rsidRPr="00E45254">
        <w:rPr>
          <w:rFonts w:ascii="Georgia" w:hAnsi="Georgia" w:cs="Times New Roman"/>
          <w:sz w:val="24"/>
          <w:szCs w:val="24"/>
        </w:rPr>
        <w:t xml:space="preserve"> </w:t>
      </w:r>
      <w:hyperlink r:id="rId10" w:history="1">
        <w:r w:rsidR="00DA45FA" w:rsidRPr="00E45254">
          <w:rPr>
            <w:rStyle w:val="Hyperlink"/>
            <w:rFonts w:ascii="Georgia" w:hAnsi="Georgia" w:cs="Times New Roman"/>
            <w:color w:val="auto"/>
            <w:sz w:val="24"/>
            <w:szCs w:val="24"/>
            <w:lang w:val="id-ID"/>
          </w:rPr>
          <w:t>https://daerah.sindonews.com/read/1087580/174/46-anak-di-kota-serang-jadi-korban-kekerasan-seksual-1456209990</w:t>
        </w:r>
      </w:hyperlink>
      <w:r w:rsidR="00DA45FA" w:rsidRPr="00E45254">
        <w:rPr>
          <w:rStyle w:val="Hyperlink"/>
          <w:rFonts w:ascii="Georgia" w:hAnsi="Georgia" w:cs="Times New Roman"/>
          <w:color w:val="auto"/>
          <w:sz w:val="24"/>
          <w:szCs w:val="24"/>
          <w:u w:val="none"/>
        </w:rPr>
        <w:t xml:space="preserve"> “</w:t>
      </w:r>
      <w:proofErr w:type="spellStart"/>
      <w:r w:rsidR="00DA45FA" w:rsidRPr="00E45254">
        <w:rPr>
          <w:rStyle w:val="Hyperlink"/>
          <w:rFonts w:ascii="Georgia" w:hAnsi="Georgia" w:cs="Times New Roman"/>
          <w:color w:val="auto"/>
          <w:sz w:val="24"/>
          <w:szCs w:val="24"/>
          <w:u w:val="none"/>
        </w:rPr>
        <w:t>jumlah</w:t>
      </w:r>
      <w:proofErr w:type="spellEnd"/>
      <w:r w:rsidR="00DA45FA" w:rsidRPr="00E45254">
        <w:rPr>
          <w:rStyle w:val="Hyperlink"/>
          <w:rFonts w:ascii="Georgia" w:hAnsi="Georgia" w:cs="Times New Roman"/>
          <w:color w:val="auto"/>
          <w:sz w:val="24"/>
          <w:szCs w:val="24"/>
          <w:u w:val="none"/>
        </w:rPr>
        <w:t xml:space="preserve"> </w:t>
      </w:r>
      <w:proofErr w:type="spellStart"/>
      <w:r w:rsidR="00DA45FA" w:rsidRPr="00E45254">
        <w:rPr>
          <w:rStyle w:val="Hyperlink"/>
          <w:rFonts w:ascii="Georgia" w:hAnsi="Georgia" w:cs="Times New Roman"/>
          <w:color w:val="auto"/>
          <w:sz w:val="24"/>
          <w:szCs w:val="24"/>
          <w:u w:val="none"/>
        </w:rPr>
        <w:t>laporan</w:t>
      </w:r>
      <w:proofErr w:type="spellEnd"/>
      <w:r w:rsidR="00DA45FA" w:rsidRPr="00E45254">
        <w:rPr>
          <w:rStyle w:val="Hyperlink"/>
          <w:rFonts w:ascii="Georgia" w:hAnsi="Georgia" w:cs="Times New Roman"/>
          <w:color w:val="auto"/>
          <w:sz w:val="24"/>
          <w:szCs w:val="24"/>
          <w:u w:val="none"/>
        </w:rPr>
        <w:t xml:space="preserve"> </w:t>
      </w:r>
      <w:proofErr w:type="spellStart"/>
      <w:r w:rsidR="00DA45FA" w:rsidRPr="00E45254">
        <w:rPr>
          <w:rStyle w:val="Hyperlink"/>
          <w:rFonts w:ascii="Georgia" w:hAnsi="Georgia" w:cs="Times New Roman"/>
          <w:color w:val="auto"/>
          <w:sz w:val="24"/>
          <w:szCs w:val="24"/>
          <w:u w:val="none"/>
        </w:rPr>
        <w:t>tersebut</w:t>
      </w:r>
      <w:proofErr w:type="spellEnd"/>
      <w:r w:rsidR="00DA45FA" w:rsidRPr="00E45254">
        <w:rPr>
          <w:rStyle w:val="Hyperlink"/>
          <w:rFonts w:ascii="Georgia" w:hAnsi="Georgia" w:cs="Times New Roman"/>
          <w:color w:val="auto"/>
          <w:sz w:val="24"/>
          <w:szCs w:val="24"/>
          <w:u w:val="none"/>
        </w:rPr>
        <w:t xml:space="preserve"> </w:t>
      </w:r>
      <w:proofErr w:type="spellStart"/>
      <w:r w:rsidR="00DA45FA" w:rsidRPr="00E45254">
        <w:rPr>
          <w:rStyle w:val="Hyperlink"/>
          <w:rFonts w:ascii="Georgia" w:hAnsi="Georgia" w:cs="Times New Roman"/>
          <w:color w:val="auto"/>
          <w:sz w:val="24"/>
          <w:szCs w:val="24"/>
          <w:u w:val="none"/>
        </w:rPr>
        <w:t>didominasi</w:t>
      </w:r>
      <w:proofErr w:type="spellEnd"/>
      <w:r w:rsidR="00DA45FA" w:rsidRPr="00E45254">
        <w:rPr>
          <w:rStyle w:val="Hyperlink"/>
          <w:rFonts w:ascii="Georgia" w:hAnsi="Georgia" w:cs="Times New Roman"/>
          <w:color w:val="auto"/>
          <w:sz w:val="24"/>
          <w:szCs w:val="24"/>
          <w:u w:val="none"/>
        </w:rPr>
        <w:t xml:space="preserve"> oleh </w:t>
      </w:r>
      <w:proofErr w:type="spellStart"/>
      <w:r w:rsidR="00DA45FA" w:rsidRPr="00E45254">
        <w:rPr>
          <w:rStyle w:val="Hyperlink"/>
          <w:rFonts w:ascii="Georgia" w:hAnsi="Georgia" w:cs="Times New Roman"/>
          <w:color w:val="auto"/>
          <w:sz w:val="24"/>
          <w:szCs w:val="24"/>
          <w:u w:val="none"/>
        </w:rPr>
        <w:t>kasus</w:t>
      </w:r>
      <w:proofErr w:type="spellEnd"/>
      <w:r w:rsidR="00DA45FA" w:rsidRPr="00E45254">
        <w:rPr>
          <w:rStyle w:val="Hyperlink"/>
          <w:rFonts w:ascii="Georgia" w:hAnsi="Georgia" w:cs="Times New Roman"/>
          <w:color w:val="auto"/>
          <w:sz w:val="24"/>
          <w:szCs w:val="24"/>
          <w:u w:val="none"/>
        </w:rPr>
        <w:t xml:space="preserve"> </w:t>
      </w:r>
      <w:proofErr w:type="spellStart"/>
      <w:r w:rsidR="00DA45FA" w:rsidRPr="00E45254">
        <w:rPr>
          <w:rStyle w:val="Hyperlink"/>
          <w:rFonts w:ascii="Georgia" w:hAnsi="Georgia" w:cs="Times New Roman"/>
          <w:color w:val="auto"/>
          <w:sz w:val="24"/>
          <w:szCs w:val="24"/>
          <w:u w:val="none"/>
        </w:rPr>
        <w:t>k</w:t>
      </w:r>
      <w:r w:rsidR="00163C57" w:rsidRPr="00E45254">
        <w:rPr>
          <w:rStyle w:val="Hyperlink"/>
          <w:rFonts w:ascii="Georgia" w:hAnsi="Georgia" w:cs="Times New Roman"/>
          <w:color w:val="auto"/>
          <w:sz w:val="24"/>
          <w:szCs w:val="24"/>
          <w:u w:val="none"/>
        </w:rPr>
        <w:t>e</w:t>
      </w:r>
      <w:r w:rsidR="00DA45FA" w:rsidRPr="00E45254">
        <w:rPr>
          <w:rStyle w:val="Hyperlink"/>
          <w:rFonts w:ascii="Georgia" w:hAnsi="Georgia" w:cs="Times New Roman"/>
          <w:color w:val="auto"/>
          <w:sz w:val="24"/>
          <w:szCs w:val="24"/>
          <w:u w:val="none"/>
        </w:rPr>
        <w:t>kerasan</w:t>
      </w:r>
      <w:proofErr w:type="spellEnd"/>
      <w:r w:rsidR="00DA45FA" w:rsidRPr="00E45254">
        <w:rPr>
          <w:rStyle w:val="Hyperlink"/>
          <w:rFonts w:ascii="Georgia" w:hAnsi="Georgia" w:cs="Times New Roman"/>
          <w:color w:val="auto"/>
          <w:sz w:val="24"/>
          <w:szCs w:val="24"/>
          <w:u w:val="none"/>
        </w:rPr>
        <w:t xml:space="preserve"> </w:t>
      </w:r>
      <w:proofErr w:type="spellStart"/>
      <w:r w:rsidR="00DA45FA" w:rsidRPr="00E45254">
        <w:rPr>
          <w:rStyle w:val="Hyperlink"/>
          <w:rFonts w:ascii="Georgia" w:hAnsi="Georgia" w:cs="Times New Roman"/>
          <w:color w:val="auto"/>
          <w:sz w:val="24"/>
          <w:szCs w:val="24"/>
          <w:u w:val="none"/>
        </w:rPr>
        <w:t>seksual</w:t>
      </w:r>
      <w:proofErr w:type="spellEnd"/>
      <w:r w:rsidR="00DA45FA" w:rsidRPr="00E45254">
        <w:rPr>
          <w:rStyle w:val="Hyperlink"/>
          <w:rFonts w:ascii="Georgia" w:hAnsi="Georgia" w:cs="Times New Roman"/>
          <w:color w:val="auto"/>
          <w:sz w:val="24"/>
          <w:szCs w:val="24"/>
          <w:u w:val="none"/>
        </w:rPr>
        <w:t xml:space="preserve"> </w:t>
      </w:r>
      <w:proofErr w:type="spellStart"/>
      <w:r w:rsidR="00DA45FA" w:rsidRPr="00E45254">
        <w:rPr>
          <w:rFonts w:ascii="Georgia" w:hAnsi="Georgia" w:cs="Times New Roman"/>
          <w:sz w:val="24"/>
          <w:szCs w:val="24"/>
        </w:rPr>
        <w:t>seksual</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terhadap</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anak</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sebanyak</w:t>
      </w:r>
      <w:proofErr w:type="spellEnd"/>
      <w:r w:rsidR="00DA45FA" w:rsidRPr="00E45254">
        <w:rPr>
          <w:rFonts w:ascii="Georgia" w:hAnsi="Georgia" w:cs="Times New Roman"/>
          <w:sz w:val="24"/>
          <w:szCs w:val="24"/>
        </w:rPr>
        <w:t xml:space="preserve"> 54 </w:t>
      </w:r>
      <w:proofErr w:type="spellStart"/>
      <w:r w:rsidR="00DA45FA" w:rsidRPr="00E45254">
        <w:rPr>
          <w:rFonts w:ascii="Georgia" w:hAnsi="Georgia" w:cs="Times New Roman"/>
          <w:sz w:val="24"/>
          <w:szCs w:val="24"/>
        </w:rPr>
        <w:t>persen</w:t>
      </w:r>
      <w:proofErr w:type="spellEnd"/>
      <w:r w:rsidR="00DA45FA" w:rsidRPr="00E45254">
        <w:rPr>
          <w:rFonts w:ascii="Georgia" w:hAnsi="Georgia" w:cs="Times New Roman"/>
          <w:sz w:val="24"/>
          <w:szCs w:val="24"/>
        </w:rPr>
        <w:t xml:space="preserve">. “Dari </w:t>
      </w:r>
      <w:proofErr w:type="spellStart"/>
      <w:r w:rsidR="00DA45FA" w:rsidRPr="00E45254">
        <w:rPr>
          <w:rFonts w:ascii="Georgia" w:hAnsi="Georgia" w:cs="Times New Roman"/>
          <w:sz w:val="24"/>
          <w:szCs w:val="24"/>
        </w:rPr>
        <w:t>angka</w:t>
      </w:r>
      <w:proofErr w:type="spellEnd"/>
      <w:r w:rsidR="00DA45FA" w:rsidRPr="00E45254">
        <w:rPr>
          <w:rFonts w:ascii="Georgia" w:hAnsi="Georgia" w:cs="Times New Roman"/>
          <w:sz w:val="24"/>
          <w:szCs w:val="24"/>
        </w:rPr>
        <w:t xml:space="preserve"> 123 </w:t>
      </w:r>
      <w:proofErr w:type="spellStart"/>
      <w:r w:rsidR="00DA45FA" w:rsidRPr="00E45254">
        <w:rPr>
          <w:rFonts w:ascii="Georgia" w:hAnsi="Georgia" w:cs="Times New Roman"/>
          <w:sz w:val="24"/>
          <w:szCs w:val="24"/>
        </w:rPr>
        <w:t>kasus</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tersebut</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kekerasan</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seksual</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mendominasi</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sebanyak</w:t>
      </w:r>
      <w:proofErr w:type="spellEnd"/>
      <w:r w:rsidR="00DA45FA" w:rsidRPr="00E45254">
        <w:rPr>
          <w:rFonts w:ascii="Georgia" w:hAnsi="Georgia" w:cs="Times New Roman"/>
          <w:sz w:val="24"/>
          <w:szCs w:val="24"/>
        </w:rPr>
        <w:t xml:space="preserve"> 54 </w:t>
      </w:r>
      <w:proofErr w:type="spellStart"/>
      <w:r w:rsidR="00DA45FA" w:rsidRPr="00E45254">
        <w:rPr>
          <w:rFonts w:ascii="Georgia" w:hAnsi="Georgia" w:cs="Times New Roman"/>
          <w:sz w:val="24"/>
          <w:szCs w:val="24"/>
        </w:rPr>
        <w:t>persen</w:t>
      </w:r>
      <w:proofErr w:type="spellEnd"/>
      <w:r w:rsidR="00DA45FA" w:rsidRPr="00E45254">
        <w:rPr>
          <w:rFonts w:ascii="Georgia" w:hAnsi="Georgia" w:cs="Times New Roman"/>
          <w:sz w:val="24"/>
          <w:szCs w:val="24"/>
        </w:rPr>
        <w:t xml:space="preserve">, dan </w:t>
      </w:r>
      <w:proofErr w:type="spellStart"/>
      <w:r w:rsidR="00DA45FA" w:rsidRPr="00E45254">
        <w:rPr>
          <w:rFonts w:ascii="Georgia" w:hAnsi="Georgia" w:cs="Times New Roman"/>
          <w:sz w:val="24"/>
          <w:szCs w:val="24"/>
        </w:rPr>
        <w:t>untuk</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tahun</w:t>
      </w:r>
      <w:proofErr w:type="spellEnd"/>
      <w:r w:rsidR="00DA45FA" w:rsidRPr="00E45254">
        <w:rPr>
          <w:rFonts w:ascii="Georgia" w:hAnsi="Georgia" w:cs="Times New Roman"/>
          <w:sz w:val="24"/>
          <w:szCs w:val="24"/>
        </w:rPr>
        <w:t xml:space="preserve"> 2015 </w:t>
      </w:r>
      <w:proofErr w:type="spellStart"/>
      <w:r w:rsidR="00DA45FA" w:rsidRPr="00E45254">
        <w:rPr>
          <w:rFonts w:ascii="Georgia" w:hAnsi="Georgia" w:cs="Times New Roman"/>
          <w:sz w:val="24"/>
          <w:szCs w:val="24"/>
        </w:rPr>
        <w:t>kekerasan</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seksual</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sebanyak</w:t>
      </w:r>
      <w:proofErr w:type="spellEnd"/>
      <w:r w:rsidR="00DA45FA" w:rsidRPr="00E45254">
        <w:rPr>
          <w:rFonts w:ascii="Georgia" w:hAnsi="Georgia" w:cs="Times New Roman"/>
          <w:sz w:val="24"/>
          <w:szCs w:val="24"/>
        </w:rPr>
        <w:t xml:space="preserve"> 38 </w:t>
      </w:r>
      <w:proofErr w:type="spellStart"/>
      <w:r w:rsidR="00DA45FA" w:rsidRPr="00E45254">
        <w:rPr>
          <w:rFonts w:ascii="Georgia" w:hAnsi="Georgia" w:cs="Times New Roman"/>
          <w:sz w:val="24"/>
          <w:szCs w:val="24"/>
        </w:rPr>
        <w:t>persen</w:t>
      </w:r>
      <w:proofErr w:type="spellEnd"/>
      <w:r w:rsidR="00DA45FA" w:rsidRPr="00E45254">
        <w:rPr>
          <w:rFonts w:ascii="Georgia" w:hAnsi="Georgia" w:cs="Times New Roman"/>
          <w:sz w:val="24"/>
          <w:szCs w:val="24"/>
        </w:rPr>
        <w:t xml:space="preserve">,” </w:t>
      </w:r>
      <w:proofErr w:type="spellStart"/>
      <w:r w:rsidRPr="00E45254">
        <w:rPr>
          <w:rFonts w:ascii="Georgia" w:hAnsi="Georgia" w:cs="Times New Roman"/>
          <w:sz w:val="24"/>
          <w:szCs w:val="24"/>
        </w:rPr>
        <w:t>setelah</w:t>
      </w:r>
      <w:proofErr w:type="spellEnd"/>
      <w:r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sosialisasi</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Peraturan</w:t>
      </w:r>
      <w:proofErr w:type="spellEnd"/>
      <w:r w:rsidR="00DA45FA" w:rsidRPr="00E45254">
        <w:rPr>
          <w:rFonts w:ascii="Georgia" w:hAnsi="Georgia" w:cs="Times New Roman"/>
          <w:sz w:val="24"/>
          <w:szCs w:val="24"/>
        </w:rPr>
        <w:t xml:space="preserve"> Daerah </w:t>
      </w:r>
      <w:proofErr w:type="spellStart"/>
      <w:r w:rsidR="00DA45FA" w:rsidRPr="00E45254">
        <w:rPr>
          <w:rFonts w:ascii="Georgia" w:hAnsi="Georgia" w:cs="Times New Roman"/>
          <w:sz w:val="24"/>
          <w:szCs w:val="24"/>
        </w:rPr>
        <w:t>Nomor</w:t>
      </w:r>
      <w:proofErr w:type="spellEnd"/>
      <w:r w:rsidR="00DA45FA" w:rsidRPr="00E45254">
        <w:rPr>
          <w:rFonts w:ascii="Georgia" w:hAnsi="Georgia" w:cs="Times New Roman"/>
          <w:sz w:val="24"/>
          <w:szCs w:val="24"/>
        </w:rPr>
        <w:t xml:space="preserve"> 6 </w:t>
      </w:r>
      <w:proofErr w:type="spellStart"/>
      <w:r w:rsidR="00DA45FA" w:rsidRPr="00E45254">
        <w:rPr>
          <w:rFonts w:ascii="Georgia" w:hAnsi="Georgia" w:cs="Times New Roman"/>
          <w:sz w:val="24"/>
          <w:szCs w:val="24"/>
        </w:rPr>
        <w:t>Tahun</w:t>
      </w:r>
      <w:proofErr w:type="spellEnd"/>
      <w:r w:rsidR="00DA45FA" w:rsidRPr="00E45254">
        <w:rPr>
          <w:rFonts w:ascii="Georgia" w:hAnsi="Georgia" w:cs="Times New Roman"/>
          <w:sz w:val="24"/>
          <w:szCs w:val="24"/>
        </w:rPr>
        <w:t xml:space="preserve"> 2015 </w:t>
      </w:r>
      <w:proofErr w:type="spellStart"/>
      <w:r w:rsidR="00DA45FA" w:rsidRPr="00E45254">
        <w:rPr>
          <w:rFonts w:ascii="Georgia" w:hAnsi="Georgia" w:cs="Times New Roman"/>
          <w:sz w:val="24"/>
          <w:szCs w:val="24"/>
        </w:rPr>
        <w:t>terkait</w:t>
      </w:r>
      <w:proofErr w:type="spellEnd"/>
      <w:r w:rsidR="00DA45FA" w:rsidRPr="00E45254">
        <w:rPr>
          <w:rFonts w:ascii="Georgia" w:hAnsi="Georgia" w:cs="Times New Roman"/>
          <w:sz w:val="24"/>
          <w:szCs w:val="24"/>
        </w:rPr>
        <w:t xml:space="preserve"> Kota </w:t>
      </w:r>
      <w:proofErr w:type="spellStart"/>
      <w:r w:rsidR="00DA45FA" w:rsidRPr="00E45254">
        <w:rPr>
          <w:rFonts w:ascii="Georgia" w:hAnsi="Georgia" w:cs="Times New Roman"/>
          <w:sz w:val="24"/>
          <w:szCs w:val="24"/>
        </w:rPr>
        <w:t>Layak</w:t>
      </w:r>
      <w:proofErr w:type="spellEnd"/>
      <w:r w:rsidR="00DA45FA" w:rsidRPr="00E45254">
        <w:rPr>
          <w:rFonts w:ascii="Georgia" w:hAnsi="Georgia" w:cs="Times New Roman"/>
          <w:sz w:val="24"/>
          <w:szCs w:val="24"/>
        </w:rPr>
        <w:t xml:space="preserve"> Anak</w:t>
      </w:r>
      <w:r w:rsidR="00DA45FA" w:rsidRPr="00E45254">
        <w:rPr>
          <w:rFonts w:ascii="Georgia" w:hAnsi="Georgia" w:cs="Times New Roman"/>
          <w:sz w:val="24"/>
          <w:szCs w:val="24"/>
          <w:lang w:val="id-ID"/>
        </w:rPr>
        <w:t xml:space="preserve"> masih te</w:t>
      </w:r>
      <w:r w:rsidR="00163C57" w:rsidRPr="00E45254">
        <w:rPr>
          <w:rFonts w:ascii="Georgia" w:hAnsi="Georgia" w:cs="Times New Roman"/>
          <w:sz w:val="24"/>
          <w:szCs w:val="24"/>
        </w:rPr>
        <w:t>r</w:t>
      </w:r>
      <w:r w:rsidR="00DA45FA" w:rsidRPr="00E45254">
        <w:rPr>
          <w:rFonts w:ascii="Georgia" w:hAnsi="Georgia" w:cs="Times New Roman"/>
          <w:sz w:val="24"/>
          <w:szCs w:val="24"/>
          <w:lang w:val="id-ID"/>
        </w:rPr>
        <w:t>dapat banyaknya kasus kekerasan seksual terhadap anak di Kota Serang membuat Lembaga Perlindungan Anak (LPA) Provinsi Banten menetapkan status kejadian luar biasa</w:t>
      </w:r>
      <w:r w:rsidR="00DA45FA" w:rsidRPr="00E45254">
        <w:rPr>
          <w:rFonts w:ascii="Georgia" w:hAnsi="Georgia" w:cs="Times New Roman"/>
          <w:sz w:val="24"/>
          <w:szCs w:val="24"/>
        </w:rPr>
        <w:t xml:space="preserve"> </w:t>
      </w:r>
      <w:r w:rsidR="00DA45FA" w:rsidRPr="00E45254">
        <w:rPr>
          <w:rFonts w:ascii="Georgia" w:hAnsi="Georgia" w:cs="Times New Roman"/>
          <w:sz w:val="24"/>
          <w:szCs w:val="24"/>
          <w:lang w:val="id-ID"/>
        </w:rPr>
        <w:t xml:space="preserve">(KLB). Berdasarkan data yang di himpun LPA Banten, pada tahun 2016 ini sudah terjadi 14 kasus kekerasan terhadap anak dengan korban sebanyak 47 anak.“Kota Serang </w:t>
      </w:r>
      <w:r w:rsidR="00163C57" w:rsidRPr="00E45254">
        <w:rPr>
          <w:rFonts w:ascii="Georgia" w:hAnsi="Georgia" w:cs="Times New Roman"/>
          <w:sz w:val="24"/>
          <w:szCs w:val="24"/>
          <w:lang w:val="id-ID"/>
        </w:rPr>
        <w:t>kita klasifikasikan dengan keja</w:t>
      </w:r>
      <w:r w:rsidR="00DA45FA" w:rsidRPr="00E45254">
        <w:rPr>
          <w:rFonts w:ascii="Georgia" w:hAnsi="Georgia" w:cs="Times New Roman"/>
          <w:sz w:val="24"/>
          <w:szCs w:val="24"/>
          <w:lang w:val="id-ID"/>
        </w:rPr>
        <w:t>d</w:t>
      </w:r>
      <w:proofErr w:type="spellStart"/>
      <w:r w:rsidR="00163C57" w:rsidRPr="00E45254">
        <w:rPr>
          <w:rFonts w:ascii="Georgia" w:hAnsi="Georgia" w:cs="Times New Roman"/>
          <w:sz w:val="24"/>
          <w:szCs w:val="24"/>
        </w:rPr>
        <w:t>i</w:t>
      </w:r>
      <w:proofErr w:type="spellEnd"/>
      <w:r w:rsidR="00DA45FA" w:rsidRPr="00E45254">
        <w:rPr>
          <w:rFonts w:ascii="Georgia" w:hAnsi="Georgia" w:cs="Times New Roman"/>
          <w:sz w:val="24"/>
          <w:szCs w:val="24"/>
          <w:lang w:val="id-ID"/>
        </w:rPr>
        <w:t>an luar biasa</w:t>
      </w:r>
      <w:r w:rsidR="00163C57" w:rsidRPr="00E45254">
        <w:rPr>
          <w:rFonts w:ascii="Georgia" w:hAnsi="Georgia" w:cs="Times New Roman"/>
          <w:sz w:val="24"/>
          <w:szCs w:val="24"/>
        </w:rPr>
        <w:t xml:space="preserve"> </w:t>
      </w:r>
      <w:r w:rsidR="00DA45FA" w:rsidRPr="00E45254">
        <w:rPr>
          <w:rFonts w:ascii="Georgia" w:hAnsi="Georgia" w:cs="Times New Roman"/>
          <w:sz w:val="24"/>
          <w:szCs w:val="24"/>
          <w:lang w:val="id-ID"/>
        </w:rPr>
        <w:t>(KLB), dengan tiga kasus di bulan Februari saja 29 anak, “ujar Ketua LPA Provinsi Banten Iip Syafruddin, Selasa (23/2/2016).</w:t>
      </w:r>
      <w:r w:rsidR="00C85D79" w:rsidRPr="00E45254">
        <w:rPr>
          <w:rFonts w:ascii="Georgia" w:hAnsi="Georgia" w:cs="Times New Roman"/>
          <w:sz w:val="24"/>
          <w:szCs w:val="24"/>
          <w:lang w:val="id-ID"/>
        </w:rPr>
        <w:t xml:space="preserve"> </w:t>
      </w:r>
      <w:proofErr w:type="spellStart"/>
      <w:r w:rsidR="00C85D79" w:rsidRPr="00E45254">
        <w:rPr>
          <w:rFonts w:ascii="Georgia" w:hAnsi="Georgia" w:cs="Times New Roman"/>
          <w:sz w:val="24"/>
          <w:szCs w:val="24"/>
        </w:rPr>
        <w:t>B</w:t>
      </w:r>
      <w:r w:rsidR="00DA45FA" w:rsidRPr="00E45254">
        <w:rPr>
          <w:rFonts w:ascii="Georgia" w:hAnsi="Georgia" w:cs="Times New Roman"/>
          <w:sz w:val="24"/>
          <w:szCs w:val="24"/>
        </w:rPr>
        <w:t>erdasarkan</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hal</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tersebut</w:t>
      </w:r>
      <w:proofErr w:type="spellEnd"/>
      <w:r w:rsidR="00DA45FA" w:rsidRPr="00E45254">
        <w:rPr>
          <w:rFonts w:ascii="Georgia" w:hAnsi="Georgia" w:cs="Times New Roman"/>
          <w:sz w:val="24"/>
          <w:szCs w:val="24"/>
        </w:rPr>
        <w:t xml:space="preserve"> </w:t>
      </w:r>
      <w:proofErr w:type="spellStart"/>
      <w:r w:rsidR="00DA45FA" w:rsidRPr="00E45254">
        <w:rPr>
          <w:rFonts w:ascii="Georgia" w:hAnsi="Georgia" w:cs="Times New Roman"/>
          <w:sz w:val="24"/>
          <w:szCs w:val="24"/>
        </w:rPr>
        <w:t>terlihat</w:t>
      </w:r>
      <w:proofErr w:type="spellEnd"/>
      <w:r w:rsidR="00DA45FA" w:rsidRPr="00E45254">
        <w:rPr>
          <w:rFonts w:ascii="Georgia" w:hAnsi="Georgia" w:cs="Times New Roman"/>
          <w:sz w:val="24"/>
          <w:szCs w:val="24"/>
        </w:rPr>
        <w:t xml:space="preserve"> </w:t>
      </w:r>
      <w:proofErr w:type="spellStart"/>
      <w:r w:rsidR="00C85D79" w:rsidRPr="00E45254">
        <w:rPr>
          <w:rFonts w:ascii="Georgia" w:hAnsi="Georgia" w:cs="Times New Roman"/>
          <w:sz w:val="24"/>
          <w:szCs w:val="24"/>
        </w:rPr>
        <w:t>masih</w:t>
      </w:r>
      <w:proofErr w:type="spellEnd"/>
      <w:r w:rsidR="00C85D79" w:rsidRPr="00E45254">
        <w:rPr>
          <w:rFonts w:ascii="Georgia" w:hAnsi="Georgia" w:cs="Times New Roman"/>
          <w:sz w:val="24"/>
          <w:szCs w:val="24"/>
        </w:rPr>
        <w:t xml:space="preserve"> </w:t>
      </w:r>
      <w:proofErr w:type="spellStart"/>
      <w:r w:rsidR="00C85D79" w:rsidRPr="00E45254">
        <w:rPr>
          <w:rFonts w:ascii="Georgia" w:hAnsi="Georgia" w:cs="Times New Roman"/>
          <w:sz w:val="24"/>
          <w:szCs w:val="24"/>
        </w:rPr>
        <w:t>banyak</w:t>
      </w:r>
      <w:proofErr w:type="spellEnd"/>
      <w:r w:rsidR="00C85D79" w:rsidRPr="00E45254">
        <w:rPr>
          <w:rFonts w:ascii="Georgia" w:hAnsi="Georgia" w:cs="Times New Roman"/>
          <w:sz w:val="24"/>
          <w:szCs w:val="24"/>
        </w:rPr>
        <w:t xml:space="preserve"> </w:t>
      </w:r>
      <w:proofErr w:type="spellStart"/>
      <w:r w:rsidR="00C85D79" w:rsidRPr="00E45254">
        <w:rPr>
          <w:rFonts w:ascii="Georgia" w:hAnsi="Georgia" w:cs="Times New Roman"/>
          <w:sz w:val="24"/>
          <w:szCs w:val="24"/>
        </w:rPr>
        <w:t>keke</w:t>
      </w:r>
      <w:r w:rsidR="00437A62" w:rsidRPr="00E45254">
        <w:rPr>
          <w:rFonts w:ascii="Georgia" w:hAnsi="Georgia" w:cs="Times New Roman"/>
          <w:sz w:val="24"/>
          <w:szCs w:val="24"/>
        </w:rPr>
        <w:t>rasan</w:t>
      </w:r>
      <w:proofErr w:type="spellEnd"/>
      <w:r w:rsidR="00437A62" w:rsidRPr="00E45254">
        <w:rPr>
          <w:rFonts w:ascii="Georgia" w:hAnsi="Georgia" w:cs="Times New Roman"/>
          <w:sz w:val="24"/>
          <w:szCs w:val="24"/>
        </w:rPr>
        <w:t xml:space="preserve"> </w:t>
      </w:r>
      <w:proofErr w:type="spellStart"/>
      <w:r w:rsidR="00437A62" w:rsidRPr="00E45254">
        <w:rPr>
          <w:rFonts w:ascii="Georgia" w:hAnsi="Georgia" w:cs="Times New Roman"/>
          <w:sz w:val="24"/>
          <w:szCs w:val="24"/>
        </w:rPr>
        <w:t>terhadap</w:t>
      </w:r>
      <w:proofErr w:type="spellEnd"/>
      <w:r w:rsidR="00437A62" w:rsidRPr="00E45254">
        <w:rPr>
          <w:rFonts w:ascii="Georgia" w:hAnsi="Georgia" w:cs="Times New Roman"/>
          <w:sz w:val="24"/>
          <w:szCs w:val="24"/>
        </w:rPr>
        <w:t xml:space="preserve"> </w:t>
      </w:r>
      <w:proofErr w:type="spellStart"/>
      <w:r w:rsidR="00437A62" w:rsidRPr="00E45254">
        <w:rPr>
          <w:rFonts w:ascii="Georgia" w:hAnsi="Georgia" w:cs="Times New Roman"/>
          <w:sz w:val="24"/>
          <w:szCs w:val="24"/>
        </w:rPr>
        <w:t>anak</w:t>
      </w:r>
      <w:proofErr w:type="spellEnd"/>
      <w:r w:rsidR="00437A62" w:rsidRPr="00E45254">
        <w:rPr>
          <w:rFonts w:ascii="Georgia" w:hAnsi="Georgia" w:cs="Times New Roman"/>
          <w:sz w:val="24"/>
          <w:szCs w:val="24"/>
        </w:rPr>
        <w:t xml:space="preserve"> </w:t>
      </w:r>
      <w:r w:rsidR="00760861" w:rsidRPr="00E45254">
        <w:rPr>
          <w:rFonts w:ascii="Georgia" w:hAnsi="Georgia" w:cs="Times New Roman"/>
          <w:sz w:val="24"/>
          <w:szCs w:val="24"/>
        </w:rPr>
        <w:t xml:space="preserve">                                                                                                                                                                                                                                                                                                                                                                                                                                                                                                                                                                                                                                                                                                                                                                                                                                                                                                                                                                                                                                                                                                                                                                                                                                                                                   </w:t>
      </w:r>
      <w:r w:rsidR="00437A62" w:rsidRPr="00E45254">
        <w:rPr>
          <w:rFonts w:ascii="Georgia" w:hAnsi="Georgia" w:cs="Times New Roman"/>
          <w:sz w:val="24"/>
          <w:szCs w:val="24"/>
        </w:rPr>
        <w:t xml:space="preserve">yang </w:t>
      </w:r>
      <w:proofErr w:type="spellStart"/>
      <w:r w:rsidR="00437A62" w:rsidRPr="00E45254">
        <w:rPr>
          <w:rFonts w:ascii="Georgia" w:hAnsi="Georgia" w:cs="Times New Roman"/>
          <w:sz w:val="24"/>
          <w:szCs w:val="24"/>
        </w:rPr>
        <w:t>dialami</w:t>
      </w:r>
      <w:r w:rsidR="00C85D79" w:rsidRPr="00E45254">
        <w:rPr>
          <w:rFonts w:ascii="Georgia" w:hAnsi="Georgia" w:cs="Times New Roman"/>
          <w:sz w:val="24"/>
          <w:szCs w:val="24"/>
        </w:rPr>
        <w:t>nya</w:t>
      </w:r>
      <w:proofErr w:type="spellEnd"/>
      <w:r w:rsidR="00C85D79" w:rsidRPr="00E45254">
        <w:rPr>
          <w:rFonts w:ascii="Georgia" w:hAnsi="Georgia" w:cs="Times New Roman"/>
          <w:sz w:val="24"/>
          <w:szCs w:val="24"/>
        </w:rPr>
        <w:t xml:space="preserve"> </w:t>
      </w:r>
      <w:proofErr w:type="spellStart"/>
      <w:r w:rsidR="00C85D79" w:rsidRPr="00E45254">
        <w:rPr>
          <w:rFonts w:ascii="Georgia" w:hAnsi="Georgia" w:cs="Times New Roman"/>
          <w:sz w:val="24"/>
          <w:szCs w:val="24"/>
        </w:rPr>
        <w:t>semenja</w:t>
      </w:r>
      <w:r w:rsidR="00C26B61" w:rsidRPr="00E45254">
        <w:rPr>
          <w:rFonts w:ascii="Georgia" w:hAnsi="Georgia" w:cs="Times New Roman"/>
          <w:sz w:val="24"/>
          <w:szCs w:val="24"/>
        </w:rPr>
        <w:t>k</w:t>
      </w:r>
      <w:proofErr w:type="spellEnd"/>
      <w:r w:rsidR="00C26B61" w:rsidRPr="00E45254">
        <w:rPr>
          <w:rFonts w:ascii="Georgia" w:hAnsi="Georgia" w:cs="Times New Roman"/>
          <w:sz w:val="24"/>
          <w:szCs w:val="24"/>
        </w:rPr>
        <w:t xml:space="preserve"> </w:t>
      </w:r>
      <w:proofErr w:type="spellStart"/>
      <w:r w:rsidR="00C26B61" w:rsidRPr="00E45254">
        <w:rPr>
          <w:rFonts w:ascii="Georgia" w:hAnsi="Georgia" w:cs="Times New Roman"/>
          <w:sz w:val="24"/>
          <w:szCs w:val="24"/>
        </w:rPr>
        <w:t>kecil</w:t>
      </w:r>
      <w:proofErr w:type="spellEnd"/>
      <w:r w:rsidR="00C26B61" w:rsidRPr="00E45254">
        <w:rPr>
          <w:rFonts w:ascii="Georgia" w:hAnsi="Georgia" w:cs="Times New Roman"/>
          <w:sz w:val="24"/>
          <w:szCs w:val="24"/>
        </w:rPr>
        <w:t xml:space="preserve"> dan </w:t>
      </w:r>
      <w:proofErr w:type="spellStart"/>
      <w:r w:rsidR="00C26B61" w:rsidRPr="00E45254">
        <w:rPr>
          <w:rFonts w:ascii="Georgia" w:hAnsi="Georgia" w:cs="Times New Roman"/>
          <w:sz w:val="24"/>
          <w:szCs w:val="24"/>
        </w:rPr>
        <w:t>bisa</w:t>
      </w:r>
      <w:proofErr w:type="spellEnd"/>
      <w:r w:rsidR="00C26B61" w:rsidRPr="00E45254">
        <w:rPr>
          <w:rFonts w:ascii="Georgia" w:hAnsi="Georgia" w:cs="Times New Roman"/>
          <w:sz w:val="24"/>
          <w:szCs w:val="24"/>
        </w:rPr>
        <w:t xml:space="preserve"> </w:t>
      </w:r>
      <w:proofErr w:type="spellStart"/>
      <w:r w:rsidR="00C26B61" w:rsidRPr="00E45254">
        <w:rPr>
          <w:rFonts w:ascii="Georgia" w:hAnsi="Georgia" w:cs="Times New Roman"/>
          <w:sz w:val="24"/>
          <w:szCs w:val="24"/>
        </w:rPr>
        <w:t>menggangu</w:t>
      </w:r>
      <w:proofErr w:type="spellEnd"/>
      <w:r w:rsidR="00C26B61" w:rsidRPr="00E45254">
        <w:rPr>
          <w:rFonts w:ascii="Georgia" w:hAnsi="Georgia" w:cs="Times New Roman"/>
          <w:sz w:val="24"/>
          <w:szCs w:val="24"/>
        </w:rPr>
        <w:t xml:space="preserve"> </w:t>
      </w:r>
      <w:proofErr w:type="spellStart"/>
      <w:r w:rsidR="00C26B61" w:rsidRPr="00E45254">
        <w:rPr>
          <w:rFonts w:ascii="Georgia" w:hAnsi="Georgia" w:cs="Times New Roman"/>
          <w:sz w:val="24"/>
          <w:szCs w:val="24"/>
        </w:rPr>
        <w:t>pola</w:t>
      </w:r>
      <w:proofErr w:type="spellEnd"/>
      <w:r w:rsidR="00C26B61" w:rsidRPr="00E45254">
        <w:rPr>
          <w:rFonts w:ascii="Georgia" w:hAnsi="Georgia" w:cs="Times New Roman"/>
          <w:sz w:val="24"/>
          <w:szCs w:val="24"/>
        </w:rPr>
        <w:t xml:space="preserve"> </w:t>
      </w:r>
      <w:proofErr w:type="spellStart"/>
      <w:r w:rsidR="00615539" w:rsidRPr="00E45254">
        <w:rPr>
          <w:rFonts w:ascii="Georgia" w:hAnsi="Georgia" w:cs="Times New Roman"/>
          <w:sz w:val="24"/>
          <w:szCs w:val="24"/>
        </w:rPr>
        <w:t>fikir</w:t>
      </w:r>
      <w:proofErr w:type="spellEnd"/>
      <w:r w:rsidR="00615539" w:rsidRPr="00E45254">
        <w:rPr>
          <w:rFonts w:ascii="Georgia" w:hAnsi="Georgia" w:cs="Times New Roman"/>
          <w:sz w:val="24"/>
          <w:szCs w:val="24"/>
        </w:rPr>
        <w:t xml:space="preserve"> dan mental</w:t>
      </w:r>
      <w:r w:rsidR="00C85D79" w:rsidRPr="00E45254">
        <w:rPr>
          <w:rFonts w:ascii="Georgia" w:hAnsi="Georgia" w:cs="Times New Roman"/>
          <w:sz w:val="24"/>
          <w:szCs w:val="24"/>
        </w:rPr>
        <w:t>.</w:t>
      </w:r>
      <w:r w:rsidR="00615539" w:rsidRPr="00E45254">
        <w:rPr>
          <w:rFonts w:ascii="Georgia" w:hAnsi="Georgia" w:cs="Times New Roman"/>
          <w:sz w:val="24"/>
          <w:szCs w:val="24"/>
        </w:rPr>
        <w:t xml:space="preserve"> </w:t>
      </w:r>
      <w:r w:rsidR="00225C2F" w:rsidRPr="00E45254">
        <w:rPr>
          <w:rFonts w:ascii="Georgia" w:hAnsi="Georgia" w:cs="Times New Roman"/>
          <w:sz w:val="24"/>
          <w:szCs w:val="24"/>
          <w:lang w:val="id-ID"/>
        </w:rPr>
        <w:t>Mengoptimalkan pendid</w:t>
      </w:r>
      <w:r w:rsidR="000428D9" w:rsidRPr="00E45254">
        <w:rPr>
          <w:rFonts w:ascii="Georgia" w:hAnsi="Georgia" w:cs="Times New Roman"/>
          <w:sz w:val="24"/>
          <w:szCs w:val="24"/>
          <w:lang w:val="id-ID"/>
        </w:rPr>
        <w:t>i</w:t>
      </w:r>
      <w:r w:rsidR="00225C2F" w:rsidRPr="00E45254">
        <w:rPr>
          <w:rFonts w:ascii="Georgia" w:hAnsi="Georgia" w:cs="Times New Roman"/>
          <w:sz w:val="24"/>
          <w:szCs w:val="24"/>
          <w:lang w:val="id-ID"/>
        </w:rPr>
        <w:t>kan usia dini agar kehidupan anak-anak bisa berkembang dimasa mendatang</w:t>
      </w:r>
      <w:r w:rsidR="00615539" w:rsidRPr="00E45254">
        <w:rPr>
          <w:rFonts w:ascii="Georgia" w:hAnsi="Georgia" w:cs="Times New Roman"/>
          <w:sz w:val="24"/>
          <w:szCs w:val="24"/>
        </w:rPr>
        <w:t>,</w:t>
      </w:r>
      <w:r w:rsidR="00225C2F" w:rsidRPr="00E45254">
        <w:rPr>
          <w:rFonts w:ascii="Georgia" w:hAnsi="Georgia" w:cs="Times New Roman"/>
          <w:sz w:val="24"/>
          <w:szCs w:val="24"/>
          <w:lang w:val="id-ID"/>
        </w:rPr>
        <w:t xml:space="preserve"> </w:t>
      </w:r>
      <w:r w:rsidR="00615539" w:rsidRPr="00E45254">
        <w:rPr>
          <w:rFonts w:ascii="Georgia" w:hAnsi="Georgia" w:cs="Times New Roman"/>
          <w:sz w:val="24"/>
          <w:szCs w:val="24"/>
        </w:rPr>
        <w:t>p</w:t>
      </w:r>
      <w:r w:rsidR="00225C2F" w:rsidRPr="00E45254">
        <w:rPr>
          <w:rFonts w:ascii="Georgia" w:hAnsi="Georgia" w:cs="Times New Roman"/>
          <w:sz w:val="24"/>
          <w:szCs w:val="24"/>
          <w:lang w:val="sv-SE"/>
        </w:rPr>
        <w:t>endidikan masyarakat dan pengembangan sumber daya manusia yang berkualitas merupakan aspek penting yang harus diperhatikan dalam mendukung kemajuan wilayah, termasuk dalam</w:t>
      </w:r>
      <w:r w:rsidR="00225C2F" w:rsidRPr="00E45254">
        <w:rPr>
          <w:rFonts w:ascii="Georgia" w:hAnsi="Georgia" w:cs="Times New Roman"/>
          <w:sz w:val="24"/>
          <w:szCs w:val="24"/>
          <w:lang w:val="id-ID"/>
        </w:rPr>
        <w:t xml:space="preserve"> mendukung pr</w:t>
      </w:r>
      <w:r w:rsidR="00871DB4" w:rsidRPr="00E45254">
        <w:rPr>
          <w:rFonts w:ascii="Georgia" w:hAnsi="Georgia" w:cs="Times New Roman"/>
          <w:sz w:val="24"/>
          <w:szCs w:val="24"/>
          <w:lang w:val="id-ID"/>
        </w:rPr>
        <w:t>oses pembangunan sanitasi suatu wi</w:t>
      </w:r>
      <w:r w:rsidR="00225C2F" w:rsidRPr="00E45254">
        <w:rPr>
          <w:rFonts w:ascii="Georgia" w:hAnsi="Georgia" w:cs="Times New Roman"/>
          <w:sz w:val="24"/>
          <w:szCs w:val="24"/>
          <w:lang w:val="id-ID"/>
        </w:rPr>
        <w:t>ilayah baik dari segi kualitas maupun kuantitasnya.</w:t>
      </w:r>
    </w:p>
    <w:p w14:paraId="15F01A73" w14:textId="77777777" w:rsidR="00225C2F" w:rsidRPr="00E45254" w:rsidRDefault="00225C2F" w:rsidP="00E6420B">
      <w:pPr>
        <w:autoSpaceDE w:val="0"/>
        <w:autoSpaceDN w:val="0"/>
        <w:adjustRightInd w:val="0"/>
        <w:spacing w:line="360" w:lineRule="auto"/>
        <w:ind w:firstLine="720"/>
        <w:jc w:val="both"/>
        <w:rPr>
          <w:rFonts w:ascii="Georgia" w:hAnsi="Georgia" w:cs="Times New Roman"/>
          <w:sz w:val="24"/>
          <w:szCs w:val="24"/>
          <w:lang w:val="id-ID"/>
        </w:rPr>
      </w:pPr>
      <w:r w:rsidRPr="00E45254">
        <w:rPr>
          <w:rFonts w:ascii="Georgia" w:hAnsi="Georgia" w:cs="Times New Roman"/>
          <w:color w:val="000000"/>
          <w:sz w:val="24"/>
          <w:szCs w:val="24"/>
          <w:lang w:val="id-ID"/>
        </w:rPr>
        <w:t xml:space="preserve">Sarana pendidikan yang terdapat di Kota Serang, baik negeri maupun swasta pada tahun 2014 antara lain </w:t>
      </w:r>
      <w:r w:rsidRPr="00E45254">
        <w:rPr>
          <w:rFonts w:ascii="Georgia" w:hAnsi="Georgia" w:cs="Times New Roman"/>
          <w:color w:val="000000"/>
          <w:sz w:val="24"/>
          <w:szCs w:val="24"/>
          <w:lang w:val="en-GB"/>
        </w:rPr>
        <w:t>100</w:t>
      </w:r>
      <w:r w:rsidRPr="00E45254">
        <w:rPr>
          <w:rFonts w:ascii="Georgia" w:hAnsi="Georgia" w:cs="Times New Roman"/>
          <w:color w:val="000000"/>
          <w:sz w:val="24"/>
          <w:szCs w:val="24"/>
          <w:lang w:val="id-ID"/>
        </w:rPr>
        <w:t xml:space="preserve"> sekolah Taman Kanak-</w:t>
      </w:r>
      <w:r w:rsidRPr="00E45254">
        <w:rPr>
          <w:rFonts w:ascii="Georgia" w:hAnsi="Georgia" w:cs="Times New Roman"/>
          <w:color w:val="000000"/>
          <w:sz w:val="24"/>
          <w:szCs w:val="24"/>
          <w:lang w:val="en-GB"/>
        </w:rPr>
        <w:t>K</w:t>
      </w:r>
      <w:r w:rsidRPr="00E45254">
        <w:rPr>
          <w:rFonts w:ascii="Georgia" w:hAnsi="Georgia" w:cs="Times New Roman"/>
          <w:color w:val="000000"/>
          <w:sz w:val="24"/>
          <w:szCs w:val="24"/>
          <w:lang w:val="id-ID"/>
        </w:rPr>
        <w:t xml:space="preserve">anak (TK), </w:t>
      </w:r>
      <w:r w:rsidRPr="00E45254">
        <w:rPr>
          <w:rFonts w:ascii="Georgia" w:hAnsi="Georgia" w:cs="Times New Roman"/>
          <w:color w:val="000000"/>
          <w:sz w:val="24"/>
          <w:szCs w:val="24"/>
          <w:lang w:val="en-GB"/>
        </w:rPr>
        <w:t>237</w:t>
      </w:r>
      <w:r w:rsidRPr="00E45254">
        <w:rPr>
          <w:rFonts w:ascii="Georgia" w:hAnsi="Georgia" w:cs="Times New Roman"/>
          <w:color w:val="000000"/>
          <w:sz w:val="24"/>
          <w:szCs w:val="24"/>
          <w:lang w:val="id-ID"/>
        </w:rPr>
        <w:t xml:space="preserve"> Sekolah Dasar/Madrasah Ibtidaiyah (SD/MI), </w:t>
      </w:r>
      <w:r w:rsidRPr="00E45254">
        <w:rPr>
          <w:rFonts w:ascii="Georgia" w:hAnsi="Georgia" w:cs="Times New Roman"/>
          <w:color w:val="000000"/>
          <w:sz w:val="24"/>
          <w:szCs w:val="24"/>
          <w:lang w:val="en-GB"/>
        </w:rPr>
        <w:t>67</w:t>
      </w:r>
      <w:r w:rsidRPr="00E45254">
        <w:rPr>
          <w:rFonts w:ascii="Georgia" w:hAnsi="Georgia" w:cs="Times New Roman"/>
          <w:color w:val="000000"/>
          <w:sz w:val="24"/>
          <w:szCs w:val="24"/>
          <w:lang w:val="id-ID"/>
        </w:rPr>
        <w:t xml:space="preserve"> Sekolah Menengah Pertama/Madrasah Tsanawiyah (SMP/MTs), sebanyak </w:t>
      </w:r>
      <w:r w:rsidRPr="00E45254">
        <w:rPr>
          <w:rFonts w:ascii="Georgia" w:hAnsi="Georgia" w:cs="Times New Roman"/>
          <w:color w:val="000000"/>
          <w:sz w:val="24"/>
          <w:szCs w:val="24"/>
          <w:lang w:val="en-GB"/>
        </w:rPr>
        <w:t>26</w:t>
      </w:r>
      <w:r w:rsidRPr="00E45254">
        <w:rPr>
          <w:rFonts w:ascii="Georgia" w:hAnsi="Georgia" w:cs="Times New Roman"/>
          <w:color w:val="000000"/>
          <w:sz w:val="24"/>
          <w:szCs w:val="24"/>
          <w:lang w:val="id-ID"/>
        </w:rPr>
        <w:t xml:space="preserve"> Sekolah Menengah Umum/Madrasah Aliyah (SMU/MA) dan </w:t>
      </w:r>
      <w:r w:rsidRPr="00E45254">
        <w:rPr>
          <w:rFonts w:ascii="Georgia" w:hAnsi="Georgia" w:cs="Times New Roman"/>
          <w:color w:val="000000"/>
          <w:sz w:val="24"/>
          <w:szCs w:val="24"/>
          <w:lang w:val="en-GB"/>
        </w:rPr>
        <w:t>29</w:t>
      </w:r>
      <w:r w:rsidRPr="00E45254">
        <w:rPr>
          <w:rFonts w:ascii="Georgia" w:hAnsi="Georgia" w:cs="Times New Roman"/>
          <w:color w:val="000000"/>
          <w:sz w:val="24"/>
          <w:szCs w:val="24"/>
          <w:lang w:val="id-ID"/>
        </w:rPr>
        <w:t xml:space="preserve"> Sekolah Menengah Kejuruan. Sarana untuk masing-masing tingkatan sekolah, baik sekolah negeri maupun swasta, digunakan oleh sejumlah murid yang mengalami perubahan jumlah </w:t>
      </w:r>
      <w:r w:rsidRPr="00E45254">
        <w:rPr>
          <w:rFonts w:ascii="Georgia" w:hAnsi="Georgia" w:cs="Times New Roman"/>
          <w:color w:val="000000"/>
          <w:sz w:val="24"/>
          <w:szCs w:val="24"/>
          <w:lang w:val="id-ID"/>
        </w:rPr>
        <w:lastRenderedPageBreak/>
        <w:t>dari tahun ke tahun</w:t>
      </w:r>
      <w:r w:rsidRPr="00E45254">
        <w:rPr>
          <w:rFonts w:ascii="Georgia" w:hAnsi="Georgia" w:cs="Times New Roman"/>
          <w:sz w:val="24"/>
          <w:szCs w:val="24"/>
          <w:lang w:val="id-ID"/>
        </w:rPr>
        <w:t>. Selama tahun 20</w:t>
      </w:r>
      <w:r w:rsidRPr="00E45254">
        <w:rPr>
          <w:rFonts w:ascii="Georgia" w:hAnsi="Georgia" w:cs="Times New Roman"/>
          <w:sz w:val="24"/>
          <w:szCs w:val="24"/>
          <w:lang w:val="en-GB"/>
        </w:rPr>
        <w:t>10</w:t>
      </w:r>
      <w:r w:rsidRPr="00E45254">
        <w:rPr>
          <w:rFonts w:ascii="Georgia" w:hAnsi="Georgia" w:cs="Times New Roman"/>
          <w:sz w:val="24"/>
          <w:szCs w:val="24"/>
          <w:lang w:val="id-ID"/>
        </w:rPr>
        <w:t xml:space="preserve"> terdapat murid TK sebanyak </w:t>
      </w:r>
      <w:r w:rsidRPr="00E45254">
        <w:rPr>
          <w:rFonts w:ascii="Georgia" w:hAnsi="Georgia" w:cs="Times New Roman"/>
          <w:sz w:val="24"/>
          <w:szCs w:val="24"/>
          <w:lang w:val="en-GB"/>
        </w:rPr>
        <w:t xml:space="preserve">4.350 </w:t>
      </w:r>
      <w:proofErr w:type="spellStart"/>
      <w:r w:rsidRPr="00E45254">
        <w:rPr>
          <w:rFonts w:ascii="Georgia" w:hAnsi="Georgia" w:cs="Times New Roman"/>
          <w:sz w:val="24"/>
          <w:szCs w:val="24"/>
          <w:lang w:val="en-GB"/>
        </w:rPr>
        <w:t>siswa</w:t>
      </w:r>
      <w:proofErr w:type="spellEnd"/>
      <w:r w:rsidRPr="00E45254">
        <w:rPr>
          <w:rFonts w:ascii="Georgia" w:hAnsi="Georgia" w:cs="Times New Roman"/>
          <w:sz w:val="24"/>
          <w:szCs w:val="24"/>
          <w:lang w:val="id-ID"/>
        </w:rPr>
        <w:t xml:space="preserve">, murid SD/MI sebanyak </w:t>
      </w:r>
      <w:r w:rsidRPr="00E45254">
        <w:rPr>
          <w:rFonts w:ascii="Georgia" w:hAnsi="Georgia" w:cs="Times New Roman"/>
          <w:sz w:val="24"/>
          <w:szCs w:val="24"/>
          <w:lang w:val="en-GB"/>
        </w:rPr>
        <w:t>78</w:t>
      </w:r>
      <w:r w:rsidRPr="00E45254">
        <w:rPr>
          <w:rFonts w:ascii="Georgia" w:hAnsi="Georgia" w:cs="Times New Roman"/>
          <w:sz w:val="24"/>
          <w:szCs w:val="24"/>
          <w:lang w:val="id-ID"/>
        </w:rPr>
        <w:t>.</w:t>
      </w:r>
      <w:r w:rsidRPr="00E45254">
        <w:rPr>
          <w:rFonts w:ascii="Georgia" w:hAnsi="Georgia" w:cs="Times New Roman"/>
          <w:sz w:val="24"/>
          <w:szCs w:val="24"/>
          <w:lang w:val="en-GB"/>
        </w:rPr>
        <w:t xml:space="preserve">694 </w:t>
      </w:r>
      <w:proofErr w:type="spellStart"/>
      <w:r w:rsidRPr="00E45254">
        <w:rPr>
          <w:rFonts w:ascii="Georgia" w:hAnsi="Georgia" w:cs="Times New Roman"/>
          <w:sz w:val="24"/>
          <w:szCs w:val="24"/>
          <w:lang w:val="en-GB"/>
        </w:rPr>
        <w:t>siwa</w:t>
      </w:r>
      <w:proofErr w:type="spellEnd"/>
      <w:r w:rsidRPr="00E45254">
        <w:rPr>
          <w:rFonts w:ascii="Georgia" w:hAnsi="Georgia" w:cs="Times New Roman"/>
          <w:sz w:val="24"/>
          <w:szCs w:val="24"/>
          <w:lang w:val="id-ID"/>
        </w:rPr>
        <w:t xml:space="preserve"> dan murid SMP/MTs sebanyak </w:t>
      </w:r>
      <w:r w:rsidRPr="00E45254">
        <w:rPr>
          <w:rFonts w:ascii="Georgia" w:hAnsi="Georgia" w:cs="Times New Roman"/>
          <w:sz w:val="24"/>
          <w:szCs w:val="24"/>
          <w:lang w:val="en-GB"/>
        </w:rPr>
        <w:t>24</w:t>
      </w:r>
      <w:r w:rsidRPr="00E45254">
        <w:rPr>
          <w:rFonts w:ascii="Georgia" w:hAnsi="Georgia" w:cs="Times New Roman"/>
          <w:sz w:val="24"/>
          <w:szCs w:val="24"/>
          <w:lang w:val="id-ID"/>
        </w:rPr>
        <w:t>.</w:t>
      </w:r>
      <w:r w:rsidRPr="00E45254">
        <w:rPr>
          <w:rFonts w:ascii="Georgia" w:hAnsi="Georgia" w:cs="Times New Roman"/>
          <w:sz w:val="24"/>
          <w:szCs w:val="24"/>
          <w:lang w:val="en-GB"/>
        </w:rPr>
        <w:t xml:space="preserve">287 </w:t>
      </w:r>
      <w:proofErr w:type="spellStart"/>
      <w:r w:rsidRPr="00E45254">
        <w:rPr>
          <w:rFonts w:ascii="Georgia" w:hAnsi="Georgia" w:cs="Times New Roman"/>
          <w:sz w:val="24"/>
          <w:szCs w:val="24"/>
          <w:lang w:val="en-GB"/>
        </w:rPr>
        <w:t>siswa</w:t>
      </w:r>
      <w:proofErr w:type="spellEnd"/>
      <w:r w:rsidRPr="00E45254">
        <w:rPr>
          <w:rFonts w:ascii="Georgia" w:hAnsi="Georgia" w:cs="Times New Roman"/>
          <w:sz w:val="24"/>
          <w:szCs w:val="24"/>
          <w:lang w:val="id-ID"/>
        </w:rPr>
        <w:t xml:space="preserve">, murid SMU/MA sebanyak </w:t>
      </w:r>
      <w:r w:rsidRPr="00E45254">
        <w:rPr>
          <w:rFonts w:ascii="Georgia" w:hAnsi="Georgia" w:cs="Times New Roman"/>
          <w:sz w:val="24"/>
          <w:szCs w:val="24"/>
          <w:lang w:val="en-GB"/>
        </w:rPr>
        <w:t>8</w:t>
      </w:r>
      <w:r w:rsidRPr="00E45254">
        <w:rPr>
          <w:rFonts w:ascii="Georgia" w:hAnsi="Georgia" w:cs="Times New Roman"/>
          <w:sz w:val="24"/>
          <w:szCs w:val="24"/>
          <w:lang w:val="id-ID"/>
        </w:rPr>
        <w:t>.</w:t>
      </w:r>
      <w:r w:rsidRPr="00E45254">
        <w:rPr>
          <w:rFonts w:ascii="Georgia" w:hAnsi="Georgia" w:cs="Times New Roman"/>
          <w:sz w:val="24"/>
          <w:szCs w:val="24"/>
          <w:lang w:val="en-GB"/>
        </w:rPr>
        <w:t xml:space="preserve">901 </w:t>
      </w:r>
      <w:proofErr w:type="spellStart"/>
      <w:r w:rsidRPr="00E45254">
        <w:rPr>
          <w:rFonts w:ascii="Georgia" w:hAnsi="Georgia" w:cs="Times New Roman"/>
          <w:sz w:val="24"/>
          <w:szCs w:val="24"/>
          <w:lang w:val="en-GB"/>
        </w:rPr>
        <w:t>siswa</w:t>
      </w:r>
      <w:proofErr w:type="spellEnd"/>
      <w:r w:rsidRPr="00E45254">
        <w:rPr>
          <w:rFonts w:ascii="Georgia" w:hAnsi="Georgia" w:cs="Times New Roman"/>
          <w:sz w:val="24"/>
          <w:szCs w:val="24"/>
          <w:lang w:val="en-GB"/>
        </w:rPr>
        <w:t>,</w:t>
      </w:r>
      <w:r w:rsidRPr="00E45254">
        <w:rPr>
          <w:rFonts w:ascii="Georgia" w:hAnsi="Georgia" w:cs="Times New Roman"/>
          <w:sz w:val="24"/>
          <w:szCs w:val="24"/>
          <w:lang w:val="id-ID"/>
        </w:rPr>
        <w:t xml:space="preserve"> sedangkan murid SMK berjumlah </w:t>
      </w:r>
      <w:r w:rsidRPr="00E45254">
        <w:rPr>
          <w:rFonts w:ascii="Georgia" w:hAnsi="Georgia" w:cs="Times New Roman"/>
          <w:sz w:val="24"/>
          <w:szCs w:val="24"/>
          <w:lang w:val="en-GB"/>
        </w:rPr>
        <w:t>12</w:t>
      </w:r>
      <w:r w:rsidRPr="00E45254">
        <w:rPr>
          <w:rFonts w:ascii="Georgia" w:hAnsi="Georgia" w:cs="Times New Roman"/>
          <w:sz w:val="24"/>
          <w:szCs w:val="24"/>
          <w:lang w:val="id-ID"/>
        </w:rPr>
        <w:t>.</w:t>
      </w:r>
      <w:r w:rsidRPr="00E45254">
        <w:rPr>
          <w:rFonts w:ascii="Georgia" w:hAnsi="Georgia" w:cs="Times New Roman"/>
          <w:sz w:val="24"/>
          <w:szCs w:val="24"/>
          <w:lang w:val="en-GB"/>
        </w:rPr>
        <w:t xml:space="preserve">235 </w:t>
      </w:r>
      <w:proofErr w:type="spellStart"/>
      <w:r w:rsidRPr="00E45254">
        <w:rPr>
          <w:rFonts w:ascii="Georgia" w:hAnsi="Georgia" w:cs="Times New Roman"/>
          <w:sz w:val="24"/>
          <w:szCs w:val="24"/>
          <w:lang w:val="en-GB"/>
        </w:rPr>
        <w:t>siswa</w:t>
      </w:r>
      <w:proofErr w:type="spellEnd"/>
      <w:r w:rsidRPr="00E45254">
        <w:rPr>
          <w:rFonts w:ascii="Georgia" w:hAnsi="Georgia" w:cs="Times New Roman"/>
          <w:sz w:val="24"/>
          <w:szCs w:val="24"/>
          <w:lang w:val="id-ID"/>
        </w:rPr>
        <w:t>.</w:t>
      </w:r>
    </w:p>
    <w:p w14:paraId="37337230" w14:textId="77777777" w:rsidR="00225C2F" w:rsidRPr="00E45254" w:rsidRDefault="00225C2F" w:rsidP="00E6420B">
      <w:pPr>
        <w:spacing w:line="360" w:lineRule="auto"/>
        <w:ind w:firstLine="720"/>
        <w:jc w:val="both"/>
        <w:rPr>
          <w:rFonts w:ascii="Georgia" w:hAnsi="Georgia" w:cs="Times New Roman"/>
          <w:sz w:val="24"/>
          <w:szCs w:val="24"/>
        </w:rPr>
      </w:pPr>
      <w:r w:rsidRPr="00E45254">
        <w:rPr>
          <w:rFonts w:ascii="Georgia" w:hAnsi="Georgia" w:cs="Times New Roman"/>
          <w:sz w:val="24"/>
          <w:szCs w:val="24"/>
          <w:lang w:val="id-ID"/>
        </w:rPr>
        <w:t xml:space="preserve">Akan tetapi pendidikan yang diperoleh masyarakat Kota Serang masih belum </w:t>
      </w:r>
      <w:r w:rsidR="00921E42" w:rsidRPr="00E45254">
        <w:rPr>
          <w:rFonts w:ascii="Georgia" w:hAnsi="Georgia" w:cs="Times New Roman"/>
          <w:sz w:val="24"/>
          <w:szCs w:val="24"/>
          <w:lang w:val="id-ID"/>
        </w:rPr>
        <w:t xml:space="preserve">merata, dan </w:t>
      </w:r>
      <w:r w:rsidRPr="00E45254">
        <w:rPr>
          <w:rFonts w:ascii="Georgia" w:hAnsi="Georgia" w:cs="Times New Roman"/>
          <w:sz w:val="24"/>
          <w:szCs w:val="24"/>
          <w:lang w:val="id-ID"/>
        </w:rPr>
        <w:t xml:space="preserve">belum terjamin secara menyeluruh. Faktor kemiskinan juga yang menyembabkan tingkat pendidikan yang belum merata di rasakan anak-anak yang ada pada saat ini, seharusnya pemerintah Kota Serang lebih mengkedepankan pendidikan supaya anak-anak bisa merasakan pendidikan </w:t>
      </w:r>
      <w:r w:rsidR="00F71BDA" w:rsidRPr="00E45254">
        <w:rPr>
          <w:rFonts w:ascii="Georgia" w:hAnsi="Georgia" w:cs="Times New Roman"/>
          <w:sz w:val="24"/>
          <w:szCs w:val="24"/>
          <w:lang w:val="id-ID"/>
        </w:rPr>
        <w:t xml:space="preserve">secara merata. Selanjutnya tingkat pendidikan dalam hal ini adalah angka melek huruf masih dipakai sebagai indikator tingkat kesejahteraan keluarga dalam kaitannya dengan kemampuan </w:t>
      </w:r>
      <w:r w:rsidR="00163C57" w:rsidRPr="00E45254">
        <w:rPr>
          <w:rFonts w:ascii="Georgia" w:hAnsi="Georgia" w:cs="Times New Roman"/>
          <w:sz w:val="24"/>
          <w:szCs w:val="24"/>
          <w:lang w:val="id-ID"/>
        </w:rPr>
        <w:t>keluarga dalam meningkatkan peng</w:t>
      </w:r>
      <w:r w:rsidR="00F71BDA" w:rsidRPr="00E45254">
        <w:rPr>
          <w:rFonts w:ascii="Georgia" w:hAnsi="Georgia" w:cs="Times New Roman"/>
          <w:sz w:val="24"/>
          <w:szCs w:val="24"/>
          <w:lang w:val="id-ID"/>
        </w:rPr>
        <w:t>h</w:t>
      </w:r>
      <w:r w:rsidR="00163C57" w:rsidRPr="00E45254">
        <w:rPr>
          <w:rFonts w:ascii="Georgia" w:hAnsi="Georgia" w:cs="Times New Roman"/>
          <w:sz w:val="24"/>
          <w:szCs w:val="24"/>
        </w:rPr>
        <w:t>a</w:t>
      </w:r>
      <w:r w:rsidR="00F71BDA" w:rsidRPr="00E45254">
        <w:rPr>
          <w:rFonts w:ascii="Georgia" w:hAnsi="Georgia" w:cs="Times New Roman"/>
          <w:sz w:val="24"/>
          <w:szCs w:val="24"/>
          <w:lang w:val="id-ID"/>
        </w:rPr>
        <w:t>sila</w:t>
      </w:r>
      <w:r w:rsidR="00163C57" w:rsidRPr="00E45254">
        <w:rPr>
          <w:rFonts w:ascii="Georgia" w:hAnsi="Georgia" w:cs="Times New Roman"/>
          <w:sz w:val="24"/>
          <w:szCs w:val="24"/>
        </w:rPr>
        <w:t>n</w:t>
      </w:r>
      <w:r w:rsidR="00F71BDA" w:rsidRPr="00E45254">
        <w:rPr>
          <w:rFonts w:ascii="Georgia" w:hAnsi="Georgia" w:cs="Times New Roman"/>
          <w:sz w:val="24"/>
          <w:szCs w:val="24"/>
          <w:lang w:val="id-ID"/>
        </w:rPr>
        <w:t>nya.</w:t>
      </w:r>
    </w:p>
    <w:p w14:paraId="4BB06F0F" w14:textId="4A65709C" w:rsidR="00B21F6C" w:rsidRPr="00E45254" w:rsidRDefault="00CE2926" w:rsidP="00E6420B">
      <w:pPr>
        <w:tabs>
          <w:tab w:val="left" w:pos="600"/>
          <w:tab w:val="center" w:pos="4135"/>
        </w:tabs>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ab/>
      </w:r>
      <w:r w:rsidR="00B21F6C" w:rsidRPr="00E45254">
        <w:rPr>
          <w:rFonts w:ascii="Georgia" w:hAnsi="Georgia" w:cs="Times New Roman"/>
          <w:sz w:val="24"/>
          <w:szCs w:val="24"/>
          <w:lang w:val="id-ID"/>
        </w:rPr>
        <w:t>Kebutuhan hidup yang semakin banyak mendorong anak-anak melakukan pekerjaan untuk memenuhi kebuthan hidupnya dan membantu orang tua nya mendapatkan penghasilan untuk memenuhi kebutuahan keluarganya. Anak adalah salah satu aset yang bisa di kembangan untuk bisa mempunyai pendidikan yang tinggi karena sampai saat ini tingkat pendidikan anak tersebut masih rendah</w:t>
      </w:r>
      <w:r w:rsidR="005B689B" w:rsidRPr="00E45254">
        <w:rPr>
          <w:rFonts w:ascii="Georgia" w:hAnsi="Georgia" w:cs="Times New Roman"/>
          <w:sz w:val="24"/>
          <w:szCs w:val="24"/>
        </w:rPr>
        <w:t xml:space="preserve">, </w:t>
      </w:r>
      <w:r w:rsidR="00B721E8" w:rsidRPr="00E45254">
        <w:rPr>
          <w:rFonts w:ascii="Georgia" w:hAnsi="Georgia" w:cs="Times New Roman"/>
          <w:sz w:val="24"/>
          <w:szCs w:val="24"/>
          <w:lang w:val="id-ID"/>
        </w:rPr>
        <w:t>masih kurangnya tempat pendukung untuk aktivitas anak-anak seperti masih kurangnya taman beramin, fasilitas pendukung kegiatan sehari-hari untuk anak-anak. Masyarakat kota serang masih apatis terhadap ana</w:t>
      </w:r>
      <w:r w:rsidR="005B689B" w:rsidRPr="00E45254">
        <w:rPr>
          <w:rFonts w:ascii="Georgia" w:hAnsi="Georgia" w:cs="Times New Roman"/>
          <w:sz w:val="24"/>
          <w:szCs w:val="24"/>
          <w:lang w:val="id-ID"/>
        </w:rPr>
        <w:t>k-anak di sekelilingnya, banyak</w:t>
      </w:r>
      <w:r w:rsidR="00B721E8" w:rsidRPr="00E45254">
        <w:rPr>
          <w:rFonts w:ascii="Georgia" w:hAnsi="Georgia" w:cs="Times New Roman"/>
          <w:sz w:val="24"/>
          <w:szCs w:val="24"/>
          <w:lang w:val="id-ID"/>
        </w:rPr>
        <w:t xml:space="preserve">nya orang dewasa tidak perduli dengan keberdaaan atau aktivitas anak-anak </w:t>
      </w:r>
      <w:r w:rsidR="008E292F" w:rsidRPr="00E45254">
        <w:rPr>
          <w:rFonts w:ascii="Georgia" w:hAnsi="Georgia" w:cs="Times New Roman"/>
          <w:sz w:val="24"/>
          <w:szCs w:val="24"/>
          <w:lang w:val="id-ID"/>
        </w:rPr>
        <w:t>dilingkungan sekitar.</w:t>
      </w:r>
    </w:p>
    <w:p w14:paraId="20BE2692" w14:textId="22137AA3" w:rsidR="00CD3AAD" w:rsidRPr="00E45254" w:rsidRDefault="00257D91" w:rsidP="00E6420B">
      <w:pPr>
        <w:tabs>
          <w:tab w:val="left" w:pos="600"/>
          <w:tab w:val="center" w:pos="4135"/>
        </w:tabs>
        <w:spacing w:line="360" w:lineRule="auto"/>
        <w:jc w:val="both"/>
        <w:rPr>
          <w:rFonts w:ascii="Georgia" w:hAnsi="Georgia" w:cs="Times New Roman"/>
          <w:sz w:val="24"/>
          <w:szCs w:val="24"/>
        </w:rPr>
      </w:pPr>
      <w:r w:rsidRPr="00E45254">
        <w:rPr>
          <w:rFonts w:ascii="Georgia" w:hAnsi="Georgia" w:cs="Times New Roman"/>
          <w:sz w:val="24"/>
          <w:szCs w:val="24"/>
          <w:lang w:val="id-ID"/>
        </w:rPr>
        <w:tab/>
      </w:r>
      <w:r w:rsidR="002E2BE6" w:rsidRPr="00E45254">
        <w:rPr>
          <w:rFonts w:ascii="Georgia" w:hAnsi="Georgia" w:cs="Times New Roman"/>
          <w:sz w:val="24"/>
          <w:szCs w:val="24"/>
          <w:lang w:val="id-ID"/>
        </w:rPr>
        <w:t xml:space="preserve">Penelitian tentang </w:t>
      </w:r>
      <w:proofErr w:type="spellStart"/>
      <w:r w:rsidR="00E6098D" w:rsidRPr="00E45254">
        <w:rPr>
          <w:rFonts w:ascii="Georgia" w:hAnsi="Georgia" w:cs="Times New Roman"/>
          <w:sz w:val="24"/>
          <w:szCs w:val="24"/>
        </w:rPr>
        <w:t>implementasi</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kebijakan</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pengembangan</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kota</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layak</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anak</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sudah</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dilakukan</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beberapa</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diantaranya</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adalah</w:t>
      </w:r>
      <w:proofErr w:type="spellEnd"/>
      <w:r w:rsidR="00E6098D" w:rsidRPr="00E45254">
        <w:rPr>
          <w:rFonts w:ascii="Georgia" w:hAnsi="Georgia" w:cs="Times New Roman"/>
          <w:sz w:val="24"/>
          <w:szCs w:val="24"/>
        </w:rPr>
        <w:t xml:space="preserve"> </w:t>
      </w:r>
      <w:r w:rsidR="00E6098D" w:rsidRPr="00E45254">
        <w:rPr>
          <w:rFonts w:ascii="Georgia" w:hAnsi="Georgia" w:cs="Times New Roman"/>
          <w:sz w:val="24"/>
          <w:szCs w:val="24"/>
        </w:rPr>
        <w:fldChar w:fldCharType="begin" w:fldLock="1"/>
      </w:r>
      <w:r w:rsidR="00E6098D" w:rsidRPr="00E45254">
        <w:rPr>
          <w:rFonts w:ascii="Georgia" w:hAnsi="Georgia" w:cs="Times New Roman"/>
          <w:sz w:val="24"/>
          <w:szCs w:val="24"/>
        </w:rPr>
        <w:instrText>ADDIN CSL_CITATION {"citationItems":[{"id":"ITEM-1","itemData":{"DOI":"10.24176/re.v8i1.1795","ISSN":"2087-9385","abstract":"This study purpose  to determine the role and implementation of Child Friendly City  in Demak District from an educational point of view. This research is done in the school environment in Demak District with the object of research are principals, students, parents and school committee. Qualitative approach with qualitative descriptive technique used in this research. Data analysis was obtained from interviews conducted on education and culture offices, social offices, principals, school committees, students as well as parents and student questionnaires and observations from researchers. The result of the research (1) the KLA implementation indicator in education of two of the eight indicators is appropriate ie non-smoking areas that have been applied in public places and the implementation of child-friendly schools whereas there are six indicators that include: , early childhood education, 12-year compulsory education, means of traveling from and to school and recreation and recreation facilities. (2) the implementation of KLA in schools of six of the seven indicators is not yet optimal: business involvement in the fulfillment of children's rights, information facilities, non-smoking areas, 12-year compulsory education, means of traveling for children to and from schools as well as, child friendly school  and facilities creation and recreation  that is right.","author":[{"dropping-particle":"","family":"Said","given":"Moh. Rohmat","non-dropping-particle":"","parse-names":false,"suffix":""},{"dropping-particle":"","family":"Murtono","given":"Murtono","non-dropping-particle":"","parse-names":false,"suffix":""},{"dropping-particle":"","family":"Utaminingsih","given":"Sri","non-dropping-particle":"","parse-names":false,"suffix":""}],"container-title":"Refleksi Edukatika : Jurnal Ilmiah Kependidikan","id":"ITEM-1","issue":"1","issued":{"date-parts":[["2017"]]},"title":"Implementasi Kota Layak Anak Di Kabupaten Demak","type":"article-journal","volume":"8"},"uris":["http://www.mendeley.com/documents/?uuid=615fbdd0-1e25-4b4e-935b-b190450fff34"]}],"mendeley":{"formattedCitation":"(Said, Murtono, &amp; Utaminingsih, 2017)","plainTextFormattedCitation":"(Said, Murtono, &amp; Utaminingsih, 2017)","previouslyFormattedCitation":"(Said, Murtono, &amp; Utaminingsih, 2017)"},"properties":{"noteIndex":0},"schema":"https://github.com/citation-style-language/schema/raw/master/csl-citation.json"}</w:instrText>
      </w:r>
      <w:r w:rsidR="00E6098D" w:rsidRPr="00E45254">
        <w:rPr>
          <w:rFonts w:ascii="Georgia" w:hAnsi="Georgia" w:cs="Times New Roman"/>
          <w:sz w:val="24"/>
          <w:szCs w:val="24"/>
        </w:rPr>
        <w:fldChar w:fldCharType="separate"/>
      </w:r>
      <w:r w:rsidR="00E6098D" w:rsidRPr="00E45254">
        <w:rPr>
          <w:rFonts w:ascii="Georgia" w:hAnsi="Georgia" w:cs="Times New Roman"/>
          <w:noProof/>
          <w:sz w:val="24"/>
          <w:szCs w:val="24"/>
        </w:rPr>
        <w:t>(Said, Murtono, &amp; Utaminingsih, 2017)</w:t>
      </w:r>
      <w:r w:rsidR="00E6098D" w:rsidRPr="00E45254">
        <w:rPr>
          <w:rFonts w:ascii="Georgia" w:hAnsi="Georgia" w:cs="Times New Roman"/>
          <w:sz w:val="24"/>
          <w:szCs w:val="24"/>
        </w:rPr>
        <w:fldChar w:fldCharType="end"/>
      </w:r>
      <w:r w:rsidR="00E6098D" w:rsidRPr="00E45254">
        <w:rPr>
          <w:rFonts w:ascii="Georgia" w:hAnsi="Georgia" w:cs="Times New Roman"/>
          <w:sz w:val="24"/>
          <w:szCs w:val="24"/>
        </w:rPr>
        <w:t xml:space="preserve">; </w:t>
      </w:r>
      <w:r w:rsidR="00E6098D" w:rsidRPr="00E45254">
        <w:rPr>
          <w:rFonts w:ascii="Georgia" w:hAnsi="Georgia" w:cs="Times New Roman"/>
          <w:sz w:val="24"/>
          <w:szCs w:val="24"/>
        </w:rPr>
        <w:fldChar w:fldCharType="begin" w:fldLock="1"/>
      </w:r>
      <w:r w:rsidR="00E6098D" w:rsidRPr="00E45254">
        <w:rPr>
          <w:rFonts w:ascii="Georgia" w:hAnsi="Georgia" w:cs="Times New Roman"/>
          <w:sz w:val="24"/>
          <w:szCs w:val="24"/>
        </w:rPr>
        <w:instrText>ADDIN CSL_CITATION {"citationItems":[{"id":"ITEM-1","itemData":{"author":[{"dropping-particle":"","family":"Irawati Putri Heni &amp; Ertien","given":"","non-dropping-particle":"","parse-names":false,"suffix":""}],"id":"ITEM-1","issued":{"date-parts":[["2018"]]},"title":"Implementasi Kebijakan, Klaster Hak Anak, Kabupaten/Kota Layak Anak","type":"article-journal"},"uris":["http://www.mendeley.com/documents/?uuid=0671cdb7-9a9c-4438-8b14-a9addc30b50e"]}],"mendeley":{"formattedCitation":"(Irawati Putri Heni &amp; Ertien, 2018)","plainTextFormattedCitation":"(Irawati Putri Heni &amp; Ertien, 2018)","previouslyFormattedCitation":"(Irawati Putri Heni &amp; Ertien, 2018)"},"properties":{"noteIndex":0},"schema":"https://github.com/citation-style-language/schema/raw/master/csl-citation.json"}</w:instrText>
      </w:r>
      <w:r w:rsidR="00E6098D" w:rsidRPr="00E45254">
        <w:rPr>
          <w:rFonts w:ascii="Georgia" w:hAnsi="Georgia" w:cs="Times New Roman"/>
          <w:sz w:val="24"/>
          <w:szCs w:val="24"/>
        </w:rPr>
        <w:fldChar w:fldCharType="separate"/>
      </w:r>
      <w:r w:rsidR="00E6098D" w:rsidRPr="00E45254">
        <w:rPr>
          <w:rFonts w:ascii="Georgia" w:hAnsi="Georgia" w:cs="Times New Roman"/>
          <w:noProof/>
          <w:sz w:val="24"/>
          <w:szCs w:val="24"/>
        </w:rPr>
        <w:t>(Irawati Putri Heni &amp; Ertien, 2018)</w:t>
      </w:r>
      <w:r w:rsidR="00E6098D" w:rsidRPr="00E45254">
        <w:rPr>
          <w:rFonts w:ascii="Georgia" w:hAnsi="Georgia" w:cs="Times New Roman"/>
          <w:sz w:val="24"/>
          <w:szCs w:val="24"/>
        </w:rPr>
        <w:fldChar w:fldCharType="end"/>
      </w:r>
      <w:r w:rsidR="00E6098D" w:rsidRPr="00E45254">
        <w:rPr>
          <w:rFonts w:ascii="Georgia" w:hAnsi="Georgia" w:cs="Times New Roman"/>
          <w:sz w:val="24"/>
          <w:szCs w:val="24"/>
        </w:rPr>
        <w:t xml:space="preserve">; </w:t>
      </w:r>
      <w:r w:rsidR="00E6098D" w:rsidRPr="00E45254">
        <w:rPr>
          <w:rFonts w:ascii="Georgia" w:hAnsi="Georgia" w:cs="Times New Roman"/>
          <w:sz w:val="24"/>
          <w:szCs w:val="24"/>
        </w:rPr>
        <w:fldChar w:fldCharType="begin" w:fldLock="1"/>
      </w:r>
      <w:r w:rsidRPr="00E45254">
        <w:rPr>
          <w:rFonts w:ascii="Georgia" w:hAnsi="Georgia" w:cs="Times New Roman"/>
          <w:sz w:val="24"/>
          <w:szCs w:val="24"/>
        </w:rPr>
        <w:instrText>ADDIN CSL_CITATION {"citationItems":[{"id":"ITEM-1","itemData":{"DOI":"10.22146/jkn.30843","ISSN":"0853-9340","abstract":" ABSTRACT The purpose of this study was to analyzed the optimization of the implementation of the city development policy and its impact on social resilience of people in Gedongtengen Sub-District, Yogyakarta City.This type of research was qualitative. Data analysis technique used was descriptive analytical technique. Data collection techniques consisted of two parts: (1) primary data in the form of in-depth interview, observation, documentation; and (2) secondary data in the form of supporting documents, secondary photographs and other data sources from printed and electronic media.  The result of the research showed that the implementation of child friendly city developmentpolicy had not been optimally done in Gedongtengen Sub-District of Yogyakarta City. Implementation of policy functions such as preparation, planning, and coaching aspects found a number of obstacles that the implications had not been widespread in the Gedongtengen Sub-District, Yogyakarta. On the other hand, the policy development of child friendly city had the potential to be synergized with youth friendly municipal development policies in IndonesiaABSTRAKTujuan penelitian ini adalah untuk menganalisis optimalisasi pelaksanaan kebijakan pengembangan Kota Layak Anak dan dampaknya terhadap ketahanan sosial masyarakat di Kecamatan Gedongtengen Kota Yogyakarta.Jenis penelitian ini adalah kualitatif. Teknik analisis data yang digunakan adalah teknik deskriptif analitis. Teknik pengumpulan data terdiri dari dua bagian: (1) data primer berupa wawancara mendalam, observasi, dokumentasi; dan (2) data sekunder berupa dokumen pendukung, foto sekunder serta data lainnya yang bersumber dari media cetak maupun elektronik.  Hasil penelitian menunjukkan bahwa pelaksanaan kebijakan pengembangan Kota Layak Anak belum optimal dilakukan di Kecamatan Gedongtengen Kota Yogyakarta. Pelaksanaan fungsi-fungsi kebijakan seperti aspek persiapan, aspek perencanaan, serta aspek pembinaan menemukan sejumlah kendala sehingga belum berimplikasi luas di Kecamatan Gedongtengen Kota Yogyakarta. Pada sisi yang lain, kebijakan pengembangan Kota Layak Anak memiliki potensi untuk dapat bersinergi dengan kebijakan pengembangan kota layak pemuda di Indonesia.","author":[{"dropping-particle":"","family":"Novika","given":"Boby","non-dropping-particle":"","parse-names":false,"suffix":""}],"container-title":"Jurnal Ketahanan Nasional","id":"ITEM-1","issue":"2","issued":{"date-parts":[["2018"]]},"page":"192","title":"Optimalisasi Pelaksanaan Kebijakan Pengembangan Kota Layak Anak Dan Implikasinya Terhadap Ketahanan Sosial Masyarakat (Studi Di Kecamatan Gedongtengen, Kota Yogyakarta Provinsi DI Yogyakarta)","type":"article-journal","volume":"24"},"uris":["http://www.mendeley.com/documents/?uuid=bf3e9f54-c140-4e27-a248-010e8d286916"]}],"mendeley":{"formattedCitation":"(Novika, 2018)","plainTextFormattedCitation":"(Novika, 2018)","previouslyFormattedCitation":"(Novika, 2018)"},"properties":{"noteIndex":0},"schema":"https://github.com/citation-style-language/schema/raw/master/csl-citation.json"}</w:instrText>
      </w:r>
      <w:r w:rsidR="00E6098D" w:rsidRPr="00E45254">
        <w:rPr>
          <w:rFonts w:ascii="Georgia" w:hAnsi="Georgia" w:cs="Times New Roman"/>
          <w:sz w:val="24"/>
          <w:szCs w:val="24"/>
        </w:rPr>
        <w:fldChar w:fldCharType="separate"/>
      </w:r>
      <w:r w:rsidR="00E6098D" w:rsidRPr="00E45254">
        <w:rPr>
          <w:rFonts w:ascii="Georgia" w:hAnsi="Georgia" w:cs="Times New Roman"/>
          <w:noProof/>
          <w:sz w:val="24"/>
          <w:szCs w:val="24"/>
        </w:rPr>
        <w:t>(Novika, 2018)</w:t>
      </w:r>
      <w:r w:rsidR="00E6098D" w:rsidRPr="00E45254">
        <w:rPr>
          <w:rFonts w:ascii="Georgia" w:hAnsi="Georgia" w:cs="Times New Roman"/>
          <w:sz w:val="24"/>
          <w:szCs w:val="24"/>
        </w:rPr>
        <w:fldChar w:fldCharType="end"/>
      </w:r>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dalam</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hasil</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penelitiannya</w:t>
      </w:r>
      <w:proofErr w:type="spellEnd"/>
      <w:r w:rsidR="00E6098D" w:rsidRPr="00E45254">
        <w:rPr>
          <w:rFonts w:ascii="Georgia" w:hAnsi="Georgia" w:cs="Times New Roman"/>
          <w:sz w:val="24"/>
          <w:szCs w:val="24"/>
        </w:rPr>
        <w:t xml:space="preserve"> </w:t>
      </w:r>
      <w:proofErr w:type="spellStart"/>
      <w:r w:rsidR="00E6098D" w:rsidRPr="00E45254">
        <w:rPr>
          <w:rFonts w:ascii="Georgia" w:hAnsi="Georgia" w:cs="Times New Roman"/>
          <w:sz w:val="24"/>
          <w:szCs w:val="24"/>
        </w:rPr>
        <w:t>mengemukakan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bahwa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implementasi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pengembangan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kota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layak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sudah</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sepatutnya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dilakukan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upaya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lastRenderedPageBreak/>
        <w:t>perlindungan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untuk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mewujudkan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kesejahteraan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dengan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memberikan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jaminan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terhadap</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pemenuhan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hak-hak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untuk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tumbuh</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berkembang</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secara</w:t>
      </w:r>
      <w:proofErr w:type="spellEnd"/>
      <w:r w:rsidRPr="00E45254">
        <w:rPr>
          <w:rFonts w:ascii="Georgia" w:hAnsi="Georgia" w:cs="Times New Roman"/>
          <w:sz w:val="24"/>
          <w:szCs w:val="24"/>
        </w:rPr>
        <w:t xml:space="preserve"> optimal, </w:t>
      </w:r>
      <w:proofErr w:type="spellStart"/>
      <w:r w:rsidRPr="00E45254">
        <w:rPr>
          <w:rFonts w:ascii="Georgia" w:hAnsi="Georgia" w:cs="Times New Roman"/>
          <w:sz w:val="24"/>
          <w:szCs w:val="24"/>
        </w:rPr>
        <w:t>baik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fisik</w:t>
      </w:r>
      <w:proofErr w:type="spellEnd"/>
      <w:r w:rsidRPr="00E45254">
        <w:rPr>
          <w:rFonts w:ascii="Georgia" w:hAnsi="Georgia" w:cs="Times New Roman"/>
          <w:sz w:val="24"/>
          <w:szCs w:val="24"/>
        </w:rPr>
        <w:t xml:space="preserve">, mental, social, </w:t>
      </w:r>
      <w:proofErr w:type="spellStart"/>
      <w:r w:rsidRPr="00E45254">
        <w:rPr>
          <w:rFonts w:ascii="Georgia" w:hAnsi="Georgia" w:cs="Times New Roman"/>
          <w:sz w:val="24"/>
          <w:szCs w:val="24"/>
        </w:rPr>
        <w:t>serta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mendapat</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perlindungan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dari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kekerasan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diskriminasi</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pelanggaran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lainnya</w:t>
      </w:r>
      <w:proofErr w:type="spellEnd"/>
      <w:r w:rsidRPr="00E45254">
        <w:rPr>
          <w:rFonts w:ascii="Georgia" w:hAnsi="Georgia" w:cs="Times New Roman"/>
          <w:sz w:val="24"/>
          <w:szCs w:val="24"/>
        </w:rPr>
        <w:t>.</w:t>
      </w:r>
    </w:p>
    <w:p w14:paraId="5736886E" w14:textId="1483F34F" w:rsidR="00257D91" w:rsidRPr="00E45254" w:rsidRDefault="00257D91" w:rsidP="00E6420B">
      <w:pPr>
        <w:tabs>
          <w:tab w:val="left" w:pos="600"/>
          <w:tab w:val="center" w:pos="4135"/>
        </w:tabs>
        <w:spacing w:line="360" w:lineRule="auto"/>
        <w:jc w:val="both"/>
        <w:rPr>
          <w:rFonts w:ascii="Georgia" w:hAnsi="Georgia" w:cs="Times New Roman"/>
          <w:sz w:val="24"/>
          <w:szCs w:val="24"/>
        </w:rPr>
      </w:pPr>
      <w:r w:rsidRPr="00E45254">
        <w:rPr>
          <w:rFonts w:ascii="Georgia" w:hAnsi="Georgia" w:cs="Times New Roman"/>
          <w:sz w:val="24"/>
          <w:szCs w:val="24"/>
          <w:lang w:val="id-ID"/>
        </w:rPr>
        <w:tab/>
      </w:r>
      <w:proofErr w:type="spellStart"/>
      <w:r w:rsidRPr="00E45254">
        <w:rPr>
          <w:rFonts w:ascii="Georgia" w:hAnsi="Georgia" w:cs="Times New Roman"/>
          <w:sz w:val="24"/>
          <w:szCs w:val="24"/>
        </w:rPr>
        <w:t>Kemudian</w:t>
      </w:r>
      <w:proofErr w:type="spellEnd"/>
      <w:r w:rsidRPr="00E45254">
        <w:rPr>
          <w:rFonts w:ascii="Georgia" w:hAnsi="Georgia" w:cs="Times New Roman"/>
          <w:sz w:val="24"/>
          <w:szCs w:val="24"/>
        </w:rPr>
        <w:t xml:space="preserve"> </w:t>
      </w:r>
      <w:r w:rsidRPr="00E45254">
        <w:rPr>
          <w:rFonts w:ascii="Georgia" w:hAnsi="Georgia" w:cs="Times New Roman"/>
          <w:sz w:val="24"/>
          <w:szCs w:val="24"/>
        </w:rPr>
        <w:fldChar w:fldCharType="begin" w:fldLock="1"/>
      </w:r>
      <w:r w:rsidR="00C4256E" w:rsidRPr="00E45254">
        <w:rPr>
          <w:rFonts w:ascii="Georgia" w:hAnsi="Georgia" w:cs="Times New Roman"/>
          <w:sz w:val="24"/>
          <w:szCs w:val="24"/>
        </w:rPr>
        <w:instrText>ADDIN CSL_CITATION {"citationItems":[{"id":"ITEM-1","itemData":{"DOI":"10.20885/iustum.vol25.iss1.art10","ISSN":"08548498","abstract":"The main problems in this research were, first, how is the participation of local governments in realizing children-friendly city/district (KLA) in Indonesia. Second, what are the factors that affect the local governments in realizing children-friendly city/district in Indonesia. This was a normative legal research; legal materials were analyzed using descriptive qualitative approach. The results of the research showed that: first, the forms of participation of the local governments in fulfilling children’s rights so that they deserve to be declared as KLA are: 1) Civil Rights and Freedom; 2) Family and Alternative Nursery; 3) Disability, Basic Health and Welfare; 4) Education, Utilization of Leisure Time and Cultural Activities; and 5) Special Protection. Second, there are several factors that affect how a region becomes KLA: 1) Legislation and policies on the fulfillment of children's rights; 2) Budget for the fulfillment of children's rights; 3) The number of legislations, policies, programs and activities that get input from children forum and other children groups; 4) Availability of KLA-trained human resources who are able to integrate children’s rights into policies, programs and activities; 5) Availability of children’s data by sex, age, and sub-districts; 6) Involvement of community institutions in the fulfillment of children's rights; and 7) Involvement of business in the fulfillment of children’s rights.","author":[{"dropping-particle":"","family":"Roza","given":"Darmini","non-dropping-particle":"","parse-names":false,"suffix":""},{"dropping-particle":"","family":"S","given":"Laurensius Arliman","non-dropping-particle":"","parse-names":false,"suffix":""}],"container-title":"Jurnal Hukum Ius Quia Iustum","id":"ITEM-1","issue":"1","issued":{"date-parts":[["2018"]]},"page":"198-215","title":"Peran Pemerintah Daerah Untuk Mewujudkan Kota Layak Anak Di Indonesia","type":"article-journal","volume":"25"},"uris":["http://www.mendeley.com/documents/?uuid=575d6b0e-b7b9-45ed-ac54-22403e4613bd"]}],"mendeley":{"formattedCitation":"(Roza &amp; S, 2018)","plainTextFormattedCitation":"(Roza &amp; S, 2018)","previouslyFormattedCitation":"(Roza &amp; S, 2018)"},"properties":{"noteIndex":0},"schema":"https://github.com/citation-style-language/schema/raw/master/csl-citation.json"}</w:instrText>
      </w:r>
      <w:r w:rsidRPr="00E45254">
        <w:rPr>
          <w:rFonts w:ascii="Georgia" w:hAnsi="Georgia" w:cs="Times New Roman"/>
          <w:sz w:val="24"/>
          <w:szCs w:val="24"/>
        </w:rPr>
        <w:fldChar w:fldCharType="separate"/>
      </w:r>
      <w:r w:rsidRPr="00E45254">
        <w:rPr>
          <w:rFonts w:ascii="Georgia" w:hAnsi="Georgia" w:cs="Times New Roman"/>
          <w:noProof/>
          <w:sz w:val="24"/>
          <w:szCs w:val="24"/>
        </w:rPr>
        <w:t>(Roza &amp; S, 2018)</w:t>
      </w:r>
      <w:r w:rsidRPr="00E45254">
        <w:rPr>
          <w:rFonts w:ascii="Georgia" w:hAnsi="Georgia" w:cs="Times New Roman"/>
          <w:sz w:val="24"/>
          <w:szCs w:val="24"/>
        </w:rPr>
        <w:fldChar w:fldCharType="end"/>
      </w:r>
      <w:r w:rsidRPr="00E45254">
        <w:rPr>
          <w:rFonts w:ascii="Georgia" w:hAnsi="Georgia" w:cs="Times New Roman"/>
          <w:sz w:val="24"/>
          <w:szCs w:val="24"/>
        </w:rPr>
        <w:t xml:space="preserve"> </w:t>
      </w:r>
      <w:proofErr w:type="spellStart"/>
      <w:r w:rsidRPr="00E45254">
        <w:rPr>
          <w:rFonts w:ascii="Georgia" w:hAnsi="Georgia" w:cs="Times New Roman"/>
          <w:sz w:val="24"/>
          <w:szCs w:val="24"/>
        </w:rPr>
        <w:t>dalam</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hasil</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penelitiannya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mengemukakan</w:t>
      </w:r>
      <w:proofErr w:type="spellEnd"/>
      <w:r w:rsidRPr="00E45254">
        <w:rPr>
          <w:rFonts w:ascii="Georgia" w:hAnsi="Georgia" w:cs="Times New Roman"/>
          <w:sz w:val="24"/>
          <w:szCs w:val="24"/>
        </w:rPr>
        <w:t xml:space="preserve"> </w:t>
      </w:r>
      <w:proofErr w:type="spellStart"/>
      <w:r w:rsidR="00C4256E" w:rsidRPr="00E45254">
        <w:rPr>
          <w:rFonts w:ascii="Georgia" w:hAnsi="Georgia" w:cs="Times New Roman"/>
          <w:sz w:val="24"/>
          <w:szCs w:val="24"/>
        </w:rPr>
        <w:t>bahwa</w:t>
      </w:r>
      <w:proofErr w:type="spellEnd"/>
      <w:r w:rsidR="00C4256E" w:rsidRPr="00E45254">
        <w:rPr>
          <w:rFonts w:ascii="Georgia" w:hAnsi="Georgia" w:cs="Times New Roman"/>
          <w:sz w:val="24"/>
          <w:szCs w:val="24"/>
        </w:rPr>
        <w:t xml:space="preserve"> </w:t>
      </w:r>
      <w:proofErr w:type="spellStart"/>
      <w:r w:rsidRPr="00E45254">
        <w:rPr>
          <w:rFonts w:ascii="Georgia" w:hAnsi="Georgia" w:cs="Times New Roman"/>
          <w:sz w:val="24"/>
          <w:szCs w:val="24"/>
        </w:rPr>
        <w:t>partisipasi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pemerintah</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daerah</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dalam</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pemenuhan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layak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ditetapkan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menjadi</w:t>
      </w:r>
      <w:proofErr w:type="spellEnd"/>
      <w:r w:rsidRPr="00E45254">
        <w:rPr>
          <w:rFonts w:ascii="Georgia" w:hAnsi="Georgia" w:cs="Times New Roman"/>
          <w:sz w:val="24"/>
          <w:szCs w:val="24"/>
        </w:rPr>
        <w:t xml:space="preserve"> KLA </w:t>
      </w:r>
      <w:proofErr w:type="spellStart"/>
      <w:r w:rsidRPr="00E45254">
        <w:rPr>
          <w:rFonts w:ascii="Georgia" w:hAnsi="Georgia" w:cs="Times New Roman"/>
          <w:sz w:val="24"/>
          <w:szCs w:val="24"/>
        </w:rPr>
        <w:t>yaitu</w:t>
      </w:r>
      <w:proofErr w:type="spellEnd"/>
      <w:r w:rsidRPr="00E45254">
        <w:rPr>
          <w:rFonts w:ascii="Georgia" w:hAnsi="Georgia" w:cs="Times New Roman"/>
          <w:sz w:val="24"/>
          <w:szCs w:val="24"/>
        </w:rPr>
        <w:t xml:space="preserve">: 1) </w:t>
      </w:r>
      <w:proofErr w:type="spellStart"/>
      <w:r w:rsidRPr="00E45254">
        <w:rPr>
          <w:rFonts w:ascii="Georgia" w:hAnsi="Georgia" w:cs="Times New Roman"/>
          <w:sz w:val="24"/>
          <w:szCs w:val="24"/>
        </w:rPr>
        <w:t>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Sipil</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Kebebasan</w:t>
      </w:r>
      <w:proofErr w:type="spellEnd"/>
      <w:r w:rsidRPr="00E45254">
        <w:rPr>
          <w:rFonts w:ascii="Georgia" w:hAnsi="Georgia" w:cs="Times New Roman"/>
          <w:sz w:val="24"/>
          <w:szCs w:val="24"/>
        </w:rPr>
        <w:t xml:space="preserve">; 2) </w:t>
      </w:r>
      <w:proofErr w:type="spellStart"/>
      <w:r w:rsidRPr="00E45254">
        <w:rPr>
          <w:rFonts w:ascii="Georgia" w:hAnsi="Georgia" w:cs="Times New Roman"/>
          <w:sz w:val="24"/>
          <w:szCs w:val="24"/>
        </w:rPr>
        <w:t>Lingkungan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Keluarga</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Pengasuhan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Alternatif</w:t>
      </w:r>
      <w:proofErr w:type="spellEnd"/>
      <w:r w:rsidRPr="00E45254">
        <w:rPr>
          <w:rFonts w:ascii="Georgia" w:hAnsi="Georgia" w:cs="Times New Roman"/>
          <w:sz w:val="24"/>
          <w:szCs w:val="24"/>
        </w:rPr>
        <w:t xml:space="preserve">; 3) </w:t>
      </w:r>
      <w:proofErr w:type="spellStart"/>
      <w:r w:rsidRPr="00E45254">
        <w:rPr>
          <w:rFonts w:ascii="Georgia" w:hAnsi="Georgia" w:cs="Times New Roman"/>
          <w:sz w:val="24"/>
          <w:szCs w:val="24"/>
        </w:rPr>
        <w:t>Disabilitas</w:t>
      </w:r>
      <w:proofErr w:type="spellEnd"/>
      <w:r w:rsidRPr="00E45254">
        <w:rPr>
          <w:rFonts w:ascii="Georgia" w:hAnsi="Georgia" w:cs="Times New Roman"/>
          <w:sz w:val="24"/>
          <w:szCs w:val="24"/>
        </w:rPr>
        <w:t xml:space="preserve">, Kesehatan Dasar dan </w:t>
      </w:r>
      <w:proofErr w:type="spellStart"/>
      <w:r w:rsidRPr="00E45254">
        <w:rPr>
          <w:rFonts w:ascii="Georgia" w:hAnsi="Georgia" w:cs="Times New Roman"/>
          <w:sz w:val="24"/>
          <w:szCs w:val="24"/>
        </w:rPr>
        <w:t>Kesejahteraan</w:t>
      </w:r>
      <w:proofErr w:type="spellEnd"/>
      <w:r w:rsidRPr="00E45254">
        <w:rPr>
          <w:rFonts w:ascii="Georgia" w:hAnsi="Georgia" w:cs="Times New Roman"/>
          <w:sz w:val="24"/>
          <w:szCs w:val="24"/>
        </w:rPr>
        <w:t xml:space="preserve">; 4) Pendidikan, </w:t>
      </w:r>
      <w:proofErr w:type="spellStart"/>
      <w:r w:rsidRPr="00E45254">
        <w:rPr>
          <w:rFonts w:ascii="Georgia" w:hAnsi="Georgia" w:cs="Times New Roman"/>
          <w:sz w:val="24"/>
          <w:szCs w:val="24"/>
        </w:rPr>
        <w:t>Pemanfaatan</w:t>
      </w:r>
      <w:proofErr w:type="spellEnd"/>
      <w:r w:rsidRPr="00E45254">
        <w:rPr>
          <w:rFonts w:ascii="Georgia" w:hAnsi="Georgia" w:cs="Times New Roman"/>
          <w:sz w:val="24"/>
          <w:szCs w:val="24"/>
        </w:rPr>
        <w:t xml:space="preserve"> Waktu </w:t>
      </w:r>
      <w:proofErr w:type="spellStart"/>
      <w:r w:rsidRPr="00E45254">
        <w:rPr>
          <w:rFonts w:ascii="Georgia" w:hAnsi="Georgia" w:cs="Times New Roman"/>
          <w:sz w:val="24"/>
          <w:szCs w:val="24"/>
        </w:rPr>
        <w:t>Luang</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Kegiatan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Budaya</w:t>
      </w:r>
      <w:proofErr w:type="spellEnd"/>
      <w:r w:rsidRPr="00E45254">
        <w:rPr>
          <w:rFonts w:ascii="Georgia" w:hAnsi="Georgia" w:cs="Times New Roman"/>
          <w:sz w:val="24"/>
          <w:szCs w:val="24"/>
        </w:rPr>
        <w:t xml:space="preserve">; dan 5) </w:t>
      </w:r>
      <w:proofErr w:type="spellStart"/>
      <w:r w:rsidRPr="00E45254">
        <w:rPr>
          <w:rFonts w:ascii="Georgia" w:hAnsi="Georgia" w:cs="Times New Roman"/>
          <w:sz w:val="24"/>
          <w:szCs w:val="24"/>
        </w:rPr>
        <w:t>Perlindungan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Khusus</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Kedua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ada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beberapa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faktor</w:t>
      </w:r>
      <w:proofErr w:type="spellEnd"/>
      <w:r w:rsidRPr="00E45254">
        <w:rPr>
          <w:rFonts w:ascii="Georgia" w:hAnsi="Georgia" w:cs="Times New Roman"/>
          <w:sz w:val="24"/>
          <w:szCs w:val="24"/>
        </w:rPr>
        <w:t xml:space="preserve"> yang </w:t>
      </w:r>
      <w:proofErr w:type="spellStart"/>
      <w:r w:rsidRPr="00E45254">
        <w:rPr>
          <w:rFonts w:ascii="Georgia" w:hAnsi="Georgia" w:cs="Times New Roman"/>
          <w:sz w:val="24"/>
          <w:szCs w:val="24"/>
        </w:rPr>
        <w:t>mempengaruhi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pembentukan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suatu</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daerah</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menjadi</w:t>
      </w:r>
      <w:proofErr w:type="spellEnd"/>
      <w:r w:rsidRPr="00E45254">
        <w:rPr>
          <w:rFonts w:ascii="Georgia" w:hAnsi="Georgia" w:cs="Times New Roman"/>
          <w:sz w:val="24"/>
          <w:szCs w:val="24"/>
        </w:rPr>
        <w:t xml:space="preserve"> KLA, 1) </w:t>
      </w:r>
      <w:proofErr w:type="spellStart"/>
      <w:r w:rsidRPr="00E45254">
        <w:rPr>
          <w:rFonts w:ascii="Georgia" w:hAnsi="Georgia" w:cs="Times New Roman"/>
          <w:sz w:val="24"/>
          <w:szCs w:val="24"/>
        </w:rPr>
        <w:t>Peraturan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perundangan</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pemenuhan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2) </w:t>
      </w:r>
      <w:proofErr w:type="spellStart"/>
      <w:r w:rsidRPr="00E45254">
        <w:rPr>
          <w:rFonts w:ascii="Georgia" w:hAnsi="Georgia" w:cs="Times New Roman"/>
          <w:sz w:val="24"/>
          <w:szCs w:val="24"/>
        </w:rPr>
        <w:t>Anggaran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untuk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adanya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pemenuhan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3) </w:t>
      </w:r>
      <w:proofErr w:type="spellStart"/>
      <w:r w:rsidRPr="00E45254">
        <w:rPr>
          <w:rFonts w:ascii="Georgia" w:hAnsi="Georgia" w:cs="Times New Roman"/>
          <w:sz w:val="24"/>
          <w:szCs w:val="24"/>
        </w:rPr>
        <w:t>Jumlah</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peraturan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perundang-undangan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program dan </w:t>
      </w:r>
      <w:proofErr w:type="spellStart"/>
      <w:r w:rsidRPr="00E45254">
        <w:rPr>
          <w:rFonts w:ascii="Georgia" w:hAnsi="Georgia" w:cs="Times New Roman"/>
          <w:sz w:val="24"/>
          <w:szCs w:val="24"/>
        </w:rPr>
        <w:t>kegiatan</w:t>
      </w:r>
      <w:proofErr w:type="spellEnd"/>
      <w:r w:rsidRPr="00E45254">
        <w:rPr>
          <w:rFonts w:ascii="Georgia" w:hAnsi="Georgia" w:cs="Times New Roman"/>
          <w:sz w:val="24"/>
          <w:szCs w:val="24"/>
        </w:rPr>
        <w:t xml:space="preserve"> yang </w:t>
      </w:r>
      <w:proofErr w:type="spellStart"/>
      <w:r w:rsidRPr="00E45254">
        <w:rPr>
          <w:rFonts w:ascii="Georgia" w:hAnsi="Georgia" w:cs="Times New Roman"/>
          <w:sz w:val="24"/>
          <w:szCs w:val="24"/>
        </w:rPr>
        <w:t>mendapatkan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masukan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dari</w:t>
      </w:r>
      <w:proofErr w:type="spellEnd"/>
      <w:r w:rsidRPr="00E45254">
        <w:rPr>
          <w:rFonts w:ascii="Georgia" w:hAnsi="Georgia" w:cs="Times New Roman"/>
          <w:sz w:val="24"/>
          <w:szCs w:val="24"/>
        </w:rPr>
        <w:t xml:space="preserve"> forum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kelompok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lainnya</w:t>
      </w:r>
      <w:proofErr w:type="spellEnd"/>
      <w:r w:rsidRPr="00E45254">
        <w:rPr>
          <w:rFonts w:ascii="Georgia" w:hAnsi="Georgia" w:cs="Times New Roman"/>
          <w:sz w:val="24"/>
          <w:szCs w:val="24"/>
        </w:rPr>
        <w:t xml:space="preserve">; 4) </w:t>
      </w:r>
      <w:proofErr w:type="spellStart"/>
      <w:r w:rsidRPr="00E45254">
        <w:rPr>
          <w:rFonts w:ascii="Georgia" w:hAnsi="Georgia" w:cs="Times New Roman"/>
          <w:sz w:val="24"/>
          <w:szCs w:val="24"/>
        </w:rPr>
        <w:t>Tersedia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sumber</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daya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manusia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terlatih</w:t>
      </w:r>
      <w:proofErr w:type="spellEnd"/>
      <w:r w:rsidRPr="00E45254">
        <w:rPr>
          <w:rFonts w:ascii="Georgia" w:hAnsi="Georgia" w:cs="Times New Roman"/>
          <w:sz w:val="24"/>
          <w:szCs w:val="24"/>
        </w:rPr>
        <w:t xml:space="preserve"> KHA dan </w:t>
      </w:r>
      <w:proofErr w:type="spellStart"/>
      <w:r w:rsidRPr="00E45254">
        <w:rPr>
          <w:rFonts w:ascii="Georgia" w:hAnsi="Georgia" w:cs="Times New Roman"/>
          <w:sz w:val="24"/>
          <w:szCs w:val="24"/>
        </w:rPr>
        <w:t>mampu</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menerapkan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dalam</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program dan </w:t>
      </w:r>
      <w:proofErr w:type="spellStart"/>
      <w:r w:rsidRPr="00E45254">
        <w:rPr>
          <w:rFonts w:ascii="Georgia" w:hAnsi="Georgia" w:cs="Times New Roman"/>
          <w:sz w:val="24"/>
          <w:szCs w:val="24"/>
        </w:rPr>
        <w:t>kegiatan</w:t>
      </w:r>
      <w:proofErr w:type="spellEnd"/>
      <w:r w:rsidRPr="00E45254">
        <w:rPr>
          <w:rFonts w:ascii="Georgia" w:hAnsi="Georgia" w:cs="Times New Roman"/>
          <w:sz w:val="24"/>
          <w:szCs w:val="24"/>
        </w:rPr>
        <w:t xml:space="preserve">; 5) </w:t>
      </w:r>
      <w:proofErr w:type="spellStart"/>
      <w:r w:rsidRPr="00E45254">
        <w:rPr>
          <w:rFonts w:ascii="Georgia" w:hAnsi="Georgia" w:cs="Times New Roman"/>
          <w:sz w:val="24"/>
          <w:szCs w:val="24"/>
        </w:rPr>
        <w:t>Tersedia</w:t>
      </w:r>
      <w:proofErr w:type="spellEnd"/>
      <w:r w:rsidRPr="00E45254">
        <w:rPr>
          <w:rFonts w:ascii="Georgia" w:hAnsi="Georgia" w:cs="Times New Roman"/>
          <w:sz w:val="24"/>
          <w:szCs w:val="24"/>
        </w:rPr>
        <w:t xml:space="preserve"> data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terpilah</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menurut</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jenis</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kelamin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umur</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kecamatan</w:t>
      </w:r>
      <w:proofErr w:type="spellEnd"/>
      <w:r w:rsidRPr="00E45254">
        <w:rPr>
          <w:rFonts w:ascii="Georgia" w:hAnsi="Georgia" w:cs="Times New Roman"/>
          <w:sz w:val="24"/>
          <w:szCs w:val="24"/>
        </w:rPr>
        <w:t xml:space="preserve">; 6) </w:t>
      </w:r>
      <w:proofErr w:type="spellStart"/>
      <w:r w:rsidRPr="00E45254">
        <w:rPr>
          <w:rFonts w:ascii="Georgia" w:hAnsi="Georgia" w:cs="Times New Roman"/>
          <w:sz w:val="24"/>
          <w:szCs w:val="24"/>
        </w:rPr>
        <w:t>Keterlibatan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lembaga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masyarakat</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dalam</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pemenuhan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r w:rsidRPr="00E45254">
        <w:rPr>
          <w:rFonts w:ascii="Georgia" w:hAnsi="Georgia" w:cs="Times New Roman"/>
          <w:sz w:val="24"/>
          <w:szCs w:val="24"/>
        </w:rPr>
        <w:t xml:space="preserve">; dan 7) </w:t>
      </w:r>
      <w:proofErr w:type="spellStart"/>
      <w:r w:rsidRPr="00E45254">
        <w:rPr>
          <w:rFonts w:ascii="Georgia" w:hAnsi="Georgia" w:cs="Times New Roman"/>
          <w:sz w:val="24"/>
          <w:szCs w:val="24"/>
        </w:rPr>
        <w:t>Keterlibatan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dari</w:t>
      </w:r>
      <w:proofErr w:type="spellEnd"/>
      <w:r w:rsidRPr="00E45254">
        <w:rPr>
          <w:rFonts w:ascii="Georgia" w:hAnsi="Georgia" w:cs="Times New Roman"/>
          <w:sz w:val="24"/>
          <w:szCs w:val="24"/>
        </w:rPr>
        <w:t xml:space="preserve"> dunia </w:t>
      </w:r>
      <w:proofErr w:type="spellStart"/>
      <w:r w:rsidRPr="00E45254">
        <w:rPr>
          <w:rFonts w:ascii="Georgia" w:hAnsi="Georgia" w:cs="Times New Roman"/>
          <w:sz w:val="24"/>
          <w:szCs w:val="24"/>
        </w:rPr>
        <w:t>usaha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dalam</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pemenuhan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anak</w:t>
      </w:r>
      <w:proofErr w:type="spellEnd"/>
    </w:p>
    <w:p w14:paraId="4AA16133" w14:textId="2ECD217E" w:rsidR="00392D13" w:rsidRPr="00E45254" w:rsidRDefault="00651032" w:rsidP="00E6420B">
      <w:pPr>
        <w:tabs>
          <w:tab w:val="left" w:pos="600"/>
          <w:tab w:val="center" w:pos="4135"/>
        </w:tabs>
        <w:spacing w:line="360" w:lineRule="auto"/>
        <w:jc w:val="both"/>
        <w:rPr>
          <w:rFonts w:ascii="Georgia" w:hAnsi="Georgia" w:cs="Times New Roman"/>
          <w:sz w:val="24"/>
          <w:szCs w:val="24"/>
        </w:rPr>
      </w:pPr>
      <w:r w:rsidRPr="00E45254">
        <w:rPr>
          <w:rFonts w:ascii="Georgia" w:hAnsi="Georgia" w:cs="Times New Roman"/>
          <w:sz w:val="24"/>
          <w:szCs w:val="24"/>
          <w:lang w:val="id-ID"/>
        </w:rPr>
        <w:tab/>
        <w:t>Berdasarkan uraian tersebut</w:t>
      </w:r>
      <w:r w:rsidR="005B689B" w:rsidRPr="00E45254">
        <w:rPr>
          <w:rFonts w:ascii="Georgia" w:hAnsi="Georgia" w:cs="Times New Roman"/>
          <w:sz w:val="24"/>
          <w:szCs w:val="24"/>
        </w:rPr>
        <w:t xml:space="preserve"> </w:t>
      </w:r>
      <w:proofErr w:type="spellStart"/>
      <w:r w:rsidR="005B689B" w:rsidRPr="00E45254">
        <w:rPr>
          <w:rFonts w:ascii="Georgia" w:hAnsi="Georgia" w:cs="Times New Roman"/>
          <w:sz w:val="24"/>
          <w:szCs w:val="24"/>
        </w:rPr>
        <w:t>penulis</w:t>
      </w:r>
      <w:proofErr w:type="spellEnd"/>
      <w:r w:rsidR="005B689B" w:rsidRPr="00E45254">
        <w:rPr>
          <w:rFonts w:ascii="Georgia" w:hAnsi="Georgia" w:cs="Times New Roman"/>
          <w:sz w:val="24"/>
          <w:szCs w:val="24"/>
        </w:rPr>
        <w:t xml:space="preserve"> </w:t>
      </w:r>
      <w:proofErr w:type="spellStart"/>
      <w:r w:rsidR="005B689B" w:rsidRPr="00E45254">
        <w:rPr>
          <w:rFonts w:ascii="Georgia" w:hAnsi="Georgia" w:cs="Times New Roman"/>
          <w:sz w:val="24"/>
          <w:szCs w:val="24"/>
        </w:rPr>
        <w:t>menganalisis</w:t>
      </w:r>
      <w:proofErr w:type="spellEnd"/>
      <w:r w:rsidR="005B689B" w:rsidRPr="00E45254">
        <w:rPr>
          <w:rFonts w:ascii="Georgia" w:hAnsi="Georgia" w:cs="Times New Roman"/>
          <w:sz w:val="24"/>
          <w:szCs w:val="24"/>
        </w:rPr>
        <w:t xml:space="preserve"> </w:t>
      </w:r>
      <w:proofErr w:type="spellStart"/>
      <w:r w:rsidR="005B689B" w:rsidRPr="00E45254">
        <w:rPr>
          <w:rFonts w:ascii="Georgia" w:hAnsi="Georgia" w:cs="Times New Roman"/>
          <w:sz w:val="24"/>
          <w:szCs w:val="24"/>
        </w:rPr>
        <w:t>bagaimana</w:t>
      </w:r>
      <w:proofErr w:type="spellEnd"/>
      <w:r w:rsidR="005B689B" w:rsidRPr="00E45254">
        <w:rPr>
          <w:rFonts w:ascii="Georgia" w:hAnsi="Georgia" w:cs="Times New Roman"/>
          <w:sz w:val="24"/>
          <w:szCs w:val="24"/>
        </w:rPr>
        <w:t xml:space="preserve"> </w:t>
      </w:r>
      <w:proofErr w:type="spellStart"/>
      <w:r w:rsidR="00392D13" w:rsidRPr="00E45254">
        <w:rPr>
          <w:rFonts w:ascii="Georgia" w:hAnsi="Georgia" w:cs="Times New Roman"/>
          <w:sz w:val="24"/>
          <w:szCs w:val="24"/>
        </w:rPr>
        <w:t>implementasi</w:t>
      </w:r>
      <w:proofErr w:type="spellEnd"/>
      <w:r w:rsidR="00392D13" w:rsidRPr="00E45254">
        <w:rPr>
          <w:rFonts w:ascii="Georgia" w:hAnsi="Georgia" w:cs="Times New Roman"/>
          <w:sz w:val="24"/>
          <w:szCs w:val="24"/>
        </w:rPr>
        <w:t xml:space="preserve"> </w:t>
      </w:r>
      <w:proofErr w:type="spellStart"/>
      <w:r w:rsidR="00392D13" w:rsidRPr="00E45254">
        <w:rPr>
          <w:rFonts w:ascii="Georgia" w:hAnsi="Georgia" w:cs="Times New Roman"/>
          <w:sz w:val="24"/>
          <w:szCs w:val="24"/>
        </w:rPr>
        <w:t>kebijakan</w:t>
      </w:r>
      <w:proofErr w:type="spellEnd"/>
      <w:r w:rsidR="00392D13" w:rsidRPr="00E45254">
        <w:rPr>
          <w:rFonts w:ascii="Georgia" w:hAnsi="Georgia" w:cs="Times New Roman"/>
          <w:sz w:val="24"/>
          <w:szCs w:val="24"/>
        </w:rPr>
        <w:t xml:space="preserve"> </w:t>
      </w:r>
      <w:proofErr w:type="spellStart"/>
      <w:r w:rsidR="00392D13" w:rsidRPr="00E45254">
        <w:rPr>
          <w:rFonts w:ascii="Georgia" w:hAnsi="Georgia" w:cs="Times New Roman"/>
          <w:sz w:val="24"/>
          <w:szCs w:val="24"/>
        </w:rPr>
        <w:t>kota</w:t>
      </w:r>
      <w:proofErr w:type="spellEnd"/>
      <w:r w:rsidR="00392D13" w:rsidRPr="00E45254">
        <w:rPr>
          <w:rFonts w:ascii="Georgia" w:hAnsi="Georgia" w:cs="Times New Roman"/>
          <w:sz w:val="24"/>
          <w:szCs w:val="24"/>
        </w:rPr>
        <w:t xml:space="preserve"> </w:t>
      </w:r>
      <w:proofErr w:type="spellStart"/>
      <w:r w:rsidR="00392D13" w:rsidRPr="00E45254">
        <w:rPr>
          <w:rFonts w:ascii="Georgia" w:hAnsi="Georgia" w:cs="Times New Roman"/>
          <w:sz w:val="24"/>
          <w:szCs w:val="24"/>
        </w:rPr>
        <w:t>layak</w:t>
      </w:r>
      <w:proofErr w:type="spellEnd"/>
      <w:r w:rsidR="00392D13" w:rsidRPr="00E45254">
        <w:rPr>
          <w:rFonts w:ascii="Georgia" w:hAnsi="Georgia" w:cs="Times New Roman"/>
          <w:sz w:val="24"/>
          <w:szCs w:val="24"/>
        </w:rPr>
        <w:t xml:space="preserve"> </w:t>
      </w:r>
      <w:proofErr w:type="spellStart"/>
      <w:r w:rsidR="00392D13" w:rsidRPr="00E45254">
        <w:rPr>
          <w:rFonts w:ascii="Georgia" w:hAnsi="Georgia" w:cs="Times New Roman"/>
          <w:sz w:val="24"/>
          <w:szCs w:val="24"/>
        </w:rPr>
        <w:t>anak</w:t>
      </w:r>
      <w:proofErr w:type="spellEnd"/>
      <w:r w:rsidR="00392D13" w:rsidRPr="00E45254">
        <w:rPr>
          <w:rFonts w:ascii="Georgia" w:hAnsi="Georgia" w:cs="Times New Roman"/>
          <w:sz w:val="24"/>
          <w:szCs w:val="24"/>
        </w:rPr>
        <w:t xml:space="preserve"> di </w:t>
      </w:r>
      <w:proofErr w:type="spellStart"/>
      <w:r w:rsidR="00392D13" w:rsidRPr="00E45254">
        <w:rPr>
          <w:rFonts w:ascii="Georgia" w:hAnsi="Georgia" w:cs="Times New Roman"/>
          <w:sz w:val="24"/>
          <w:szCs w:val="24"/>
        </w:rPr>
        <w:t>kota</w:t>
      </w:r>
      <w:proofErr w:type="spellEnd"/>
      <w:r w:rsidR="00392D13" w:rsidRPr="00E45254">
        <w:rPr>
          <w:rFonts w:ascii="Georgia" w:hAnsi="Georgia" w:cs="Times New Roman"/>
          <w:sz w:val="24"/>
          <w:szCs w:val="24"/>
        </w:rPr>
        <w:t xml:space="preserve"> </w:t>
      </w:r>
      <w:proofErr w:type="spellStart"/>
      <w:r w:rsidR="00392D13" w:rsidRPr="00E45254">
        <w:rPr>
          <w:rFonts w:ascii="Georgia" w:hAnsi="Georgia" w:cs="Times New Roman"/>
          <w:sz w:val="24"/>
          <w:szCs w:val="24"/>
        </w:rPr>
        <w:t>Serang</w:t>
      </w:r>
      <w:proofErr w:type="spellEnd"/>
      <w:r w:rsidR="00C26B61" w:rsidRPr="00E45254">
        <w:rPr>
          <w:rFonts w:ascii="Georgia" w:hAnsi="Georgia" w:cs="Times New Roman"/>
          <w:sz w:val="24"/>
          <w:szCs w:val="24"/>
        </w:rPr>
        <w:t>.</w:t>
      </w:r>
    </w:p>
    <w:p w14:paraId="2C1AB7B2" w14:textId="77777777" w:rsidR="009D0233" w:rsidRPr="00E45254" w:rsidRDefault="009D0233" w:rsidP="00E6420B">
      <w:pPr>
        <w:spacing w:line="360" w:lineRule="auto"/>
        <w:jc w:val="both"/>
        <w:rPr>
          <w:rFonts w:ascii="Georgia" w:hAnsi="Georgia" w:cs="Times New Roman"/>
          <w:b/>
          <w:color w:val="000000"/>
          <w:sz w:val="24"/>
          <w:szCs w:val="24"/>
        </w:rPr>
      </w:pPr>
      <w:proofErr w:type="spellStart"/>
      <w:r w:rsidRPr="00E45254">
        <w:rPr>
          <w:rFonts w:ascii="Georgia" w:hAnsi="Georgia" w:cs="Times New Roman"/>
          <w:b/>
          <w:color w:val="000000"/>
          <w:sz w:val="24"/>
          <w:szCs w:val="24"/>
        </w:rPr>
        <w:t>Konsep</w:t>
      </w:r>
      <w:proofErr w:type="spellEnd"/>
      <w:r w:rsidRPr="00E45254">
        <w:rPr>
          <w:rFonts w:ascii="Georgia" w:hAnsi="Georgia" w:cs="Times New Roman"/>
          <w:b/>
          <w:color w:val="000000"/>
          <w:sz w:val="24"/>
          <w:szCs w:val="24"/>
        </w:rPr>
        <w:t xml:space="preserve"> </w:t>
      </w:r>
      <w:proofErr w:type="spellStart"/>
      <w:r w:rsidRPr="00E45254">
        <w:rPr>
          <w:rFonts w:ascii="Georgia" w:hAnsi="Georgia" w:cs="Times New Roman"/>
          <w:b/>
          <w:color w:val="000000"/>
          <w:sz w:val="24"/>
          <w:szCs w:val="24"/>
        </w:rPr>
        <w:t>Kebijakan</w:t>
      </w:r>
      <w:proofErr w:type="spellEnd"/>
      <w:r w:rsidRPr="00E45254">
        <w:rPr>
          <w:rFonts w:ascii="Georgia" w:hAnsi="Georgia" w:cs="Times New Roman"/>
          <w:b/>
          <w:color w:val="000000"/>
          <w:sz w:val="24"/>
          <w:szCs w:val="24"/>
        </w:rPr>
        <w:t xml:space="preserve"> </w:t>
      </w:r>
      <w:proofErr w:type="spellStart"/>
      <w:r w:rsidRPr="00E45254">
        <w:rPr>
          <w:rFonts w:ascii="Georgia" w:hAnsi="Georgia" w:cs="Times New Roman"/>
          <w:b/>
          <w:color w:val="000000"/>
          <w:sz w:val="24"/>
          <w:szCs w:val="24"/>
        </w:rPr>
        <w:t>Publik</w:t>
      </w:r>
      <w:proofErr w:type="spellEnd"/>
    </w:p>
    <w:p w14:paraId="1805FD29" w14:textId="77777777" w:rsidR="009D0233" w:rsidRPr="00E45254" w:rsidRDefault="009D0233"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Wiliam N. Dunn ( Pasolong, 2011:39) mengatakan bahwa :</w:t>
      </w:r>
      <w:r w:rsidRPr="00E45254">
        <w:rPr>
          <w:rFonts w:ascii="Georgia" w:hAnsi="Georgia" w:cs="Times New Roman"/>
          <w:sz w:val="24"/>
          <w:szCs w:val="24"/>
        </w:rPr>
        <w:t xml:space="preserve"> </w:t>
      </w:r>
      <w:r w:rsidRPr="00E45254">
        <w:rPr>
          <w:rFonts w:ascii="Georgia" w:hAnsi="Georgia" w:cs="Times New Roman"/>
          <w:sz w:val="24"/>
          <w:szCs w:val="24"/>
          <w:lang w:val="id-ID"/>
        </w:rPr>
        <w:t>Kebijakan publik adalah suatu rangkaian pilihan-pilihan yang saling berhubungan yang dibuat oleh lembaga atau pejabat pemerintah pada bidang-bidang  yang menyangkut tugas pemerintah.</w:t>
      </w:r>
      <w:r w:rsidRPr="00E45254">
        <w:rPr>
          <w:rFonts w:ascii="Georgia" w:hAnsi="Georgia" w:cs="Times New Roman"/>
          <w:sz w:val="24"/>
          <w:szCs w:val="24"/>
        </w:rPr>
        <w:t xml:space="preserve"> </w:t>
      </w:r>
      <w:r w:rsidRPr="00E45254">
        <w:rPr>
          <w:rFonts w:ascii="Georgia" w:hAnsi="Georgia" w:cs="Times New Roman"/>
          <w:sz w:val="24"/>
          <w:szCs w:val="24"/>
          <w:lang w:val="id-ID"/>
        </w:rPr>
        <w:t>Richard Rose (Winarno,2012:20) Menjelaskan  bahwa :</w:t>
      </w:r>
      <w:r w:rsidRPr="00E45254">
        <w:rPr>
          <w:rFonts w:ascii="Georgia" w:hAnsi="Georgia" w:cs="Times New Roman"/>
          <w:sz w:val="24"/>
          <w:szCs w:val="24"/>
        </w:rPr>
        <w:t xml:space="preserve"> </w:t>
      </w:r>
      <w:r w:rsidRPr="00E45254">
        <w:rPr>
          <w:rFonts w:ascii="Georgia" w:hAnsi="Georgia" w:cs="Times New Roman"/>
          <w:sz w:val="24"/>
          <w:szCs w:val="24"/>
          <w:lang w:val="id-ID"/>
        </w:rPr>
        <w:t xml:space="preserve">Kebijakan publik hendaknya dipahami sebagai serangkaian kegiatan yang sedikit banyak berhubungan dengan konsekunensi-konsekunensinya bagi mereka yang bersangkutan daripada sebagai suatu keputusan tersendiri. </w:t>
      </w:r>
      <w:r w:rsidRPr="00E45254">
        <w:rPr>
          <w:rFonts w:ascii="Georgia" w:hAnsi="Georgia" w:cs="Times New Roman"/>
          <w:sz w:val="24"/>
          <w:szCs w:val="24"/>
          <w:lang w:val="id-ID"/>
        </w:rPr>
        <w:lastRenderedPageBreak/>
        <w:t>Kebijakan dipahami sebagai arah atau pola kegiatan dan bukan sekedar suatu keputusan untuk melalukan sesuatu.</w:t>
      </w:r>
    </w:p>
    <w:p w14:paraId="38CDCB09" w14:textId="77777777" w:rsidR="006E2FED" w:rsidRPr="00E45254" w:rsidRDefault="006E2FED" w:rsidP="00E6420B">
      <w:pPr>
        <w:spacing w:line="360" w:lineRule="auto"/>
        <w:ind w:firstLine="567"/>
        <w:jc w:val="both"/>
        <w:rPr>
          <w:rFonts w:ascii="Georgia" w:hAnsi="Georgia" w:cs="Times New Roman"/>
          <w:color w:val="000000"/>
          <w:sz w:val="24"/>
          <w:szCs w:val="24"/>
          <w:lang w:val="id-ID"/>
        </w:rPr>
      </w:pPr>
      <w:r w:rsidRPr="00E45254">
        <w:rPr>
          <w:rFonts w:ascii="Georgia" w:hAnsi="Georgia" w:cs="Times New Roman"/>
          <w:color w:val="000000"/>
          <w:sz w:val="24"/>
          <w:szCs w:val="24"/>
          <w:lang w:val="id-ID"/>
        </w:rPr>
        <w:t xml:space="preserve">Menurut </w:t>
      </w:r>
      <w:r w:rsidRPr="00E45254">
        <w:rPr>
          <w:rFonts w:ascii="Georgia" w:hAnsi="Georgia" w:cs="Times New Roman"/>
          <w:color w:val="000000"/>
          <w:sz w:val="24"/>
          <w:szCs w:val="24"/>
        </w:rPr>
        <w:t xml:space="preserve">James Anderson (1984: 3) juga </w:t>
      </w:r>
      <w:proofErr w:type="spellStart"/>
      <w:r w:rsidRPr="00E45254">
        <w:rPr>
          <w:rFonts w:ascii="Georgia" w:hAnsi="Georgia" w:cs="Times New Roman"/>
          <w:color w:val="000000"/>
          <w:sz w:val="24"/>
          <w:szCs w:val="24"/>
        </w:rPr>
        <w:t>memberikan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pengertian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atas</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definisi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kebijakan</w:t>
      </w:r>
      <w:proofErr w:type="spellEnd"/>
      <w:r w:rsidRPr="00E45254">
        <w:rPr>
          <w:rFonts w:ascii="Georgia" w:hAnsi="Georgia" w:cs="Times New Roman"/>
          <w:color w:val="000000"/>
          <w:sz w:val="24"/>
          <w:szCs w:val="24"/>
        </w:rPr>
        <w:t xml:space="preserve"> public, </w:t>
      </w:r>
      <w:proofErr w:type="spellStart"/>
      <w:r w:rsidRPr="00E45254">
        <w:rPr>
          <w:rFonts w:ascii="Georgia" w:hAnsi="Georgia" w:cs="Times New Roman"/>
          <w:color w:val="000000"/>
          <w:sz w:val="24"/>
          <w:szCs w:val="24"/>
        </w:rPr>
        <w:t>dalam</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bukunya</w:t>
      </w:r>
      <w:proofErr w:type="spellEnd"/>
      <w:r w:rsidRPr="00E45254">
        <w:rPr>
          <w:rFonts w:ascii="Georgia" w:hAnsi="Georgia" w:cs="Times New Roman"/>
          <w:color w:val="000000"/>
          <w:sz w:val="24"/>
          <w:szCs w:val="24"/>
        </w:rPr>
        <w:t xml:space="preserve"> public policy making,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berikut</w:t>
      </w:r>
      <w:proofErr w:type="spellEnd"/>
      <w:r w:rsidRPr="00E45254">
        <w:rPr>
          <w:rFonts w:ascii="Georgia" w:hAnsi="Georgia" w:cs="Times New Roman"/>
          <w:color w:val="000000"/>
          <w:sz w:val="24"/>
          <w:szCs w:val="24"/>
        </w:rPr>
        <w:t>: “</w:t>
      </w:r>
      <w:proofErr w:type="spellStart"/>
      <w:r w:rsidRPr="00E45254">
        <w:rPr>
          <w:rFonts w:ascii="Georgia" w:hAnsi="Georgia" w:cs="Times New Roman"/>
          <w:color w:val="000000"/>
          <w:sz w:val="24"/>
          <w:szCs w:val="24"/>
        </w:rPr>
        <w:t>serangkaian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kegiatan</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mempunyai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maksud</w:t>
      </w:r>
      <w:proofErr w:type="spellEnd"/>
      <w:r w:rsidRPr="00E45254">
        <w:rPr>
          <w:rFonts w:ascii="Georgia" w:hAnsi="Georgia" w:cs="Times New Roman"/>
          <w:color w:val="000000"/>
          <w:sz w:val="24"/>
          <w:szCs w:val="24"/>
        </w:rPr>
        <w:t>/</w:t>
      </w:r>
      <w:proofErr w:type="spellStart"/>
      <w:r w:rsidRPr="00E45254">
        <w:rPr>
          <w:rFonts w:ascii="Georgia" w:hAnsi="Georgia" w:cs="Times New Roman"/>
          <w:color w:val="000000"/>
          <w:sz w:val="24"/>
          <w:szCs w:val="24"/>
        </w:rPr>
        <w:t>tujuan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tertentu</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diikuti</w:t>
      </w:r>
      <w:proofErr w:type="spellEnd"/>
      <w:r w:rsidRPr="00E45254">
        <w:rPr>
          <w:rFonts w:ascii="Georgia" w:hAnsi="Georgia" w:cs="Times New Roman"/>
          <w:color w:val="000000"/>
          <w:sz w:val="24"/>
          <w:szCs w:val="24"/>
        </w:rPr>
        <w:t xml:space="preserve"> dan </w:t>
      </w:r>
      <w:proofErr w:type="spellStart"/>
      <w:r w:rsidRPr="00E45254">
        <w:rPr>
          <w:rFonts w:ascii="Georgia" w:hAnsi="Georgia" w:cs="Times New Roman"/>
          <w:color w:val="000000"/>
          <w:sz w:val="24"/>
          <w:szCs w:val="24"/>
        </w:rPr>
        <w:t>dilaksanakan</w:t>
      </w:r>
      <w:proofErr w:type="spellEnd"/>
      <w:r w:rsidRPr="00E45254">
        <w:rPr>
          <w:rFonts w:ascii="Georgia" w:hAnsi="Georgia" w:cs="Times New Roman"/>
          <w:color w:val="000000"/>
          <w:sz w:val="24"/>
          <w:szCs w:val="24"/>
        </w:rPr>
        <w:t xml:space="preserve"> oleh </w:t>
      </w:r>
      <w:proofErr w:type="spellStart"/>
      <w:r w:rsidRPr="00E45254">
        <w:rPr>
          <w:rFonts w:ascii="Georgia" w:hAnsi="Georgia" w:cs="Times New Roman"/>
          <w:color w:val="000000"/>
          <w:sz w:val="24"/>
          <w:szCs w:val="24"/>
        </w:rPr>
        <w:t>seorang</w:t>
      </w:r>
      <w:proofErr w:type="spellEnd"/>
      <w:r w:rsidRPr="00E45254">
        <w:rPr>
          <w:rFonts w:ascii="Georgia" w:hAnsi="Georgia" w:cs="Times New Roman"/>
          <w:color w:val="000000"/>
          <w:sz w:val="24"/>
          <w:szCs w:val="24"/>
        </w:rPr>
        <w:t xml:space="preserve"> actor </w:t>
      </w:r>
      <w:proofErr w:type="spellStart"/>
      <w:r w:rsidRPr="00E45254">
        <w:rPr>
          <w:rFonts w:ascii="Georgia" w:hAnsi="Georgia" w:cs="Times New Roman"/>
          <w:color w:val="000000"/>
          <w:sz w:val="24"/>
          <w:szCs w:val="24"/>
        </w:rPr>
        <w:t>atau</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sekelompok</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aktor</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berhubungan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dengan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suatu</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permasalahan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atau</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suatu</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hal</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diperhatikan</w:t>
      </w:r>
      <w:proofErr w:type="spellEnd"/>
      <w:r w:rsidRPr="00E45254">
        <w:rPr>
          <w:rFonts w:ascii="Georgia" w:hAnsi="Georgia" w:cs="Times New Roman"/>
          <w:color w:val="000000"/>
          <w:sz w:val="24"/>
          <w:szCs w:val="24"/>
        </w:rPr>
        <w:t>, “</w:t>
      </w:r>
      <w:proofErr w:type="spellStart"/>
      <w:r w:rsidRPr="00E45254">
        <w:rPr>
          <w:rFonts w:ascii="Georgia" w:hAnsi="Georgia" w:cs="Times New Roman"/>
          <w:color w:val="000000"/>
          <w:sz w:val="24"/>
          <w:szCs w:val="24"/>
        </w:rPr>
        <w:t>konsep</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kebijakan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ini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menitikberatkan</w:t>
      </w:r>
      <w:proofErr w:type="spellEnd"/>
      <w:r w:rsidRPr="00E45254">
        <w:rPr>
          <w:rFonts w:ascii="Georgia" w:hAnsi="Georgia" w:cs="Times New Roman"/>
          <w:color w:val="000000"/>
          <w:sz w:val="24"/>
          <w:szCs w:val="24"/>
        </w:rPr>
        <w:t xml:space="preserve"> pada </w:t>
      </w:r>
      <w:proofErr w:type="spellStart"/>
      <w:r w:rsidRPr="00E45254">
        <w:rPr>
          <w:rFonts w:ascii="Georgia" w:hAnsi="Georgia" w:cs="Times New Roman"/>
          <w:color w:val="000000"/>
          <w:sz w:val="24"/>
          <w:szCs w:val="24"/>
        </w:rPr>
        <w:t>apa</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sesungguhnya</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dikerjakan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daripada</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apa</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diusulkan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atau</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dimaksud</w:t>
      </w:r>
      <w:proofErr w:type="spellEnd"/>
      <w:r w:rsidRPr="00E45254">
        <w:rPr>
          <w:rFonts w:ascii="Georgia" w:hAnsi="Georgia" w:cs="Times New Roman"/>
          <w:color w:val="000000"/>
          <w:sz w:val="24"/>
          <w:szCs w:val="24"/>
        </w:rPr>
        <w:t xml:space="preserve">. Dan </w:t>
      </w:r>
      <w:proofErr w:type="spellStart"/>
      <w:r w:rsidRPr="00E45254">
        <w:rPr>
          <w:rFonts w:ascii="Georgia" w:hAnsi="Georgia" w:cs="Times New Roman"/>
          <w:color w:val="000000"/>
          <w:sz w:val="24"/>
          <w:szCs w:val="24"/>
        </w:rPr>
        <w:t>hal</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inilah</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membedakan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kebijakan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dari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suatu</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keputusan</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merupakan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pilihan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diantara</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beberapa</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alternativ</w:t>
      </w:r>
      <w:proofErr w:type="spellEnd"/>
      <w:r w:rsidRPr="00E45254">
        <w:rPr>
          <w:rFonts w:ascii="Georgia" w:hAnsi="Georgia" w:cs="Times New Roman"/>
          <w:color w:val="000000"/>
          <w:sz w:val="24"/>
          <w:szCs w:val="24"/>
        </w:rPr>
        <w:t xml:space="preserve"> yang </w:t>
      </w:r>
      <w:proofErr w:type="spellStart"/>
      <w:r w:rsidRPr="00E45254">
        <w:rPr>
          <w:rFonts w:ascii="Georgia" w:hAnsi="Georgia" w:cs="Times New Roman"/>
          <w:color w:val="000000"/>
          <w:sz w:val="24"/>
          <w:szCs w:val="24"/>
        </w:rPr>
        <w:t>ada</w:t>
      </w:r>
      <w:proofErr w:type="spellEnd"/>
      <w:r w:rsidRPr="00E45254">
        <w:rPr>
          <w:rFonts w:ascii="Georgia" w:hAnsi="Georgia" w:cs="Times New Roman"/>
          <w:color w:val="000000"/>
          <w:sz w:val="24"/>
          <w:szCs w:val="24"/>
        </w:rPr>
        <w:t xml:space="preserve"> (Leo </w:t>
      </w:r>
      <w:proofErr w:type="spellStart"/>
      <w:r w:rsidRPr="00E45254">
        <w:rPr>
          <w:rFonts w:ascii="Georgia" w:hAnsi="Georgia" w:cs="Times New Roman"/>
          <w:color w:val="000000"/>
          <w:sz w:val="24"/>
          <w:szCs w:val="24"/>
        </w:rPr>
        <w:t>Agustino</w:t>
      </w:r>
      <w:proofErr w:type="spellEnd"/>
      <w:r w:rsidRPr="00E45254">
        <w:rPr>
          <w:rFonts w:ascii="Georgia" w:hAnsi="Georgia" w:cs="Times New Roman"/>
          <w:color w:val="000000"/>
          <w:sz w:val="24"/>
          <w:szCs w:val="24"/>
        </w:rPr>
        <w:t>, 2008, 9).</w:t>
      </w:r>
    </w:p>
    <w:p w14:paraId="49F2FA80" w14:textId="77777777" w:rsidR="006E2FED" w:rsidRPr="00E45254" w:rsidRDefault="006E2FED" w:rsidP="00E6420B">
      <w:pPr>
        <w:spacing w:line="360" w:lineRule="auto"/>
        <w:jc w:val="both"/>
        <w:rPr>
          <w:rFonts w:ascii="Georgia" w:hAnsi="Georgia" w:cs="Times New Roman"/>
          <w:color w:val="000000"/>
          <w:sz w:val="24"/>
          <w:szCs w:val="24"/>
        </w:rPr>
      </w:pPr>
      <w:r w:rsidRPr="00E45254">
        <w:rPr>
          <w:rFonts w:ascii="Georgia" w:hAnsi="Georgia" w:cs="Times New Roman"/>
          <w:color w:val="000000"/>
          <w:sz w:val="24"/>
          <w:szCs w:val="24"/>
        </w:rPr>
        <w:tab/>
        <w:t xml:space="preserve">Hogwood dan Gunn (1984 </w:t>
      </w:r>
      <w:proofErr w:type="spellStart"/>
      <w:r w:rsidRPr="00E45254">
        <w:rPr>
          <w:rFonts w:ascii="Georgia" w:hAnsi="Georgia" w:cs="Times New Roman"/>
          <w:color w:val="000000"/>
          <w:sz w:val="24"/>
          <w:szCs w:val="24"/>
        </w:rPr>
        <w:t>dalam</w:t>
      </w:r>
      <w:proofErr w:type="spellEnd"/>
      <w:r w:rsidRPr="00E45254">
        <w:rPr>
          <w:rFonts w:ascii="Georgia" w:hAnsi="Georgia" w:cs="Times New Roman"/>
          <w:color w:val="000000"/>
          <w:sz w:val="24"/>
          <w:szCs w:val="24"/>
        </w:rPr>
        <w:t xml:space="preserve"> Parson. 2006: 15) </w:t>
      </w:r>
      <w:proofErr w:type="spellStart"/>
      <w:r w:rsidRPr="00E45254">
        <w:rPr>
          <w:rFonts w:ascii="Georgia" w:hAnsi="Georgia" w:cs="Times New Roman"/>
          <w:color w:val="000000"/>
          <w:sz w:val="24"/>
          <w:szCs w:val="24"/>
        </w:rPr>
        <w:t>menyatakan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bahwa</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terdapat</w:t>
      </w:r>
      <w:proofErr w:type="spellEnd"/>
      <w:r w:rsidRPr="00E45254">
        <w:rPr>
          <w:rFonts w:ascii="Georgia" w:hAnsi="Georgia" w:cs="Times New Roman"/>
          <w:color w:val="000000"/>
          <w:sz w:val="24"/>
          <w:szCs w:val="24"/>
        </w:rPr>
        <w:t xml:space="preserve"> 10 </w:t>
      </w:r>
      <w:proofErr w:type="spellStart"/>
      <w:r w:rsidRPr="00E45254">
        <w:rPr>
          <w:rFonts w:ascii="Georgia" w:hAnsi="Georgia" w:cs="Times New Roman"/>
          <w:color w:val="000000"/>
          <w:sz w:val="24"/>
          <w:szCs w:val="24"/>
        </w:rPr>
        <w:t>istilah</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kebijakan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dalam</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pengertian</w:t>
      </w:r>
      <w:proofErr w:type="spellEnd"/>
      <w:r w:rsidRPr="00E45254">
        <w:rPr>
          <w:rFonts w:ascii="Georgia" w:hAnsi="Georgia" w:cs="Times New Roman"/>
          <w:color w:val="000000"/>
          <w:sz w:val="24"/>
          <w:szCs w:val="24"/>
        </w:rPr>
        <w:t xml:space="preserve"> modern, </w:t>
      </w:r>
      <w:proofErr w:type="spellStart"/>
      <w:r w:rsidRPr="00E45254">
        <w:rPr>
          <w:rFonts w:ascii="Georgia" w:hAnsi="Georgia" w:cs="Times New Roman"/>
          <w:color w:val="000000"/>
          <w:sz w:val="24"/>
          <w:szCs w:val="24"/>
        </w:rPr>
        <w:t>yaitu</w:t>
      </w:r>
      <w:proofErr w:type="spellEnd"/>
      <w:r w:rsidRPr="00E45254">
        <w:rPr>
          <w:rFonts w:ascii="Georgia" w:hAnsi="Georgia" w:cs="Times New Roman"/>
          <w:color w:val="000000"/>
          <w:sz w:val="24"/>
          <w:szCs w:val="24"/>
        </w:rPr>
        <w:t>:</w:t>
      </w:r>
      <w:r w:rsidR="009D0233" w:rsidRPr="00E45254">
        <w:rPr>
          <w:rFonts w:ascii="Georgia" w:hAnsi="Georgia" w:cs="Times New Roman"/>
          <w:color w:val="000000"/>
          <w:sz w:val="24"/>
          <w:szCs w:val="24"/>
        </w:rPr>
        <w:t xml:space="preserve"> 1.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lebel</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untuk</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sebuah</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bidang</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aktivitas</w:t>
      </w:r>
      <w:proofErr w:type="spellEnd"/>
      <w:r w:rsidR="009D0233" w:rsidRPr="00E45254">
        <w:rPr>
          <w:rFonts w:ascii="Georgia" w:hAnsi="Georgia" w:cs="Times New Roman"/>
          <w:color w:val="000000"/>
          <w:sz w:val="24"/>
          <w:szCs w:val="24"/>
        </w:rPr>
        <w:t xml:space="preserve"> , 2.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ekspresi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tujuan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umum</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atau</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aktivitas</w:t>
      </w:r>
      <w:proofErr w:type="spellEnd"/>
      <w:r w:rsidRPr="00E45254">
        <w:rPr>
          <w:rFonts w:ascii="Georgia" w:hAnsi="Georgia" w:cs="Times New Roman"/>
          <w:color w:val="000000"/>
          <w:sz w:val="24"/>
          <w:szCs w:val="24"/>
        </w:rPr>
        <w:t xml:space="preserve"> negara yang </w:t>
      </w:r>
      <w:proofErr w:type="spellStart"/>
      <w:r w:rsidRPr="00E45254">
        <w:rPr>
          <w:rFonts w:ascii="Georgia" w:hAnsi="Georgia" w:cs="Times New Roman"/>
          <w:color w:val="000000"/>
          <w:sz w:val="24"/>
          <w:szCs w:val="24"/>
        </w:rPr>
        <w:t>diharapkan</w:t>
      </w:r>
      <w:proofErr w:type="spellEnd"/>
      <w:r w:rsidR="009D0233" w:rsidRPr="00E45254">
        <w:rPr>
          <w:rFonts w:ascii="Georgia" w:hAnsi="Georgia" w:cs="Times New Roman"/>
          <w:color w:val="000000"/>
          <w:sz w:val="24"/>
          <w:szCs w:val="24"/>
        </w:rPr>
        <w:t>, 3</w:t>
      </w:r>
      <w:r w:rsidRPr="00E45254">
        <w:rPr>
          <w:rFonts w:ascii="Georgia" w:hAnsi="Georgia" w:cs="Times New Roman"/>
          <w:color w:val="000000"/>
          <w:sz w:val="24"/>
          <w:szCs w:val="24"/>
        </w:rPr>
        <w:t>.</w:t>
      </w:r>
      <w:r w:rsidRPr="00E45254">
        <w:rPr>
          <w:rFonts w:ascii="Georgia" w:hAnsi="Georgia" w:cs="Times New Roman"/>
          <w:color w:val="000000"/>
          <w:sz w:val="24"/>
          <w:szCs w:val="24"/>
        </w:rPr>
        <w:tab/>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proposal </w:t>
      </w:r>
      <w:proofErr w:type="spellStart"/>
      <w:r w:rsidRPr="00E45254">
        <w:rPr>
          <w:rFonts w:ascii="Georgia" w:hAnsi="Georgia" w:cs="Times New Roman"/>
          <w:color w:val="000000"/>
          <w:sz w:val="24"/>
          <w:szCs w:val="24"/>
        </w:rPr>
        <w:t>spesifik</w:t>
      </w:r>
      <w:proofErr w:type="spellEnd"/>
      <w:r w:rsidR="009D0233" w:rsidRPr="00E45254">
        <w:rPr>
          <w:rFonts w:ascii="Georgia" w:hAnsi="Georgia" w:cs="Times New Roman"/>
          <w:color w:val="000000"/>
          <w:sz w:val="24"/>
          <w:szCs w:val="24"/>
        </w:rPr>
        <w:t xml:space="preserve">, 4.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keputusan</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pemerintah</w:t>
      </w:r>
      <w:proofErr w:type="spellEnd"/>
      <w:r w:rsidR="009D0233" w:rsidRPr="00E45254">
        <w:rPr>
          <w:rFonts w:ascii="Georgia" w:hAnsi="Georgia" w:cs="Times New Roman"/>
          <w:color w:val="000000"/>
          <w:sz w:val="24"/>
          <w:szCs w:val="24"/>
        </w:rPr>
        <w:t xml:space="preserve">, </w:t>
      </w:r>
      <w:r w:rsidRPr="00E45254">
        <w:rPr>
          <w:rFonts w:ascii="Georgia" w:hAnsi="Georgia" w:cs="Times New Roman"/>
          <w:color w:val="000000"/>
          <w:sz w:val="24"/>
          <w:szCs w:val="24"/>
        </w:rPr>
        <w:t>5.</w:t>
      </w:r>
      <w:r w:rsidR="009D0233"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otorisasi</w:t>
      </w:r>
      <w:proofErr w:type="spellEnd"/>
      <w:r w:rsidRPr="00E45254">
        <w:rPr>
          <w:rFonts w:ascii="Georgia" w:hAnsi="Georgia" w:cs="Times New Roman"/>
          <w:color w:val="000000"/>
          <w:sz w:val="24"/>
          <w:szCs w:val="24"/>
        </w:rPr>
        <w:t xml:space="preserve"> formal</w:t>
      </w:r>
      <w:r w:rsidR="009D0233" w:rsidRPr="00E45254">
        <w:rPr>
          <w:rFonts w:ascii="Georgia" w:hAnsi="Georgia" w:cs="Times New Roman"/>
          <w:color w:val="000000"/>
          <w:sz w:val="24"/>
          <w:szCs w:val="24"/>
        </w:rPr>
        <w:t xml:space="preserve">, 6.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sebuah</w:t>
      </w:r>
      <w:proofErr w:type="spellEnd"/>
      <w:r w:rsidRPr="00E45254">
        <w:rPr>
          <w:rFonts w:ascii="Georgia" w:hAnsi="Georgia" w:cs="Times New Roman"/>
          <w:color w:val="000000"/>
          <w:sz w:val="24"/>
          <w:szCs w:val="24"/>
        </w:rPr>
        <w:t xml:space="preserve"> program</w:t>
      </w:r>
      <w:r w:rsidR="009D0233" w:rsidRPr="00E45254">
        <w:rPr>
          <w:rFonts w:ascii="Georgia" w:hAnsi="Georgia" w:cs="Times New Roman"/>
          <w:color w:val="000000"/>
          <w:sz w:val="24"/>
          <w:szCs w:val="24"/>
        </w:rPr>
        <w:t xml:space="preserve">, </w:t>
      </w:r>
      <w:r w:rsidRPr="00E45254">
        <w:rPr>
          <w:rFonts w:ascii="Georgia" w:hAnsi="Georgia" w:cs="Times New Roman"/>
          <w:color w:val="000000"/>
          <w:sz w:val="24"/>
          <w:szCs w:val="24"/>
        </w:rPr>
        <w:t>7.</w:t>
      </w:r>
      <w:r w:rsidR="009D0233"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output</w:t>
      </w:r>
      <w:r w:rsidR="009D0233" w:rsidRPr="00E45254">
        <w:rPr>
          <w:rFonts w:ascii="Georgia" w:hAnsi="Georgia" w:cs="Times New Roman"/>
          <w:color w:val="000000"/>
          <w:sz w:val="24"/>
          <w:szCs w:val="24"/>
        </w:rPr>
        <w:t xml:space="preserve">, 8.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hasil</w:t>
      </w:r>
      <w:proofErr w:type="spellEnd"/>
      <w:r w:rsidRPr="00E45254">
        <w:rPr>
          <w:rFonts w:ascii="Georgia" w:hAnsi="Georgia" w:cs="Times New Roman"/>
          <w:color w:val="000000"/>
          <w:sz w:val="24"/>
          <w:szCs w:val="24"/>
        </w:rPr>
        <w:t>” (outcome)</w:t>
      </w:r>
      <w:r w:rsidR="009D0233" w:rsidRPr="00E45254">
        <w:rPr>
          <w:rFonts w:ascii="Georgia" w:hAnsi="Georgia" w:cs="Times New Roman"/>
          <w:color w:val="000000"/>
          <w:sz w:val="24"/>
          <w:szCs w:val="24"/>
        </w:rPr>
        <w:t xml:space="preserve">, 9. </w:t>
      </w:r>
      <w:proofErr w:type="spellStart"/>
      <w:r w:rsidRPr="00E45254">
        <w:rPr>
          <w:rFonts w:ascii="Georgia" w:hAnsi="Georgia" w:cs="Times New Roman"/>
          <w:color w:val="000000"/>
          <w:sz w:val="24"/>
          <w:szCs w:val="24"/>
        </w:rPr>
        <w:t>Sebagai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teori</w:t>
      </w:r>
      <w:proofErr w:type="spellEnd"/>
      <w:r w:rsidRPr="00E45254">
        <w:rPr>
          <w:rFonts w:ascii="Georgia" w:hAnsi="Georgia" w:cs="Times New Roman"/>
          <w:color w:val="000000"/>
          <w:sz w:val="24"/>
          <w:szCs w:val="24"/>
        </w:rPr>
        <w:t xml:space="preserve"> dan model</w:t>
      </w:r>
      <w:r w:rsidR="009D0233" w:rsidRPr="00E45254">
        <w:rPr>
          <w:rFonts w:ascii="Georgia" w:hAnsi="Georgia" w:cs="Times New Roman"/>
          <w:color w:val="000000"/>
          <w:sz w:val="24"/>
          <w:szCs w:val="24"/>
        </w:rPr>
        <w:t xml:space="preserve">, 10. </w:t>
      </w:r>
      <w:proofErr w:type="spellStart"/>
      <w:r w:rsidR="009D0233" w:rsidRPr="00E45254">
        <w:rPr>
          <w:rFonts w:ascii="Georgia" w:hAnsi="Georgia" w:cs="Times New Roman"/>
          <w:color w:val="000000"/>
          <w:sz w:val="24"/>
          <w:szCs w:val="24"/>
        </w:rPr>
        <w:t>S</w:t>
      </w:r>
      <w:r w:rsidRPr="00E45254">
        <w:rPr>
          <w:rFonts w:ascii="Georgia" w:hAnsi="Georgia" w:cs="Times New Roman"/>
          <w:color w:val="000000"/>
          <w:sz w:val="24"/>
          <w:szCs w:val="24"/>
        </w:rPr>
        <w:t>ebagai</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sebuah</w:t>
      </w:r>
      <w:proofErr w:type="spellEnd"/>
      <w:r w:rsidRPr="00E45254">
        <w:rPr>
          <w:rFonts w:ascii="Georgia" w:hAnsi="Georgia" w:cs="Times New Roman"/>
          <w:color w:val="000000"/>
          <w:sz w:val="24"/>
          <w:szCs w:val="24"/>
        </w:rPr>
        <w:t xml:space="preserve"> proses (</w:t>
      </w:r>
      <w:proofErr w:type="spellStart"/>
      <w:r w:rsidRPr="00E45254">
        <w:rPr>
          <w:rFonts w:ascii="Georgia" w:hAnsi="Georgia" w:cs="Times New Roman"/>
          <w:color w:val="000000"/>
          <w:sz w:val="24"/>
          <w:szCs w:val="24"/>
        </w:rPr>
        <w:t>Dwiyanto</w:t>
      </w:r>
      <w:proofErr w:type="spellEnd"/>
      <w:r w:rsidRPr="00E45254">
        <w:rPr>
          <w:rFonts w:ascii="Georgia" w:hAnsi="Georgia" w:cs="Times New Roman"/>
          <w:color w:val="000000"/>
          <w:sz w:val="24"/>
          <w:szCs w:val="24"/>
        </w:rPr>
        <w:t xml:space="preserve"> </w:t>
      </w:r>
      <w:proofErr w:type="spellStart"/>
      <w:r w:rsidRPr="00E45254">
        <w:rPr>
          <w:rFonts w:ascii="Georgia" w:hAnsi="Georgia" w:cs="Times New Roman"/>
          <w:color w:val="000000"/>
          <w:sz w:val="24"/>
          <w:szCs w:val="24"/>
        </w:rPr>
        <w:t>Indiahono</w:t>
      </w:r>
      <w:proofErr w:type="spellEnd"/>
      <w:r w:rsidRPr="00E45254">
        <w:rPr>
          <w:rFonts w:ascii="Georgia" w:hAnsi="Georgia" w:cs="Times New Roman"/>
          <w:color w:val="000000"/>
          <w:sz w:val="24"/>
          <w:szCs w:val="24"/>
        </w:rPr>
        <w:t>, 2009: 17-18).</w:t>
      </w:r>
    </w:p>
    <w:p w14:paraId="0980DF5D" w14:textId="77777777" w:rsidR="009D0233" w:rsidRPr="00E45254" w:rsidRDefault="009D0233" w:rsidP="00E6420B">
      <w:pPr>
        <w:tabs>
          <w:tab w:val="left" w:pos="284"/>
          <w:tab w:val="left" w:pos="709"/>
        </w:tabs>
        <w:spacing w:line="360" w:lineRule="auto"/>
        <w:contextualSpacing/>
        <w:jc w:val="both"/>
        <w:rPr>
          <w:rFonts w:ascii="Georgia" w:hAnsi="Georgia" w:cs="Times New Roman"/>
          <w:sz w:val="24"/>
          <w:szCs w:val="24"/>
          <w:lang w:val="sv-SE"/>
        </w:rPr>
      </w:pPr>
      <w:r w:rsidRPr="00E45254">
        <w:rPr>
          <w:rFonts w:ascii="Georgia" w:hAnsi="Georgia" w:cs="Times New Roman"/>
          <w:sz w:val="24"/>
          <w:szCs w:val="24"/>
          <w:lang w:val="sv-SE"/>
        </w:rPr>
        <w:tab/>
      </w:r>
      <w:r w:rsidRPr="00E45254">
        <w:rPr>
          <w:rFonts w:ascii="Georgia" w:hAnsi="Georgia" w:cs="Times New Roman"/>
          <w:sz w:val="24"/>
          <w:szCs w:val="24"/>
          <w:lang w:val="sv-SE"/>
        </w:rPr>
        <w:tab/>
        <w:t>Daniel Mazmanian dan Paul Sabatier (2012:139) Implementasi kebijakan sebagai:</w:t>
      </w:r>
      <w:r w:rsidRPr="00E45254">
        <w:rPr>
          <w:rFonts w:ascii="Georgia" w:hAnsi="Georgia" w:cs="Times New Roman"/>
          <w:sz w:val="24"/>
          <w:szCs w:val="24"/>
          <w:lang w:val="id-ID"/>
        </w:rPr>
        <w:t xml:space="preserve">  </w:t>
      </w:r>
      <w:r w:rsidRPr="00E45254">
        <w:rPr>
          <w:rFonts w:ascii="Georgia" w:hAnsi="Georgia" w:cs="Times New Roman"/>
          <w:sz w:val="24"/>
          <w:szCs w:val="24"/>
          <w:lang w:val="sv-SE"/>
        </w:rPr>
        <w:t xml:space="preserve">“Pelaksanaan keputusan kebijakan dasar, biasanya dalam bentuk undang-undang, namun dapat pula berbentuk perintah-perintah atau keputusan-keputusan eksekutif yang penting atau kepusan badan peradilan. Lazimnya, keputusan tersebut mengindentifikasikan masalah yang ingin diatasi, menyebutkan secara tegas tujuan atau sasaran yang ingin dicapai, dan berbagai cara untuk menstrukturkan atau mengatur proses implementasinya”. </w:t>
      </w:r>
    </w:p>
    <w:p w14:paraId="3005A49D" w14:textId="77777777" w:rsidR="009D0233" w:rsidRPr="00E45254" w:rsidRDefault="00F26129" w:rsidP="00E6420B">
      <w:pPr>
        <w:spacing w:line="360" w:lineRule="auto"/>
        <w:ind w:firstLine="720"/>
        <w:jc w:val="both"/>
        <w:rPr>
          <w:rFonts w:ascii="Georgia" w:hAnsi="Georgia" w:cs="Times New Roman"/>
          <w:sz w:val="24"/>
          <w:szCs w:val="24"/>
          <w:lang w:val="sv-SE"/>
        </w:rPr>
      </w:pPr>
      <w:proofErr w:type="spellStart"/>
      <w:r w:rsidRPr="00E45254">
        <w:rPr>
          <w:rFonts w:ascii="Georgia" w:hAnsi="Georgia" w:cs="Times New Roman"/>
          <w:color w:val="000000"/>
          <w:sz w:val="24"/>
          <w:szCs w:val="24"/>
        </w:rPr>
        <w:t>Untuk</w:t>
      </w:r>
      <w:proofErr w:type="spellEnd"/>
      <w:r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melukiskan</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rumitnya</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implementasi</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kebijakan</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menurut</w:t>
      </w:r>
      <w:proofErr w:type="spellEnd"/>
      <w:r w:rsidR="009D0233" w:rsidRPr="00E45254">
        <w:rPr>
          <w:rFonts w:ascii="Georgia" w:hAnsi="Georgia" w:cs="Times New Roman"/>
          <w:color w:val="000000"/>
          <w:sz w:val="24"/>
          <w:szCs w:val="24"/>
        </w:rPr>
        <w:t xml:space="preserve"> Eugene </w:t>
      </w:r>
      <w:proofErr w:type="spellStart"/>
      <w:r w:rsidR="009D0233" w:rsidRPr="00E45254">
        <w:rPr>
          <w:rFonts w:ascii="Georgia" w:hAnsi="Georgia" w:cs="Times New Roman"/>
          <w:color w:val="000000"/>
          <w:sz w:val="24"/>
          <w:szCs w:val="24"/>
        </w:rPr>
        <w:t>Bardach</w:t>
      </w:r>
      <w:proofErr w:type="spellEnd"/>
      <w:r w:rsidR="009D0233" w:rsidRPr="00E45254">
        <w:rPr>
          <w:rFonts w:ascii="Georgia" w:hAnsi="Georgia" w:cs="Times New Roman"/>
          <w:color w:val="000000"/>
          <w:sz w:val="24"/>
          <w:szCs w:val="24"/>
        </w:rPr>
        <w:t xml:space="preserve"> (1991:3) </w:t>
      </w:r>
      <w:proofErr w:type="spellStart"/>
      <w:r w:rsidR="009D0233" w:rsidRPr="00E45254">
        <w:rPr>
          <w:rFonts w:ascii="Georgia" w:hAnsi="Georgia" w:cs="Times New Roman"/>
          <w:color w:val="000000"/>
          <w:sz w:val="24"/>
          <w:szCs w:val="24"/>
        </w:rPr>
        <w:t>mengemukakan</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pernyataan</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berikut</w:t>
      </w:r>
      <w:proofErr w:type="spellEnd"/>
      <w:r w:rsidR="009D0233" w:rsidRPr="00E45254">
        <w:rPr>
          <w:rFonts w:ascii="Georgia" w:hAnsi="Georgia" w:cs="Times New Roman"/>
          <w:color w:val="000000"/>
          <w:sz w:val="24"/>
          <w:szCs w:val="24"/>
        </w:rPr>
        <w:t>: “</w:t>
      </w:r>
      <w:proofErr w:type="spellStart"/>
      <w:r w:rsidR="009D0233" w:rsidRPr="00E45254">
        <w:rPr>
          <w:rFonts w:ascii="Georgia" w:hAnsi="Georgia" w:cs="Times New Roman"/>
          <w:color w:val="000000"/>
          <w:sz w:val="24"/>
          <w:szCs w:val="24"/>
        </w:rPr>
        <w:t>adalah</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cukup</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untuk</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membuat</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sebuah</w:t>
      </w:r>
      <w:proofErr w:type="spellEnd"/>
      <w:r w:rsidR="009D0233" w:rsidRPr="00E45254">
        <w:rPr>
          <w:rFonts w:ascii="Georgia" w:hAnsi="Georgia" w:cs="Times New Roman"/>
          <w:color w:val="000000"/>
          <w:sz w:val="24"/>
          <w:szCs w:val="24"/>
        </w:rPr>
        <w:t xml:space="preserve"> program dan </w:t>
      </w:r>
      <w:proofErr w:type="spellStart"/>
      <w:r w:rsidR="009D0233" w:rsidRPr="00E45254">
        <w:rPr>
          <w:rFonts w:ascii="Georgia" w:hAnsi="Georgia" w:cs="Times New Roman"/>
          <w:color w:val="000000"/>
          <w:sz w:val="24"/>
          <w:szCs w:val="24"/>
        </w:rPr>
        <w:t>kebijakan</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umum</w:t>
      </w:r>
      <w:proofErr w:type="spellEnd"/>
      <w:r w:rsidR="009D0233" w:rsidRPr="00E45254">
        <w:rPr>
          <w:rFonts w:ascii="Georgia" w:hAnsi="Georgia" w:cs="Times New Roman"/>
          <w:color w:val="000000"/>
          <w:sz w:val="24"/>
          <w:szCs w:val="24"/>
        </w:rPr>
        <w:t xml:space="preserve"> yang </w:t>
      </w:r>
      <w:proofErr w:type="spellStart"/>
      <w:r w:rsidR="009D0233" w:rsidRPr="00E45254">
        <w:rPr>
          <w:rFonts w:ascii="Georgia" w:hAnsi="Georgia" w:cs="Times New Roman"/>
          <w:color w:val="000000"/>
          <w:sz w:val="24"/>
          <w:szCs w:val="24"/>
        </w:rPr>
        <w:t>kelihatannya</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bagus</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diatas</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kertas</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Lebih</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sulit</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lagi</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merumuskannya</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dalam</w:t>
      </w:r>
      <w:proofErr w:type="spellEnd"/>
      <w:r w:rsidR="009D0233" w:rsidRPr="00E45254">
        <w:rPr>
          <w:rFonts w:ascii="Georgia" w:hAnsi="Georgia" w:cs="Times New Roman"/>
          <w:color w:val="000000"/>
          <w:sz w:val="24"/>
          <w:szCs w:val="24"/>
        </w:rPr>
        <w:t xml:space="preserve"> kata-kata dan slogan-</w:t>
      </w:r>
      <w:r w:rsidR="009D0233" w:rsidRPr="00E45254">
        <w:rPr>
          <w:rFonts w:ascii="Georgia" w:hAnsi="Georgia" w:cs="Times New Roman"/>
          <w:color w:val="000000"/>
          <w:sz w:val="24"/>
          <w:szCs w:val="24"/>
        </w:rPr>
        <w:lastRenderedPageBreak/>
        <w:t xml:space="preserve">slogan yang </w:t>
      </w:r>
      <w:proofErr w:type="spellStart"/>
      <w:r w:rsidR="009D0233" w:rsidRPr="00E45254">
        <w:rPr>
          <w:rFonts w:ascii="Georgia" w:hAnsi="Georgia" w:cs="Times New Roman"/>
          <w:color w:val="000000"/>
          <w:sz w:val="24"/>
          <w:szCs w:val="24"/>
        </w:rPr>
        <w:t>kedengarannya</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mengenakan</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bagi</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telinga</w:t>
      </w:r>
      <w:proofErr w:type="spellEnd"/>
      <w:r w:rsidR="009D0233" w:rsidRPr="00E45254">
        <w:rPr>
          <w:rFonts w:ascii="Georgia" w:hAnsi="Georgia" w:cs="Times New Roman"/>
          <w:color w:val="000000"/>
          <w:sz w:val="24"/>
          <w:szCs w:val="24"/>
        </w:rPr>
        <w:t xml:space="preserve"> para </w:t>
      </w:r>
      <w:proofErr w:type="spellStart"/>
      <w:r w:rsidR="009D0233" w:rsidRPr="00E45254">
        <w:rPr>
          <w:rFonts w:ascii="Georgia" w:hAnsi="Georgia" w:cs="Times New Roman"/>
          <w:color w:val="000000"/>
          <w:sz w:val="24"/>
          <w:szCs w:val="24"/>
        </w:rPr>
        <w:t>pemimpin</w:t>
      </w:r>
      <w:proofErr w:type="spellEnd"/>
      <w:r w:rsidR="009D0233" w:rsidRPr="00E45254">
        <w:rPr>
          <w:rFonts w:ascii="Georgia" w:hAnsi="Georgia" w:cs="Times New Roman"/>
          <w:color w:val="000000"/>
          <w:sz w:val="24"/>
          <w:szCs w:val="24"/>
        </w:rPr>
        <w:t xml:space="preserve"> dan para </w:t>
      </w:r>
      <w:proofErr w:type="spellStart"/>
      <w:r w:rsidR="009D0233" w:rsidRPr="00E45254">
        <w:rPr>
          <w:rFonts w:ascii="Georgia" w:hAnsi="Georgia" w:cs="Times New Roman"/>
          <w:color w:val="000000"/>
          <w:sz w:val="24"/>
          <w:szCs w:val="24"/>
        </w:rPr>
        <w:t>pemilih</w:t>
      </w:r>
      <w:proofErr w:type="spellEnd"/>
      <w:r w:rsidR="009D0233" w:rsidRPr="00E45254">
        <w:rPr>
          <w:rFonts w:ascii="Georgia" w:hAnsi="Georgia" w:cs="Times New Roman"/>
          <w:color w:val="000000"/>
          <w:sz w:val="24"/>
          <w:szCs w:val="24"/>
        </w:rPr>
        <w:t xml:space="preserve"> yang </w:t>
      </w:r>
      <w:proofErr w:type="spellStart"/>
      <w:r w:rsidR="009D0233" w:rsidRPr="00E45254">
        <w:rPr>
          <w:rFonts w:ascii="Georgia" w:hAnsi="Georgia" w:cs="Times New Roman"/>
          <w:color w:val="000000"/>
          <w:sz w:val="24"/>
          <w:szCs w:val="24"/>
        </w:rPr>
        <w:t>mendengarkannya</w:t>
      </w:r>
      <w:proofErr w:type="spellEnd"/>
      <w:r w:rsidR="009D0233" w:rsidRPr="00E45254">
        <w:rPr>
          <w:rFonts w:ascii="Georgia" w:hAnsi="Georgia" w:cs="Times New Roman"/>
          <w:color w:val="000000"/>
          <w:sz w:val="24"/>
          <w:szCs w:val="24"/>
        </w:rPr>
        <w:t xml:space="preserve">. Dan </w:t>
      </w:r>
      <w:proofErr w:type="spellStart"/>
      <w:r w:rsidR="009D0233" w:rsidRPr="00E45254">
        <w:rPr>
          <w:rFonts w:ascii="Georgia" w:hAnsi="Georgia" w:cs="Times New Roman"/>
          <w:color w:val="000000"/>
          <w:sz w:val="24"/>
          <w:szCs w:val="24"/>
        </w:rPr>
        <w:t>lebih</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sulit</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lagi</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untuk</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melaksanakannya</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dalam</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bentuk</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cara</w:t>
      </w:r>
      <w:proofErr w:type="spellEnd"/>
      <w:r w:rsidR="009D0233" w:rsidRPr="00E45254">
        <w:rPr>
          <w:rFonts w:ascii="Georgia" w:hAnsi="Georgia" w:cs="Times New Roman"/>
          <w:color w:val="000000"/>
          <w:sz w:val="24"/>
          <w:szCs w:val="24"/>
        </w:rPr>
        <w:t xml:space="preserve"> yang </w:t>
      </w:r>
      <w:proofErr w:type="spellStart"/>
      <w:r w:rsidR="009D0233" w:rsidRPr="00E45254">
        <w:rPr>
          <w:rFonts w:ascii="Georgia" w:hAnsi="Georgia" w:cs="Times New Roman"/>
          <w:color w:val="000000"/>
          <w:sz w:val="24"/>
          <w:szCs w:val="24"/>
        </w:rPr>
        <w:t>memuaskan</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semua</w:t>
      </w:r>
      <w:proofErr w:type="spellEnd"/>
      <w:r w:rsidR="009D0233" w:rsidRPr="00E45254">
        <w:rPr>
          <w:rFonts w:ascii="Georgia" w:hAnsi="Georgia" w:cs="Times New Roman"/>
          <w:color w:val="000000"/>
          <w:sz w:val="24"/>
          <w:szCs w:val="24"/>
        </w:rPr>
        <w:t xml:space="preserve"> orang </w:t>
      </w:r>
      <w:proofErr w:type="spellStart"/>
      <w:r w:rsidR="009D0233" w:rsidRPr="00E45254">
        <w:rPr>
          <w:rFonts w:ascii="Georgia" w:hAnsi="Georgia" w:cs="Times New Roman"/>
          <w:color w:val="000000"/>
          <w:sz w:val="24"/>
          <w:szCs w:val="24"/>
        </w:rPr>
        <w:t>termasuk</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m</w:t>
      </w:r>
      <w:r w:rsidRPr="00E45254">
        <w:rPr>
          <w:rFonts w:ascii="Georgia" w:hAnsi="Georgia" w:cs="Times New Roman"/>
          <w:color w:val="000000"/>
          <w:sz w:val="24"/>
          <w:szCs w:val="24"/>
        </w:rPr>
        <w:t>e</w:t>
      </w:r>
      <w:r w:rsidR="009D0233" w:rsidRPr="00E45254">
        <w:rPr>
          <w:rFonts w:ascii="Georgia" w:hAnsi="Georgia" w:cs="Times New Roman"/>
          <w:color w:val="000000"/>
          <w:sz w:val="24"/>
          <w:szCs w:val="24"/>
        </w:rPr>
        <w:t>reka</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anggapan</w:t>
      </w:r>
      <w:proofErr w:type="spellEnd"/>
      <w:r w:rsidR="009D0233" w:rsidRPr="00E45254">
        <w:rPr>
          <w:rFonts w:ascii="Georgia" w:hAnsi="Georgia" w:cs="Times New Roman"/>
          <w:color w:val="000000"/>
          <w:sz w:val="24"/>
          <w:szCs w:val="24"/>
        </w:rPr>
        <w:t xml:space="preserve"> </w:t>
      </w:r>
      <w:proofErr w:type="spellStart"/>
      <w:proofErr w:type="gramStart"/>
      <w:r w:rsidR="009D0233" w:rsidRPr="00E45254">
        <w:rPr>
          <w:rFonts w:ascii="Georgia" w:hAnsi="Georgia" w:cs="Times New Roman"/>
          <w:color w:val="000000"/>
          <w:sz w:val="24"/>
          <w:szCs w:val="24"/>
        </w:rPr>
        <w:t>klien</w:t>
      </w:r>
      <w:proofErr w:type="spellEnd"/>
      <w:r w:rsidR="009D0233" w:rsidRPr="00E45254">
        <w:rPr>
          <w:rFonts w:ascii="Georgia" w:hAnsi="Georgia" w:cs="Times New Roman"/>
          <w:color w:val="000000"/>
          <w:sz w:val="24"/>
          <w:szCs w:val="24"/>
        </w:rPr>
        <w:t>”</w:t>
      </w:r>
      <w:r w:rsidR="009D0233" w:rsidRPr="00E45254">
        <w:rPr>
          <w:rFonts w:ascii="Georgia" w:hAnsi="Georgia" w:cs="Times New Roman"/>
          <w:sz w:val="24"/>
          <w:szCs w:val="24"/>
        </w:rPr>
        <w:t>(</w:t>
      </w:r>
      <w:proofErr w:type="gramEnd"/>
      <w:r w:rsidR="009D0233" w:rsidRPr="00E45254">
        <w:rPr>
          <w:rFonts w:ascii="Georgia" w:hAnsi="Georgia" w:cs="Times New Roman"/>
          <w:sz w:val="24"/>
          <w:szCs w:val="24"/>
        </w:rPr>
        <w:t xml:space="preserve">Leo </w:t>
      </w:r>
      <w:proofErr w:type="spellStart"/>
      <w:r w:rsidR="009D0233" w:rsidRPr="00E45254">
        <w:rPr>
          <w:rFonts w:ascii="Georgia" w:hAnsi="Georgia" w:cs="Times New Roman"/>
          <w:sz w:val="24"/>
          <w:szCs w:val="24"/>
        </w:rPr>
        <w:t>Agustino</w:t>
      </w:r>
      <w:proofErr w:type="spellEnd"/>
      <w:r w:rsidR="009D0233" w:rsidRPr="00E45254">
        <w:rPr>
          <w:rFonts w:ascii="Georgia" w:hAnsi="Georgia" w:cs="Times New Roman"/>
          <w:sz w:val="24"/>
          <w:szCs w:val="24"/>
        </w:rPr>
        <w:t>, 2008: 138)</w:t>
      </w:r>
      <w:r w:rsidR="009D0233" w:rsidRPr="00E45254">
        <w:rPr>
          <w:rFonts w:ascii="Georgia" w:hAnsi="Georgia" w:cs="Times New Roman"/>
          <w:color w:val="000000"/>
          <w:sz w:val="24"/>
          <w:szCs w:val="24"/>
        </w:rPr>
        <w:t xml:space="preserve">. </w:t>
      </w:r>
      <w:r w:rsidR="009D0233" w:rsidRPr="00E45254">
        <w:rPr>
          <w:rFonts w:ascii="Georgia" w:hAnsi="Georgia" w:cs="Times New Roman"/>
          <w:sz w:val="24"/>
          <w:szCs w:val="24"/>
        </w:rPr>
        <w:t>V</w:t>
      </w:r>
      <w:r w:rsidR="009D0233" w:rsidRPr="00E45254">
        <w:rPr>
          <w:rFonts w:ascii="Georgia" w:hAnsi="Georgia" w:cs="Times New Roman"/>
          <w:sz w:val="24"/>
          <w:szCs w:val="24"/>
          <w:lang w:val="sv-SE"/>
        </w:rPr>
        <w:t>an Meter dan Van Hom (1975), mendefinisikan implementasi kebijakan, sebagai: “Tindakan yang dilakukan oleh individu-individu atau penjabat-penjabat atau kelompok-kelompok pemerintah atau swasta yang diarahkan pada tercapainnya tujuan-tujuan yang telah digariskan dalam keputusan kebijaksanaan”.</w:t>
      </w:r>
    </w:p>
    <w:p w14:paraId="6388ECDB" w14:textId="77777777" w:rsidR="009D0233" w:rsidRPr="00E45254" w:rsidRDefault="00F26129" w:rsidP="00E6420B">
      <w:pPr>
        <w:tabs>
          <w:tab w:val="left" w:pos="540"/>
          <w:tab w:val="left" w:pos="720"/>
        </w:tabs>
        <w:spacing w:line="360" w:lineRule="auto"/>
        <w:jc w:val="both"/>
        <w:rPr>
          <w:rFonts w:ascii="Georgia" w:hAnsi="Georgia" w:cs="Times New Roman"/>
          <w:sz w:val="24"/>
          <w:szCs w:val="24"/>
        </w:rPr>
      </w:pPr>
      <w:r w:rsidRPr="00E45254">
        <w:rPr>
          <w:rFonts w:ascii="Georgia" w:hAnsi="Georgia" w:cs="Times New Roman"/>
          <w:sz w:val="24"/>
          <w:szCs w:val="24"/>
          <w:lang w:val="id-ID"/>
        </w:rPr>
        <w:tab/>
      </w:r>
      <w:proofErr w:type="spellStart"/>
      <w:r w:rsidRPr="00E45254">
        <w:rPr>
          <w:rFonts w:ascii="Georgia" w:hAnsi="Georgia" w:cs="Times New Roman"/>
          <w:sz w:val="24"/>
          <w:szCs w:val="24"/>
        </w:rPr>
        <w:t>Berbagai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pendekatan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dalam</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implementasi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baik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terkait</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dengan</w:t>
      </w:r>
      <w:proofErr w:type="spellEnd"/>
      <w:r w:rsidRPr="00E45254">
        <w:rPr>
          <w:rFonts w:ascii="Georgia" w:hAnsi="Georgia" w:cs="Times New Roman"/>
          <w:sz w:val="24"/>
          <w:szCs w:val="24"/>
        </w:rPr>
        <w:t xml:space="preserve"> implementor, </w:t>
      </w:r>
      <w:proofErr w:type="spellStart"/>
      <w:r w:rsidRPr="00E45254">
        <w:rPr>
          <w:rFonts w:ascii="Georgia" w:hAnsi="Georgia" w:cs="Times New Roman"/>
          <w:sz w:val="24"/>
          <w:szCs w:val="24"/>
        </w:rPr>
        <w:t>sumber</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daya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lingkungan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metode</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permasalahan</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tingkat</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kemajemukan</w:t>
      </w:r>
      <w:proofErr w:type="spellEnd"/>
      <w:r w:rsidRPr="00E45254">
        <w:rPr>
          <w:rFonts w:ascii="Georgia" w:hAnsi="Georgia" w:cs="Times New Roman"/>
          <w:sz w:val="24"/>
          <w:szCs w:val="24"/>
        </w:rPr>
        <w:t xml:space="preserve"> yang </w:t>
      </w:r>
      <w:proofErr w:type="spellStart"/>
      <w:r w:rsidRPr="00E45254">
        <w:rPr>
          <w:rFonts w:ascii="Georgia" w:hAnsi="Georgia" w:cs="Times New Roman"/>
          <w:sz w:val="24"/>
          <w:szCs w:val="24"/>
        </w:rPr>
        <w:t>dihadapi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masyarkat</w:t>
      </w:r>
      <w:proofErr w:type="spellEnd"/>
      <w:r w:rsidRPr="00E45254">
        <w:rPr>
          <w:rFonts w:ascii="Georgia" w:hAnsi="Georgia" w:cs="Times New Roman"/>
          <w:sz w:val="24"/>
          <w:szCs w:val="24"/>
        </w:rPr>
        <w:t>. (</w:t>
      </w:r>
      <w:r w:rsidRPr="00E45254">
        <w:rPr>
          <w:rFonts w:ascii="Georgia" w:hAnsi="Georgia" w:cs="Times New Roman"/>
          <w:color w:val="000000"/>
          <w:sz w:val="24"/>
          <w:szCs w:val="24"/>
        </w:rPr>
        <w:t xml:space="preserve">Nawawi, </w:t>
      </w:r>
      <w:r w:rsidR="009D0233" w:rsidRPr="00E45254">
        <w:rPr>
          <w:rFonts w:ascii="Georgia" w:hAnsi="Georgia" w:cs="Times New Roman"/>
          <w:color w:val="000000"/>
          <w:sz w:val="24"/>
          <w:szCs w:val="24"/>
        </w:rPr>
        <w:t>2009:156</w:t>
      </w:r>
      <w:r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Sumber</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daya</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manusia</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sebagai</w:t>
      </w:r>
      <w:proofErr w:type="spellEnd"/>
      <w:r w:rsidR="009D0233" w:rsidRPr="00E45254">
        <w:rPr>
          <w:rFonts w:ascii="Georgia" w:hAnsi="Georgia" w:cs="Times New Roman"/>
          <w:color w:val="000000"/>
          <w:sz w:val="24"/>
          <w:szCs w:val="24"/>
        </w:rPr>
        <w:t xml:space="preserve"> implementor </w:t>
      </w:r>
      <w:proofErr w:type="spellStart"/>
      <w:r w:rsidR="009D0233" w:rsidRPr="00E45254">
        <w:rPr>
          <w:rFonts w:ascii="Georgia" w:hAnsi="Georgia" w:cs="Times New Roman"/>
          <w:color w:val="000000"/>
          <w:sz w:val="24"/>
          <w:szCs w:val="24"/>
        </w:rPr>
        <w:t>mempunyai</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peranan</w:t>
      </w:r>
      <w:proofErr w:type="spellEnd"/>
      <w:r w:rsidR="009D0233" w:rsidRPr="00E45254">
        <w:rPr>
          <w:rFonts w:ascii="Georgia" w:hAnsi="Georgia" w:cs="Times New Roman"/>
          <w:color w:val="000000"/>
          <w:sz w:val="24"/>
          <w:szCs w:val="24"/>
        </w:rPr>
        <w:t xml:space="preserve"> yang </w:t>
      </w:r>
      <w:proofErr w:type="spellStart"/>
      <w:r w:rsidR="009D0233" w:rsidRPr="00E45254">
        <w:rPr>
          <w:rFonts w:ascii="Georgia" w:hAnsi="Georgia" w:cs="Times New Roman"/>
          <w:color w:val="000000"/>
          <w:sz w:val="24"/>
          <w:szCs w:val="24"/>
        </w:rPr>
        <w:t>penting</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dalam</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pengendalian</w:t>
      </w:r>
      <w:proofErr w:type="spellEnd"/>
      <w:r w:rsidR="009D0233" w:rsidRPr="00E45254">
        <w:rPr>
          <w:rFonts w:ascii="Georgia" w:hAnsi="Georgia" w:cs="Times New Roman"/>
          <w:color w:val="000000"/>
          <w:sz w:val="24"/>
          <w:szCs w:val="24"/>
        </w:rPr>
        <w:t xml:space="preserve"> </w:t>
      </w:r>
      <w:proofErr w:type="spellStart"/>
      <w:r w:rsidR="009D0233" w:rsidRPr="00E45254">
        <w:rPr>
          <w:rFonts w:ascii="Georgia" w:hAnsi="Georgia" w:cs="Times New Roman"/>
          <w:color w:val="000000"/>
          <w:sz w:val="24"/>
          <w:szCs w:val="24"/>
        </w:rPr>
        <w:t>implem</w:t>
      </w:r>
      <w:r w:rsidR="00B34C60" w:rsidRPr="00E45254">
        <w:rPr>
          <w:rFonts w:ascii="Georgia" w:hAnsi="Georgia" w:cs="Times New Roman"/>
          <w:color w:val="000000"/>
          <w:sz w:val="24"/>
          <w:szCs w:val="24"/>
        </w:rPr>
        <w:t>entasi</w:t>
      </w:r>
      <w:proofErr w:type="spellEnd"/>
      <w:r w:rsidR="00B34C60" w:rsidRPr="00E45254">
        <w:rPr>
          <w:rFonts w:ascii="Georgia" w:hAnsi="Georgia" w:cs="Times New Roman"/>
          <w:color w:val="000000"/>
          <w:sz w:val="24"/>
          <w:szCs w:val="24"/>
        </w:rPr>
        <w:t xml:space="preserve"> </w:t>
      </w:r>
      <w:proofErr w:type="spellStart"/>
      <w:r w:rsidR="00B34C60" w:rsidRPr="00E45254">
        <w:rPr>
          <w:rFonts w:ascii="Georgia" w:hAnsi="Georgia" w:cs="Times New Roman"/>
          <w:color w:val="000000"/>
          <w:sz w:val="24"/>
          <w:szCs w:val="24"/>
        </w:rPr>
        <w:t>kebijakan</w:t>
      </w:r>
      <w:proofErr w:type="spellEnd"/>
      <w:r w:rsidR="00B34C60" w:rsidRPr="00E45254">
        <w:rPr>
          <w:rFonts w:ascii="Georgia" w:hAnsi="Georgia" w:cs="Times New Roman"/>
          <w:color w:val="000000"/>
          <w:sz w:val="24"/>
          <w:szCs w:val="24"/>
        </w:rPr>
        <w:t xml:space="preserve"> public. </w:t>
      </w:r>
      <w:r w:rsidR="009D0233" w:rsidRPr="00E45254">
        <w:rPr>
          <w:rFonts w:ascii="Georgia" w:hAnsi="Georgia" w:cs="Times New Roman"/>
          <w:sz w:val="24"/>
          <w:szCs w:val="24"/>
          <w:lang w:val="id-ID"/>
        </w:rPr>
        <w:t xml:space="preserve">Menurut George C. Edward III dalam Subarsono (2005) mengemukakan beberapa 4 (empat) variabel yang mempengaruhi implementasi kebijakan yakni komunikasi, sumberdaya, disposisi, dan struktur birokrasi. Keempat variabel tersebut saling berhubungan satu sama lain. </w:t>
      </w:r>
      <w:r w:rsidR="00B34C60" w:rsidRPr="00E45254">
        <w:rPr>
          <w:rFonts w:ascii="Georgia" w:hAnsi="Georgia" w:cs="Times New Roman"/>
          <w:sz w:val="24"/>
          <w:szCs w:val="24"/>
        </w:rPr>
        <w:t xml:space="preserve">1. </w:t>
      </w:r>
      <w:r w:rsidR="00B34C60" w:rsidRPr="00E45254">
        <w:rPr>
          <w:rFonts w:ascii="Georgia" w:hAnsi="Georgia" w:cs="Times New Roman"/>
          <w:sz w:val="24"/>
          <w:szCs w:val="24"/>
          <w:lang w:val="id-ID"/>
        </w:rPr>
        <w:t xml:space="preserve">Komunikasi, </w:t>
      </w:r>
      <w:r w:rsidR="00B34C60" w:rsidRPr="00E45254">
        <w:rPr>
          <w:rFonts w:ascii="Georgia" w:hAnsi="Georgia" w:cs="Times New Roman"/>
          <w:sz w:val="24"/>
          <w:szCs w:val="24"/>
        </w:rPr>
        <w:t xml:space="preserve">2. </w:t>
      </w:r>
      <w:r w:rsidR="009D0233" w:rsidRPr="00E45254">
        <w:rPr>
          <w:rFonts w:ascii="Georgia" w:hAnsi="Georgia" w:cs="Times New Roman"/>
          <w:sz w:val="24"/>
          <w:szCs w:val="24"/>
          <w:lang w:val="id-ID"/>
        </w:rPr>
        <w:t>Sumberdaya</w:t>
      </w:r>
      <w:r w:rsidR="00135382" w:rsidRPr="00E45254">
        <w:rPr>
          <w:rFonts w:ascii="Georgia" w:hAnsi="Georgia" w:cs="Times New Roman"/>
          <w:sz w:val="24"/>
          <w:szCs w:val="24"/>
        </w:rPr>
        <w:t xml:space="preserve"> 3. </w:t>
      </w:r>
      <w:r w:rsidR="00135382" w:rsidRPr="00E45254">
        <w:rPr>
          <w:rFonts w:ascii="Georgia" w:hAnsi="Georgia" w:cs="Times New Roman"/>
          <w:sz w:val="24"/>
          <w:szCs w:val="24"/>
          <w:lang w:val="id-ID"/>
        </w:rPr>
        <w:t>Disposisi</w:t>
      </w:r>
      <w:r w:rsidR="00135382" w:rsidRPr="00E45254">
        <w:rPr>
          <w:rFonts w:ascii="Georgia" w:hAnsi="Georgia" w:cs="Times New Roman"/>
          <w:sz w:val="24"/>
          <w:szCs w:val="24"/>
        </w:rPr>
        <w:t xml:space="preserve">, 4. </w:t>
      </w:r>
      <w:r w:rsidR="00135382" w:rsidRPr="00E45254">
        <w:rPr>
          <w:rFonts w:ascii="Georgia" w:hAnsi="Georgia" w:cs="Times New Roman"/>
          <w:sz w:val="24"/>
          <w:szCs w:val="24"/>
          <w:lang w:val="id-ID"/>
        </w:rPr>
        <w:t xml:space="preserve">Struktur Birokrasi. </w:t>
      </w:r>
      <w:r w:rsidR="009D0233" w:rsidRPr="00E45254">
        <w:rPr>
          <w:rFonts w:ascii="Georgia" w:hAnsi="Georgia" w:cs="Times New Roman"/>
          <w:sz w:val="24"/>
          <w:szCs w:val="24"/>
          <w:lang w:val="id-ID"/>
        </w:rPr>
        <w:t>Walaupun isi kebijakan sudah dikomunikasikan secara jelas dan konsisten, tetapi apabila implementor kekurangan sumberdaya untuk melaksanakan, implementasi tidak akan berjalan efektif. Sumberdaya tersebut dapat berwujud sumberdaya manusia, yakni kompetensi implementor, dan sumberdaya finansial. Sumberdaya adalah faktor penting untuk implementasi kebijakan agar efektif. Tanpa sumberdaya, kebijakan hanya tinggal di kertas menjadi dokumen saja</w:t>
      </w:r>
      <w:r w:rsidR="00C151DB" w:rsidRPr="00E45254">
        <w:rPr>
          <w:rFonts w:ascii="Georgia" w:hAnsi="Georgia" w:cs="Times New Roman"/>
          <w:sz w:val="24"/>
          <w:szCs w:val="24"/>
        </w:rPr>
        <w:t>.</w:t>
      </w:r>
    </w:p>
    <w:p w14:paraId="16F374E3" w14:textId="77777777" w:rsidR="00F26129" w:rsidRPr="00E45254" w:rsidRDefault="00F26129" w:rsidP="00E6420B">
      <w:pPr>
        <w:tabs>
          <w:tab w:val="left" w:pos="540"/>
        </w:tabs>
        <w:spacing w:line="360" w:lineRule="auto"/>
        <w:jc w:val="both"/>
        <w:rPr>
          <w:rFonts w:ascii="Georgia" w:hAnsi="Georgia" w:cs="Times New Roman"/>
          <w:b/>
          <w:bCs/>
          <w:sz w:val="24"/>
          <w:szCs w:val="24"/>
        </w:rPr>
      </w:pPr>
      <w:r w:rsidRPr="00E45254">
        <w:rPr>
          <w:rFonts w:ascii="Georgia" w:hAnsi="Georgia" w:cs="Times New Roman"/>
          <w:b/>
          <w:bCs/>
          <w:sz w:val="24"/>
          <w:szCs w:val="24"/>
        </w:rPr>
        <w:t xml:space="preserve">Kota </w:t>
      </w:r>
      <w:proofErr w:type="spellStart"/>
      <w:r w:rsidRPr="00E45254">
        <w:rPr>
          <w:rFonts w:ascii="Georgia" w:hAnsi="Georgia" w:cs="Times New Roman"/>
          <w:b/>
          <w:bCs/>
          <w:sz w:val="24"/>
          <w:szCs w:val="24"/>
        </w:rPr>
        <w:t>layak</w:t>
      </w:r>
      <w:proofErr w:type="spellEnd"/>
      <w:r w:rsidRPr="00E45254">
        <w:rPr>
          <w:rFonts w:ascii="Georgia" w:hAnsi="Georgia" w:cs="Times New Roman"/>
          <w:b/>
          <w:bCs/>
          <w:sz w:val="24"/>
          <w:szCs w:val="24"/>
        </w:rPr>
        <w:t xml:space="preserve"> Anak</w:t>
      </w:r>
    </w:p>
    <w:p w14:paraId="14D7EE73" w14:textId="77777777" w:rsidR="00135382" w:rsidRPr="00E45254" w:rsidRDefault="00C151DB" w:rsidP="00E6420B">
      <w:pPr>
        <w:tabs>
          <w:tab w:val="left" w:pos="540"/>
        </w:tabs>
        <w:spacing w:line="360" w:lineRule="auto"/>
        <w:ind w:left="-76"/>
        <w:jc w:val="both"/>
        <w:rPr>
          <w:rFonts w:ascii="Georgia" w:hAnsi="Georgia" w:cs="Times New Roman"/>
          <w:sz w:val="24"/>
          <w:szCs w:val="24"/>
          <w:lang w:val="id-ID"/>
        </w:rPr>
      </w:pPr>
      <w:r w:rsidRPr="00E45254">
        <w:rPr>
          <w:rFonts w:ascii="Georgia" w:hAnsi="Georgia" w:cs="Times New Roman"/>
          <w:sz w:val="24"/>
          <w:szCs w:val="24"/>
          <w:lang w:val="id-ID"/>
        </w:rPr>
        <w:tab/>
      </w:r>
      <w:r w:rsidRPr="00E45254">
        <w:rPr>
          <w:rFonts w:ascii="Georgia" w:hAnsi="Georgia" w:cs="Times New Roman"/>
          <w:sz w:val="24"/>
          <w:szCs w:val="24"/>
        </w:rPr>
        <w:t xml:space="preserve">Kota </w:t>
      </w:r>
      <w:proofErr w:type="spellStart"/>
      <w:r w:rsidRPr="00E45254">
        <w:rPr>
          <w:rFonts w:ascii="Georgia" w:hAnsi="Georgia" w:cs="Times New Roman"/>
          <w:sz w:val="24"/>
          <w:szCs w:val="24"/>
        </w:rPr>
        <w:t>Layak</w:t>
      </w:r>
      <w:proofErr w:type="spellEnd"/>
      <w:r w:rsidRPr="00E45254">
        <w:rPr>
          <w:rFonts w:ascii="Georgia" w:hAnsi="Georgia" w:cs="Times New Roman"/>
          <w:sz w:val="24"/>
          <w:szCs w:val="24"/>
        </w:rPr>
        <w:t xml:space="preserve"> Anak </w:t>
      </w:r>
      <w:r w:rsidRPr="00E45254">
        <w:rPr>
          <w:rFonts w:ascii="Georgia" w:hAnsi="Georgia" w:cs="Times New Roman"/>
          <w:sz w:val="24"/>
          <w:szCs w:val="24"/>
          <w:lang w:val="id-ID"/>
        </w:rPr>
        <w:t>adalah sistem pembangunan kabupaten/kota yang mengintegrasikan komitmen dan sumber daya pemerintah, masyarakat dan dunia usaha yang terencana secara menyeluruh dan berkelanjutan dalam kebijakan, program, dan kegiatan untuk pemenuhan hak-hak anak.</w:t>
      </w:r>
      <w:r w:rsidR="00135382" w:rsidRPr="00E45254">
        <w:rPr>
          <w:rFonts w:ascii="Georgia" w:hAnsi="Georgia" w:cs="Times New Roman"/>
          <w:sz w:val="24"/>
          <w:szCs w:val="24"/>
        </w:rPr>
        <w:t xml:space="preserve"> </w:t>
      </w:r>
      <w:r w:rsidRPr="00E45254">
        <w:rPr>
          <w:rFonts w:ascii="Georgia" w:hAnsi="Georgia" w:cs="Times New Roman"/>
          <w:sz w:val="24"/>
          <w:szCs w:val="24"/>
          <w:lang w:val="id-ID"/>
        </w:rPr>
        <w:t xml:space="preserve">Adapun </w:t>
      </w:r>
      <w:r w:rsidRPr="00E45254">
        <w:rPr>
          <w:rFonts w:ascii="Georgia" w:hAnsi="Georgia" w:cs="Times New Roman"/>
          <w:sz w:val="24"/>
          <w:szCs w:val="24"/>
          <w:lang w:val="id-ID"/>
        </w:rPr>
        <w:lastRenderedPageBreak/>
        <w:t xml:space="preserve">pentingnya mewujudkan kota layak anak yaitu sebagai berikut: </w:t>
      </w:r>
      <w:r w:rsidR="00135382" w:rsidRPr="00E45254">
        <w:rPr>
          <w:rFonts w:ascii="Georgia" w:hAnsi="Georgia" w:cs="Times New Roman"/>
          <w:sz w:val="24"/>
          <w:szCs w:val="24"/>
        </w:rPr>
        <w:t xml:space="preserve">1. </w:t>
      </w:r>
      <w:r w:rsidRPr="00E45254">
        <w:rPr>
          <w:rFonts w:ascii="Georgia" w:hAnsi="Georgia" w:cs="Times New Roman"/>
          <w:sz w:val="24"/>
          <w:szCs w:val="24"/>
          <w:lang w:val="id-ID"/>
        </w:rPr>
        <w:t>Jumlah anak sekitar sepertiga dan total penduduk</w:t>
      </w:r>
      <w:r w:rsidR="00135382" w:rsidRPr="00E45254">
        <w:rPr>
          <w:rFonts w:ascii="Georgia" w:hAnsi="Georgia" w:cs="Times New Roman"/>
          <w:sz w:val="24"/>
          <w:szCs w:val="24"/>
        </w:rPr>
        <w:t>, 2</w:t>
      </w:r>
      <w:r w:rsidRPr="00E45254">
        <w:rPr>
          <w:rFonts w:ascii="Georgia" w:hAnsi="Georgia" w:cs="Times New Roman"/>
          <w:sz w:val="24"/>
          <w:szCs w:val="24"/>
          <w:lang w:val="id-ID"/>
        </w:rPr>
        <w:t xml:space="preserve"> Anak merupakan modal dan investasi sumber daya manusia di masa yang akan datang, sekaligus sebagai generasi penerus bangsa</w:t>
      </w:r>
      <w:r w:rsidR="00135382" w:rsidRPr="00E45254">
        <w:rPr>
          <w:rFonts w:ascii="Georgia" w:hAnsi="Georgia" w:cs="Times New Roman"/>
          <w:sz w:val="24"/>
          <w:szCs w:val="24"/>
        </w:rPr>
        <w:t>, 3.</w:t>
      </w:r>
      <w:r w:rsidRPr="00E45254">
        <w:rPr>
          <w:rFonts w:ascii="Georgia" w:hAnsi="Georgia" w:cs="Times New Roman"/>
          <w:sz w:val="24"/>
          <w:szCs w:val="24"/>
          <w:lang w:val="id-ID"/>
        </w:rPr>
        <w:t xml:space="preserve"> Anak harus berkualitas agar tidak menajdi beban pembangunan</w:t>
      </w:r>
      <w:r w:rsidR="00135382" w:rsidRPr="00E45254">
        <w:rPr>
          <w:rFonts w:ascii="Georgia" w:hAnsi="Georgia" w:cs="Times New Roman"/>
          <w:sz w:val="24"/>
          <w:szCs w:val="24"/>
        </w:rPr>
        <w:t>, 4</w:t>
      </w:r>
      <w:r w:rsidRPr="00E45254">
        <w:rPr>
          <w:rFonts w:ascii="Georgia" w:hAnsi="Georgia" w:cs="Times New Roman"/>
          <w:sz w:val="24"/>
          <w:szCs w:val="24"/>
          <w:lang w:val="id-ID"/>
        </w:rPr>
        <w:t xml:space="preserve"> Ko</w:t>
      </w:r>
      <w:r w:rsidR="00F26129" w:rsidRPr="00E45254">
        <w:rPr>
          <w:rFonts w:ascii="Georgia" w:hAnsi="Georgia" w:cs="Times New Roman"/>
          <w:sz w:val="24"/>
          <w:szCs w:val="24"/>
        </w:rPr>
        <w:t>o</w:t>
      </w:r>
      <w:r w:rsidRPr="00E45254">
        <w:rPr>
          <w:rFonts w:ascii="Georgia" w:hAnsi="Georgia" w:cs="Times New Roman"/>
          <w:sz w:val="24"/>
          <w:szCs w:val="24"/>
          <w:lang w:val="id-ID"/>
        </w:rPr>
        <w:t>rdinasi dan kemitraan antar pemangku kepentingan terkait pemenuhan hak-hak anak harus diperkuat agar terintegrasi, holistik dan berkelanjutan.</w:t>
      </w:r>
    </w:p>
    <w:p w14:paraId="3AE37E48" w14:textId="77777777" w:rsidR="00C151DB" w:rsidRPr="00E45254" w:rsidRDefault="00C151DB" w:rsidP="00E6420B">
      <w:pPr>
        <w:tabs>
          <w:tab w:val="left" w:pos="540"/>
        </w:tabs>
        <w:spacing w:line="360" w:lineRule="auto"/>
        <w:jc w:val="both"/>
        <w:rPr>
          <w:rFonts w:ascii="Georgia" w:hAnsi="Georgia" w:cs="Times New Roman"/>
          <w:sz w:val="24"/>
          <w:szCs w:val="24"/>
        </w:rPr>
      </w:pPr>
      <w:r w:rsidRPr="00E45254">
        <w:rPr>
          <w:rFonts w:ascii="Georgia" w:hAnsi="Georgia" w:cs="Times New Roman"/>
          <w:sz w:val="24"/>
          <w:szCs w:val="24"/>
          <w:lang w:val="id-ID"/>
        </w:rPr>
        <w:tab/>
        <w:t>Kota layak anak ber</w:t>
      </w:r>
      <w:proofErr w:type="spellStart"/>
      <w:r w:rsidR="005211DD" w:rsidRPr="00E45254">
        <w:rPr>
          <w:rFonts w:ascii="Georgia" w:hAnsi="Georgia" w:cs="Times New Roman"/>
          <w:sz w:val="24"/>
          <w:szCs w:val="24"/>
        </w:rPr>
        <w:t>tu</w:t>
      </w:r>
      <w:proofErr w:type="spellEnd"/>
      <w:r w:rsidRPr="00E45254">
        <w:rPr>
          <w:rFonts w:ascii="Georgia" w:hAnsi="Georgia" w:cs="Times New Roman"/>
          <w:sz w:val="24"/>
          <w:szCs w:val="24"/>
          <w:lang w:val="id-ID"/>
        </w:rPr>
        <w:t>juan untuk membangun inisiatif pemerintah kabupaten/kota yang mengarah pada upaya tranformasi konvensi hak-hak anak dari kerangka hukum ke dalam defisi, strategi dan intervensi pembangunan, dalam bentuk kebijakan program dan kegiatan pembangunan yang ditunjukan unutuk pemenuhan hak-hak anak, pada suatu wilayah kabupaten/kota.</w:t>
      </w:r>
      <w:r w:rsidR="00135382" w:rsidRPr="00E45254">
        <w:rPr>
          <w:rFonts w:ascii="Georgia" w:hAnsi="Georgia" w:cs="Times New Roman"/>
          <w:sz w:val="24"/>
          <w:szCs w:val="24"/>
        </w:rPr>
        <w:t xml:space="preserve"> Adapun h</w:t>
      </w:r>
      <w:r w:rsidRPr="00E45254">
        <w:rPr>
          <w:rFonts w:ascii="Georgia" w:hAnsi="Georgia" w:cs="Times New Roman"/>
          <w:sz w:val="24"/>
          <w:szCs w:val="24"/>
          <w:lang w:val="id-ID"/>
        </w:rPr>
        <w:t>ak-hak anak</w:t>
      </w:r>
      <w:r w:rsidR="00135382" w:rsidRPr="00E45254">
        <w:rPr>
          <w:rFonts w:ascii="Georgia" w:hAnsi="Georgia" w:cs="Times New Roman"/>
          <w:sz w:val="24"/>
          <w:szCs w:val="24"/>
        </w:rPr>
        <w:t xml:space="preserve"> b</w:t>
      </w:r>
      <w:r w:rsidRPr="00E45254">
        <w:rPr>
          <w:rFonts w:ascii="Georgia" w:hAnsi="Georgia" w:cs="Times New Roman"/>
          <w:sz w:val="24"/>
          <w:szCs w:val="24"/>
          <w:lang w:val="id-ID"/>
        </w:rPr>
        <w:t>erdasarkan undang-undang nomor 23 tahun 2002 tentang perlindungan anak, anak mempunyai hak sebaagai berikut:</w:t>
      </w:r>
      <w:r w:rsidR="0009648B" w:rsidRPr="00E45254">
        <w:rPr>
          <w:rFonts w:ascii="Georgia" w:hAnsi="Georgia" w:cs="Times New Roman"/>
          <w:sz w:val="24"/>
          <w:szCs w:val="24"/>
        </w:rPr>
        <w:t xml:space="preserve"> 1, </w:t>
      </w:r>
      <w:r w:rsidRPr="00E45254">
        <w:rPr>
          <w:rFonts w:ascii="Georgia" w:hAnsi="Georgia" w:cs="Times New Roman"/>
          <w:sz w:val="24"/>
          <w:szCs w:val="24"/>
          <w:lang w:val="id-ID"/>
        </w:rPr>
        <w:t>Bermain</w:t>
      </w:r>
      <w:r w:rsidR="0009648B" w:rsidRPr="00E45254">
        <w:rPr>
          <w:rFonts w:ascii="Georgia" w:hAnsi="Georgia" w:cs="Times New Roman"/>
          <w:sz w:val="24"/>
          <w:szCs w:val="24"/>
        </w:rPr>
        <w:t xml:space="preserve">, 2. </w:t>
      </w:r>
      <w:r w:rsidRPr="00E45254">
        <w:rPr>
          <w:rFonts w:ascii="Georgia" w:hAnsi="Georgia" w:cs="Times New Roman"/>
          <w:sz w:val="24"/>
          <w:szCs w:val="24"/>
          <w:lang w:val="id-ID"/>
        </w:rPr>
        <w:t>Berekreasi</w:t>
      </w:r>
      <w:r w:rsidR="0009648B" w:rsidRPr="00E45254">
        <w:rPr>
          <w:rFonts w:ascii="Georgia" w:hAnsi="Georgia" w:cs="Times New Roman"/>
          <w:sz w:val="24"/>
          <w:szCs w:val="24"/>
        </w:rPr>
        <w:t xml:space="preserve">, 3. </w:t>
      </w:r>
      <w:r w:rsidR="00596195" w:rsidRPr="00E45254">
        <w:rPr>
          <w:rFonts w:ascii="Georgia" w:hAnsi="Georgia" w:cs="Times New Roman"/>
          <w:sz w:val="24"/>
          <w:szCs w:val="24"/>
        </w:rPr>
        <w:t>B</w:t>
      </w:r>
      <w:r w:rsidRPr="00E45254">
        <w:rPr>
          <w:rFonts w:ascii="Georgia" w:hAnsi="Georgia" w:cs="Times New Roman"/>
          <w:sz w:val="24"/>
          <w:szCs w:val="24"/>
          <w:lang w:val="id-ID"/>
        </w:rPr>
        <w:t>erpartisipasi</w:t>
      </w:r>
      <w:r w:rsidR="00596195" w:rsidRPr="00E45254">
        <w:rPr>
          <w:rFonts w:ascii="Georgia" w:hAnsi="Georgia" w:cs="Times New Roman"/>
          <w:sz w:val="24"/>
          <w:szCs w:val="24"/>
        </w:rPr>
        <w:t xml:space="preserve">, 4. </w:t>
      </w:r>
      <w:r w:rsidRPr="00E45254">
        <w:rPr>
          <w:rFonts w:ascii="Georgia" w:hAnsi="Georgia" w:cs="Times New Roman"/>
          <w:sz w:val="24"/>
          <w:szCs w:val="24"/>
          <w:lang w:val="id-ID"/>
        </w:rPr>
        <w:t>Berhubungan d</w:t>
      </w:r>
      <w:r w:rsidR="00135382" w:rsidRPr="00E45254">
        <w:rPr>
          <w:rFonts w:ascii="Georgia" w:hAnsi="Georgia" w:cs="Times New Roman"/>
          <w:sz w:val="24"/>
          <w:szCs w:val="24"/>
          <w:lang w:val="id-ID"/>
        </w:rPr>
        <w:t xml:space="preserve">engan orang tua bila terpisahkan, 5. </w:t>
      </w:r>
      <w:r w:rsidRPr="00E45254">
        <w:rPr>
          <w:rFonts w:ascii="Georgia" w:hAnsi="Georgia" w:cs="Times New Roman"/>
          <w:sz w:val="24"/>
          <w:szCs w:val="24"/>
          <w:lang w:val="id-ID"/>
        </w:rPr>
        <w:t>Beribadah menurut agama</w:t>
      </w:r>
      <w:r w:rsidR="00135382" w:rsidRPr="00E45254">
        <w:rPr>
          <w:rFonts w:ascii="Georgia" w:hAnsi="Georgia" w:cs="Times New Roman"/>
          <w:sz w:val="24"/>
          <w:szCs w:val="24"/>
        </w:rPr>
        <w:t xml:space="preserve">, 6. </w:t>
      </w:r>
      <w:r w:rsidRPr="00E45254">
        <w:rPr>
          <w:rFonts w:ascii="Georgia" w:hAnsi="Georgia" w:cs="Times New Roman"/>
          <w:sz w:val="24"/>
          <w:szCs w:val="24"/>
          <w:lang w:val="id-ID"/>
        </w:rPr>
        <w:t>Bebas berkumpul</w:t>
      </w:r>
      <w:r w:rsidR="00135382" w:rsidRPr="00E45254">
        <w:rPr>
          <w:rFonts w:ascii="Georgia" w:hAnsi="Georgia" w:cs="Times New Roman"/>
          <w:sz w:val="24"/>
          <w:szCs w:val="24"/>
        </w:rPr>
        <w:t>, 7.</w:t>
      </w:r>
      <w:r w:rsidRPr="00E45254">
        <w:rPr>
          <w:rFonts w:ascii="Georgia" w:hAnsi="Georgia" w:cs="Times New Roman"/>
          <w:sz w:val="24"/>
          <w:szCs w:val="24"/>
          <w:lang w:val="id-ID"/>
        </w:rPr>
        <w:t xml:space="preserve"> Bebas berserikat</w:t>
      </w:r>
      <w:r w:rsidR="00135382" w:rsidRPr="00E45254">
        <w:rPr>
          <w:rFonts w:ascii="Georgia" w:hAnsi="Georgia" w:cs="Times New Roman"/>
          <w:sz w:val="24"/>
          <w:szCs w:val="24"/>
        </w:rPr>
        <w:t xml:space="preserve">, 8. </w:t>
      </w:r>
      <w:r w:rsidRPr="00E45254">
        <w:rPr>
          <w:rFonts w:ascii="Georgia" w:hAnsi="Georgia" w:cs="Times New Roman"/>
          <w:sz w:val="24"/>
          <w:szCs w:val="24"/>
          <w:lang w:val="id-ID"/>
        </w:rPr>
        <w:t>Hidup dengan orang tua</w:t>
      </w:r>
      <w:r w:rsidR="00135382" w:rsidRPr="00E45254">
        <w:rPr>
          <w:rFonts w:ascii="Georgia" w:hAnsi="Georgia" w:cs="Times New Roman"/>
          <w:sz w:val="24"/>
          <w:szCs w:val="24"/>
        </w:rPr>
        <w:t xml:space="preserve">, 9. </w:t>
      </w:r>
      <w:r w:rsidRPr="00E45254">
        <w:rPr>
          <w:rFonts w:ascii="Georgia" w:hAnsi="Georgia" w:cs="Times New Roman"/>
          <w:sz w:val="24"/>
          <w:szCs w:val="24"/>
          <w:lang w:val="id-ID"/>
        </w:rPr>
        <w:t>Kelangsungan hidup tumbuh dan berkembang</w:t>
      </w:r>
      <w:r w:rsidR="00135382" w:rsidRPr="00E45254">
        <w:rPr>
          <w:rFonts w:ascii="Georgia" w:hAnsi="Georgia" w:cs="Times New Roman"/>
          <w:sz w:val="24"/>
          <w:szCs w:val="24"/>
        </w:rPr>
        <w:t xml:space="preserve">. </w:t>
      </w:r>
    </w:p>
    <w:p w14:paraId="44705517" w14:textId="6EFB2ADA" w:rsidR="00E569DC" w:rsidRPr="00E45254" w:rsidRDefault="00DB1C1E" w:rsidP="00E6420B">
      <w:pPr>
        <w:spacing w:line="360" w:lineRule="auto"/>
        <w:jc w:val="both"/>
        <w:rPr>
          <w:rFonts w:ascii="Georgia" w:hAnsi="Georgia" w:cs="Times New Roman"/>
          <w:b/>
          <w:sz w:val="24"/>
          <w:szCs w:val="24"/>
        </w:rPr>
      </w:pPr>
      <w:r w:rsidRPr="00E45254">
        <w:rPr>
          <w:rFonts w:ascii="Georgia" w:hAnsi="Georgia" w:cs="Times New Roman"/>
          <w:b/>
          <w:sz w:val="24"/>
          <w:szCs w:val="24"/>
        </w:rPr>
        <w:t>METODE</w:t>
      </w:r>
    </w:p>
    <w:p w14:paraId="247D3164" w14:textId="77777777" w:rsidR="00E569DC" w:rsidRPr="00E45254" w:rsidRDefault="00E569DC" w:rsidP="00E6420B">
      <w:pPr>
        <w:pStyle w:val="ListParagraph1"/>
        <w:spacing w:after="0" w:line="360" w:lineRule="auto"/>
        <w:ind w:left="0" w:firstLine="720"/>
        <w:jc w:val="both"/>
        <w:rPr>
          <w:rFonts w:ascii="Georgia" w:hAnsi="Georgia"/>
          <w:sz w:val="24"/>
          <w:szCs w:val="24"/>
        </w:rPr>
      </w:pPr>
      <w:proofErr w:type="spellStart"/>
      <w:r w:rsidRPr="00E45254">
        <w:rPr>
          <w:rFonts w:ascii="Georgia" w:hAnsi="Georgia"/>
          <w:sz w:val="24"/>
          <w:szCs w:val="24"/>
        </w:rPr>
        <w:t>Penelitian</w:t>
      </w:r>
      <w:proofErr w:type="spellEnd"/>
      <w:r w:rsidRPr="00E45254">
        <w:rPr>
          <w:rFonts w:ascii="Georgia" w:hAnsi="Georgia"/>
          <w:sz w:val="24"/>
          <w:szCs w:val="24"/>
        </w:rPr>
        <w:t xml:space="preserve"> </w:t>
      </w:r>
      <w:proofErr w:type="spellStart"/>
      <w:r w:rsidRPr="00E45254">
        <w:rPr>
          <w:rFonts w:ascii="Georgia" w:hAnsi="Georgia"/>
          <w:sz w:val="24"/>
          <w:szCs w:val="24"/>
        </w:rPr>
        <w:t>dilakukan</w:t>
      </w:r>
      <w:proofErr w:type="spellEnd"/>
      <w:r w:rsidRPr="00E45254">
        <w:rPr>
          <w:rFonts w:ascii="Georgia" w:hAnsi="Georgia"/>
          <w:sz w:val="24"/>
          <w:szCs w:val="24"/>
        </w:rPr>
        <w:t xml:space="preserve"> </w:t>
      </w:r>
      <w:proofErr w:type="spellStart"/>
      <w:r w:rsidRPr="00E45254">
        <w:rPr>
          <w:rFonts w:ascii="Georgia" w:hAnsi="Georgia"/>
          <w:sz w:val="24"/>
          <w:szCs w:val="24"/>
        </w:rPr>
        <w:t>dengan</w:t>
      </w:r>
      <w:proofErr w:type="spellEnd"/>
      <w:r w:rsidRPr="00E45254">
        <w:rPr>
          <w:rFonts w:ascii="Georgia" w:hAnsi="Georgia"/>
          <w:sz w:val="24"/>
          <w:szCs w:val="24"/>
        </w:rPr>
        <w:t xml:space="preserve"> </w:t>
      </w:r>
      <w:proofErr w:type="spellStart"/>
      <w:r w:rsidRPr="00E45254">
        <w:rPr>
          <w:rFonts w:ascii="Georgia" w:hAnsi="Georgia"/>
          <w:sz w:val="24"/>
          <w:szCs w:val="24"/>
        </w:rPr>
        <w:t>menggunakan</w:t>
      </w:r>
      <w:proofErr w:type="spellEnd"/>
      <w:r w:rsidRPr="00E45254">
        <w:rPr>
          <w:rFonts w:ascii="Georgia" w:hAnsi="Georgia"/>
          <w:sz w:val="24"/>
          <w:szCs w:val="24"/>
        </w:rPr>
        <w:t xml:space="preserve"> </w:t>
      </w:r>
      <w:proofErr w:type="spellStart"/>
      <w:r w:rsidRPr="00E45254">
        <w:rPr>
          <w:rFonts w:ascii="Georgia" w:hAnsi="Georgia"/>
          <w:sz w:val="24"/>
          <w:szCs w:val="24"/>
        </w:rPr>
        <w:t>pendekatan</w:t>
      </w:r>
      <w:proofErr w:type="spellEnd"/>
      <w:r w:rsidRPr="00E45254">
        <w:rPr>
          <w:rFonts w:ascii="Georgia" w:hAnsi="Georgia"/>
          <w:sz w:val="24"/>
          <w:szCs w:val="24"/>
        </w:rPr>
        <w:t xml:space="preserve"> </w:t>
      </w:r>
      <w:proofErr w:type="spellStart"/>
      <w:r w:rsidRPr="00E45254">
        <w:rPr>
          <w:rFonts w:ascii="Georgia" w:hAnsi="Georgia"/>
          <w:sz w:val="24"/>
          <w:szCs w:val="24"/>
        </w:rPr>
        <w:t>kualitatif</w:t>
      </w:r>
      <w:proofErr w:type="spellEnd"/>
      <w:r w:rsidRPr="00E45254">
        <w:rPr>
          <w:rFonts w:ascii="Georgia" w:hAnsi="Georgia"/>
          <w:sz w:val="24"/>
          <w:szCs w:val="24"/>
        </w:rPr>
        <w:t xml:space="preserve">. Teknik </w:t>
      </w:r>
      <w:proofErr w:type="spellStart"/>
      <w:r w:rsidRPr="00E45254">
        <w:rPr>
          <w:rFonts w:ascii="Georgia" w:hAnsi="Georgia"/>
          <w:sz w:val="24"/>
          <w:szCs w:val="24"/>
        </w:rPr>
        <w:t>pengumpulan</w:t>
      </w:r>
      <w:proofErr w:type="spellEnd"/>
      <w:r w:rsidRPr="00E45254">
        <w:rPr>
          <w:rFonts w:ascii="Georgia" w:hAnsi="Georgia"/>
          <w:sz w:val="24"/>
          <w:szCs w:val="24"/>
        </w:rPr>
        <w:t xml:space="preserve"> data yang </w:t>
      </w:r>
      <w:proofErr w:type="spellStart"/>
      <w:r w:rsidRPr="00E45254">
        <w:rPr>
          <w:rFonts w:ascii="Georgia" w:hAnsi="Georgia"/>
          <w:sz w:val="24"/>
          <w:szCs w:val="24"/>
        </w:rPr>
        <w:t>dilakukan</w:t>
      </w:r>
      <w:proofErr w:type="spellEnd"/>
      <w:r w:rsidRPr="00E45254">
        <w:rPr>
          <w:rFonts w:ascii="Georgia" w:hAnsi="Georgia"/>
          <w:sz w:val="24"/>
          <w:szCs w:val="24"/>
        </w:rPr>
        <w:t xml:space="preserve"> </w:t>
      </w:r>
      <w:proofErr w:type="spellStart"/>
      <w:r w:rsidRPr="00E45254">
        <w:rPr>
          <w:rFonts w:ascii="Georgia" w:hAnsi="Georgia"/>
          <w:sz w:val="24"/>
          <w:szCs w:val="24"/>
        </w:rPr>
        <w:t>dalam</w:t>
      </w:r>
      <w:proofErr w:type="spellEnd"/>
      <w:r w:rsidRPr="00E45254">
        <w:rPr>
          <w:rFonts w:ascii="Georgia" w:hAnsi="Georgia"/>
          <w:sz w:val="24"/>
          <w:szCs w:val="24"/>
        </w:rPr>
        <w:t xml:space="preserve"> </w:t>
      </w:r>
      <w:proofErr w:type="spellStart"/>
      <w:r w:rsidRPr="00E45254">
        <w:rPr>
          <w:rFonts w:ascii="Georgia" w:hAnsi="Georgia"/>
          <w:sz w:val="24"/>
          <w:szCs w:val="24"/>
        </w:rPr>
        <w:t>penelitian</w:t>
      </w:r>
      <w:proofErr w:type="spellEnd"/>
      <w:r w:rsidRPr="00E45254">
        <w:rPr>
          <w:rFonts w:ascii="Georgia" w:hAnsi="Georgia"/>
          <w:sz w:val="24"/>
          <w:szCs w:val="24"/>
        </w:rPr>
        <w:t xml:space="preserve"> </w:t>
      </w:r>
      <w:proofErr w:type="spellStart"/>
      <w:r w:rsidRPr="00E45254">
        <w:rPr>
          <w:rFonts w:ascii="Georgia" w:hAnsi="Georgia"/>
          <w:sz w:val="24"/>
          <w:szCs w:val="24"/>
        </w:rPr>
        <w:t>ini</w:t>
      </w:r>
      <w:proofErr w:type="spellEnd"/>
      <w:r w:rsidRPr="00E45254">
        <w:rPr>
          <w:rFonts w:ascii="Georgia" w:hAnsi="Georgia"/>
          <w:sz w:val="24"/>
          <w:szCs w:val="24"/>
        </w:rPr>
        <w:t xml:space="preserve"> </w:t>
      </w:r>
      <w:proofErr w:type="spellStart"/>
      <w:r w:rsidRPr="00E45254">
        <w:rPr>
          <w:rFonts w:ascii="Georgia" w:hAnsi="Georgia"/>
          <w:sz w:val="24"/>
          <w:szCs w:val="24"/>
        </w:rPr>
        <w:t>yaitu</w:t>
      </w:r>
      <w:proofErr w:type="spellEnd"/>
      <w:r w:rsidRPr="00E45254">
        <w:rPr>
          <w:rFonts w:ascii="Georgia" w:hAnsi="Georgia"/>
          <w:sz w:val="24"/>
          <w:szCs w:val="24"/>
        </w:rPr>
        <w:t xml:space="preserve"> </w:t>
      </w:r>
      <w:proofErr w:type="spellStart"/>
      <w:r w:rsidRPr="00E45254">
        <w:rPr>
          <w:rFonts w:ascii="Georgia" w:hAnsi="Georgia"/>
          <w:sz w:val="24"/>
          <w:szCs w:val="24"/>
        </w:rPr>
        <w:t>wawancara</w:t>
      </w:r>
      <w:proofErr w:type="spellEnd"/>
      <w:r w:rsidRPr="00E45254">
        <w:rPr>
          <w:rFonts w:ascii="Georgia" w:hAnsi="Georgia"/>
          <w:sz w:val="24"/>
          <w:szCs w:val="24"/>
        </w:rPr>
        <w:t xml:space="preserve">, </w:t>
      </w:r>
      <w:proofErr w:type="spellStart"/>
      <w:r w:rsidRPr="00E45254">
        <w:rPr>
          <w:rFonts w:ascii="Georgia" w:hAnsi="Georgia"/>
          <w:sz w:val="24"/>
          <w:szCs w:val="24"/>
        </w:rPr>
        <w:t>observasi</w:t>
      </w:r>
      <w:proofErr w:type="spellEnd"/>
      <w:r w:rsidRPr="00E45254">
        <w:rPr>
          <w:rFonts w:ascii="Georgia" w:hAnsi="Georgia"/>
          <w:sz w:val="24"/>
          <w:szCs w:val="24"/>
        </w:rPr>
        <w:t xml:space="preserve">, </w:t>
      </w:r>
      <w:proofErr w:type="spellStart"/>
      <w:r w:rsidRPr="00E45254">
        <w:rPr>
          <w:rFonts w:ascii="Georgia" w:hAnsi="Georgia"/>
          <w:sz w:val="24"/>
          <w:szCs w:val="24"/>
        </w:rPr>
        <w:t>telaah</w:t>
      </w:r>
      <w:proofErr w:type="spellEnd"/>
      <w:r w:rsidRPr="00E45254">
        <w:rPr>
          <w:rFonts w:ascii="Georgia" w:hAnsi="Georgia"/>
          <w:sz w:val="24"/>
          <w:szCs w:val="24"/>
        </w:rPr>
        <w:t xml:space="preserve"> </w:t>
      </w:r>
      <w:proofErr w:type="spellStart"/>
      <w:r w:rsidRPr="00E45254">
        <w:rPr>
          <w:rFonts w:ascii="Georgia" w:hAnsi="Georgia"/>
          <w:sz w:val="24"/>
          <w:szCs w:val="24"/>
        </w:rPr>
        <w:t>dokumen</w:t>
      </w:r>
      <w:proofErr w:type="spellEnd"/>
      <w:r w:rsidRPr="00E45254">
        <w:rPr>
          <w:rFonts w:ascii="Georgia" w:hAnsi="Georgia"/>
          <w:sz w:val="24"/>
          <w:szCs w:val="24"/>
        </w:rPr>
        <w:t xml:space="preserve">, </w:t>
      </w:r>
      <w:proofErr w:type="spellStart"/>
      <w:r w:rsidRPr="00E45254">
        <w:rPr>
          <w:rFonts w:ascii="Georgia" w:hAnsi="Georgia"/>
          <w:sz w:val="24"/>
          <w:szCs w:val="24"/>
        </w:rPr>
        <w:t>buku</w:t>
      </w:r>
      <w:proofErr w:type="spellEnd"/>
      <w:r w:rsidRPr="00E45254">
        <w:rPr>
          <w:rFonts w:ascii="Georgia" w:hAnsi="Georgia"/>
          <w:sz w:val="24"/>
          <w:szCs w:val="24"/>
        </w:rPr>
        <w:t xml:space="preserve">, </w:t>
      </w:r>
      <w:proofErr w:type="spellStart"/>
      <w:r w:rsidRPr="00E45254">
        <w:rPr>
          <w:rFonts w:ascii="Georgia" w:hAnsi="Georgia"/>
          <w:sz w:val="24"/>
          <w:szCs w:val="24"/>
        </w:rPr>
        <w:t>artikel</w:t>
      </w:r>
      <w:proofErr w:type="spellEnd"/>
      <w:r w:rsidRPr="00E45254">
        <w:rPr>
          <w:rFonts w:ascii="Georgia" w:hAnsi="Georgia"/>
          <w:sz w:val="24"/>
          <w:szCs w:val="24"/>
        </w:rPr>
        <w:t xml:space="preserve"> </w:t>
      </w:r>
      <w:proofErr w:type="spellStart"/>
      <w:r w:rsidRPr="00E45254">
        <w:rPr>
          <w:rFonts w:ascii="Georgia" w:hAnsi="Georgia"/>
          <w:sz w:val="24"/>
          <w:szCs w:val="24"/>
        </w:rPr>
        <w:t>ilmiah</w:t>
      </w:r>
      <w:proofErr w:type="spellEnd"/>
      <w:r w:rsidRPr="00E45254">
        <w:rPr>
          <w:rFonts w:ascii="Georgia" w:hAnsi="Georgia"/>
          <w:sz w:val="24"/>
          <w:szCs w:val="24"/>
        </w:rPr>
        <w:t xml:space="preserve">, </w:t>
      </w:r>
      <w:proofErr w:type="spellStart"/>
      <w:r w:rsidRPr="00E45254">
        <w:rPr>
          <w:rFonts w:ascii="Georgia" w:hAnsi="Georgia"/>
          <w:sz w:val="24"/>
          <w:szCs w:val="24"/>
        </w:rPr>
        <w:t>berita</w:t>
      </w:r>
      <w:proofErr w:type="spellEnd"/>
      <w:r w:rsidRPr="00E45254">
        <w:rPr>
          <w:rFonts w:ascii="Georgia" w:hAnsi="Georgia"/>
          <w:sz w:val="24"/>
          <w:szCs w:val="24"/>
        </w:rPr>
        <w:t xml:space="preserve"> </w:t>
      </w:r>
      <w:proofErr w:type="spellStart"/>
      <w:r w:rsidRPr="00E45254">
        <w:rPr>
          <w:rFonts w:ascii="Georgia" w:hAnsi="Georgia"/>
          <w:sz w:val="24"/>
          <w:szCs w:val="24"/>
        </w:rPr>
        <w:t>baik</w:t>
      </w:r>
      <w:proofErr w:type="spellEnd"/>
      <w:r w:rsidRPr="00E45254">
        <w:rPr>
          <w:rFonts w:ascii="Georgia" w:hAnsi="Georgia"/>
          <w:sz w:val="24"/>
          <w:szCs w:val="24"/>
        </w:rPr>
        <w:t xml:space="preserve"> di media </w:t>
      </w:r>
      <w:proofErr w:type="spellStart"/>
      <w:r w:rsidRPr="00E45254">
        <w:rPr>
          <w:rFonts w:ascii="Georgia" w:hAnsi="Georgia"/>
          <w:sz w:val="24"/>
          <w:szCs w:val="24"/>
        </w:rPr>
        <w:t>cetak</w:t>
      </w:r>
      <w:proofErr w:type="spellEnd"/>
      <w:r w:rsidRPr="00E45254">
        <w:rPr>
          <w:rFonts w:ascii="Georgia" w:hAnsi="Georgia"/>
          <w:sz w:val="24"/>
          <w:szCs w:val="24"/>
        </w:rPr>
        <w:t xml:space="preserve"> </w:t>
      </w:r>
      <w:proofErr w:type="spellStart"/>
      <w:r w:rsidRPr="00E45254">
        <w:rPr>
          <w:rFonts w:ascii="Georgia" w:hAnsi="Georgia"/>
          <w:sz w:val="24"/>
          <w:szCs w:val="24"/>
        </w:rPr>
        <w:t>maupun</w:t>
      </w:r>
      <w:proofErr w:type="spellEnd"/>
      <w:r w:rsidRPr="00E45254">
        <w:rPr>
          <w:rFonts w:ascii="Georgia" w:hAnsi="Georgia"/>
          <w:sz w:val="24"/>
          <w:szCs w:val="24"/>
        </w:rPr>
        <w:t xml:space="preserve"> </w:t>
      </w:r>
      <w:proofErr w:type="spellStart"/>
      <w:r w:rsidRPr="00E45254">
        <w:rPr>
          <w:rFonts w:ascii="Georgia" w:hAnsi="Georgia"/>
          <w:sz w:val="24"/>
          <w:szCs w:val="24"/>
        </w:rPr>
        <w:t>elektronik</w:t>
      </w:r>
      <w:proofErr w:type="spellEnd"/>
      <w:r w:rsidRPr="00E45254">
        <w:rPr>
          <w:rFonts w:ascii="Georgia" w:hAnsi="Georgia"/>
          <w:sz w:val="24"/>
          <w:szCs w:val="24"/>
        </w:rPr>
        <w:t xml:space="preserve">, </w:t>
      </w:r>
      <w:proofErr w:type="spellStart"/>
      <w:r w:rsidRPr="00E45254">
        <w:rPr>
          <w:rFonts w:ascii="Georgia" w:hAnsi="Georgia"/>
          <w:sz w:val="24"/>
          <w:szCs w:val="24"/>
        </w:rPr>
        <w:t>Penentuan</w:t>
      </w:r>
      <w:proofErr w:type="spellEnd"/>
      <w:r w:rsidRPr="00E45254">
        <w:rPr>
          <w:rFonts w:ascii="Georgia" w:hAnsi="Georgia"/>
          <w:sz w:val="24"/>
          <w:szCs w:val="24"/>
        </w:rPr>
        <w:t xml:space="preserve"> </w:t>
      </w:r>
      <w:proofErr w:type="spellStart"/>
      <w:r w:rsidRPr="00E45254">
        <w:rPr>
          <w:rFonts w:ascii="Georgia" w:hAnsi="Georgia"/>
          <w:sz w:val="24"/>
          <w:szCs w:val="24"/>
        </w:rPr>
        <w:t>informan</w:t>
      </w:r>
      <w:proofErr w:type="spellEnd"/>
      <w:r w:rsidRPr="00E45254">
        <w:rPr>
          <w:rFonts w:ascii="Georgia" w:hAnsi="Georgia"/>
          <w:sz w:val="24"/>
          <w:szCs w:val="24"/>
        </w:rPr>
        <w:t xml:space="preserve"> pada </w:t>
      </w:r>
      <w:proofErr w:type="spellStart"/>
      <w:r w:rsidRPr="00E45254">
        <w:rPr>
          <w:rFonts w:ascii="Georgia" w:hAnsi="Georgia"/>
          <w:sz w:val="24"/>
          <w:szCs w:val="24"/>
        </w:rPr>
        <w:t>penelitian</w:t>
      </w:r>
      <w:proofErr w:type="spellEnd"/>
      <w:r w:rsidRPr="00E45254">
        <w:rPr>
          <w:rFonts w:ascii="Georgia" w:hAnsi="Georgia"/>
          <w:sz w:val="24"/>
          <w:szCs w:val="24"/>
        </w:rPr>
        <w:t xml:space="preserve"> </w:t>
      </w:r>
      <w:proofErr w:type="spellStart"/>
      <w:r w:rsidRPr="00E45254">
        <w:rPr>
          <w:rFonts w:ascii="Georgia" w:hAnsi="Georgia"/>
          <w:sz w:val="24"/>
          <w:szCs w:val="24"/>
        </w:rPr>
        <w:t>ini</w:t>
      </w:r>
      <w:proofErr w:type="spellEnd"/>
      <w:r w:rsidRPr="00E45254">
        <w:rPr>
          <w:rFonts w:ascii="Georgia" w:hAnsi="Georgia"/>
          <w:sz w:val="24"/>
          <w:szCs w:val="24"/>
        </w:rPr>
        <w:t xml:space="preserve"> </w:t>
      </w:r>
      <w:proofErr w:type="spellStart"/>
      <w:r w:rsidRPr="00E45254">
        <w:rPr>
          <w:rFonts w:ascii="Georgia" w:hAnsi="Georgia"/>
          <w:sz w:val="24"/>
          <w:szCs w:val="24"/>
        </w:rPr>
        <w:t>menggunakan</w:t>
      </w:r>
      <w:proofErr w:type="spellEnd"/>
      <w:r w:rsidRPr="00E45254">
        <w:rPr>
          <w:rFonts w:ascii="Georgia" w:hAnsi="Georgia"/>
          <w:sz w:val="24"/>
          <w:szCs w:val="24"/>
        </w:rPr>
        <w:t xml:space="preserve"> </w:t>
      </w:r>
      <w:proofErr w:type="spellStart"/>
      <w:r w:rsidRPr="00E45254">
        <w:rPr>
          <w:rFonts w:ascii="Georgia" w:hAnsi="Georgia"/>
          <w:sz w:val="24"/>
          <w:szCs w:val="24"/>
        </w:rPr>
        <w:t>teknik</w:t>
      </w:r>
      <w:proofErr w:type="spellEnd"/>
      <w:r w:rsidRPr="00E45254">
        <w:rPr>
          <w:rFonts w:ascii="Georgia" w:hAnsi="Georgia"/>
          <w:sz w:val="24"/>
          <w:szCs w:val="24"/>
        </w:rPr>
        <w:t xml:space="preserve"> </w:t>
      </w:r>
      <w:proofErr w:type="spellStart"/>
      <w:r w:rsidRPr="00E45254">
        <w:rPr>
          <w:rFonts w:ascii="Georgia" w:hAnsi="Georgia"/>
          <w:i/>
          <w:sz w:val="24"/>
          <w:szCs w:val="24"/>
        </w:rPr>
        <w:t>purpossive</w:t>
      </w:r>
      <w:proofErr w:type="spellEnd"/>
      <w:r w:rsidRPr="00E45254">
        <w:rPr>
          <w:rFonts w:ascii="Georgia" w:hAnsi="Georgia"/>
          <w:i/>
          <w:sz w:val="24"/>
          <w:szCs w:val="24"/>
        </w:rPr>
        <w:t xml:space="preserve"> sampling.</w:t>
      </w:r>
      <w:r w:rsidRPr="00E45254">
        <w:rPr>
          <w:rFonts w:ascii="Georgia" w:hAnsi="Georgia"/>
          <w:sz w:val="24"/>
          <w:szCs w:val="24"/>
        </w:rPr>
        <w:t xml:space="preserve"> Hal </w:t>
      </w:r>
      <w:proofErr w:type="spellStart"/>
      <w:r w:rsidRPr="00E45254">
        <w:rPr>
          <w:rFonts w:ascii="Georgia" w:hAnsi="Georgia"/>
          <w:sz w:val="24"/>
          <w:szCs w:val="24"/>
        </w:rPr>
        <w:t>ini</w:t>
      </w:r>
      <w:proofErr w:type="spellEnd"/>
      <w:r w:rsidRPr="00E45254">
        <w:rPr>
          <w:rFonts w:ascii="Georgia" w:hAnsi="Georgia"/>
          <w:sz w:val="24"/>
          <w:szCs w:val="24"/>
        </w:rPr>
        <w:t xml:space="preserve"> </w:t>
      </w:r>
      <w:proofErr w:type="spellStart"/>
      <w:r w:rsidRPr="00E45254">
        <w:rPr>
          <w:rFonts w:ascii="Georgia" w:hAnsi="Georgia"/>
          <w:sz w:val="24"/>
          <w:szCs w:val="24"/>
        </w:rPr>
        <w:t>dimaksudkan</w:t>
      </w:r>
      <w:proofErr w:type="spellEnd"/>
      <w:r w:rsidRPr="00E45254">
        <w:rPr>
          <w:rFonts w:ascii="Georgia" w:hAnsi="Georgia"/>
          <w:sz w:val="24"/>
          <w:szCs w:val="24"/>
        </w:rPr>
        <w:t xml:space="preserve"> </w:t>
      </w:r>
      <w:proofErr w:type="spellStart"/>
      <w:r w:rsidRPr="00E45254">
        <w:rPr>
          <w:rFonts w:ascii="Georgia" w:hAnsi="Georgia"/>
          <w:sz w:val="24"/>
          <w:szCs w:val="24"/>
        </w:rPr>
        <w:t>bahwa</w:t>
      </w:r>
      <w:proofErr w:type="spellEnd"/>
      <w:r w:rsidRPr="00E45254">
        <w:rPr>
          <w:rFonts w:ascii="Georgia" w:hAnsi="Georgia"/>
          <w:sz w:val="24"/>
          <w:szCs w:val="24"/>
        </w:rPr>
        <w:t xml:space="preserve"> </w:t>
      </w:r>
      <w:proofErr w:type="spellStart"/>
      <w:r w:rsidRPr="00E45254">
        <w:rPr>
          <w:rFonts w:ascii="Georgia" w:hAnsi="Georgia"/>
          <w:i/>
          <w:sz w:val="24"/>
          <w:szCs w:val="24"/>
        </w:rPr>
        <w:t>informan</w:t>
      </w:r>
      <w:proofErr w:type="spellEnd"/>
      <w:r w:rsidRPr="00E45254">
        <w:rPr>
          <w:rFonts w:ascii="Georgia" w:hAnsi="Georgia"/>
          <w:sz w:val="24"/>
          <w:szCs w:val="24"/>
        </w:rPr>
        <w:t xml:space="preserve"> </w:t>
      </w:r>
      <w:proofErr w:type="spellStart"/>
      <w:r w:rsidRPr="00E45254">
        <w:rPr>
          <w:rFonts w:ascii="Georgia" w:hAnsi="Georgia"/>
          <w:sz w:val="24"/>
          <w:szCs w:val="24"/>
        </w:rPr>
        <w:t>ditetapkan</w:t>
      </w:r>
      <w:proofErr w:type="spellEnd"/>
      <w:r w:rsidRPr="00E45254">
        <w:rPr>
          <w:rFonts w:ascii="Georgia" w:hAnsi="Georgia"/>
          <w:sz w:val="24"/>
          <w:szCs w:val="24"/>
        </w:rPr>
        <w:t xml:space="preserve"> </w:t>
      </w:r>
      <w:proofErr w:type="spellStart"/>
      <w:r w:rsidRPr="00E45254">
        <w:rPr>
          <w:rFonts w:ascii="Georgia" w:hAnsi="Georgia"/>
          <w:sz w:val="24"/>
          <w:szCs w:val="24"/>
        </w:rPr>
        <w:t>berdasarkan</w:t>
      </w:r>
      <w:proofErr w:type="spellEnd"/>
      <w:r w:rsidRPr="00E45254">
        <w:rPr>
          <w:rFonts w:ascii="Georgia" w:hAnsi="Georgia"/>
          <w:sz w:val="24"/>
          <w:szCs w:val="24"/>
        </w:rPr>
        <w:t xml:space="preserve"> </w:t>
      </w:r>
      <w:proofErr w:type="spellStart"/>
      <w:r w:rsidRPr="00E45254">
        <w:rPr>
          <w:rFonts w:ascii="Georgia" w:hAnsi="Georgia"/>
          <w:sz w:val="24"/>
          <w:szCs w:val="24"/>
        </w:rPr>
        <w:t>kriteria</w:t>
      </w:r>
      <w:proofErr w:type="spellEnd"/>
      <w:r w:rsidRPr="00E45254">
        <w:rPr>
          <w:rFonts w:ascii="Georgia" w:hAnsi="Georgia"/>
          <w:sz w:val="24"/>
          <w:szCs w:val="24"/>
        </w:rPr>
        <w:t xml:space="preserve"> </w:t>
      </w:r>
      <w:proofErr w:type="spellStart"/>
      <w:r w:rsidRPr="00E45254">
        <w:rPr>
          <w:rFonts w:ascii="Georgia" w:hAnsi="Georgia"/>
          <w:sz w:val="24"/>
          <w:szCs w:val="24"/>
        </w:rPr>
        <w:t>khusus</w:t>
      </w:r>
      <w:proofErr w:type="spellEnd"/>
      <w:r w:rsidRPr="00E45254">
        <w:rPr>
          <w:rFonts w:ascii="Georgia" w:hAnsi="Georgia"/>
          <w:sz w:val="24"/>
          <w:szCs w:val="24"/>
        </w:rPr>
        <w:t xml:space="preserve"> </w:t>
      </w:r>
      <w:proofErr w:type="spellStart"/>
      <w:r w:rsidRPr="00E45254">
        <w:rPr>
          <w:rFonts w:ascii="Georgia" w:hAnsi="Georgia"/>
          <w:sz w:val="24"/>
          <w:szCs w:val="24"/>
        </w:rPr>
        <w:t>atau</w:t>
      </w:r>
      <w:proofErr w:type="spellEnd"/>
      <w:r w:rsidRPr="00E45254">
        <w:rPr>
          <w:rFonts w:ascii="Georgia" w:hAnsi="Georgia"/>
          <w:sz w:val="24"/>
          <w:szCs w:val="24"/>
        </w:rPr>
        <w:t xml:space="preserve"> yang </w:t>
      </w:r>
      <w:proofErr w:type="spellStart"/>
      <w:r w:rsidRPr="00E45254">
        <w:rPr>
          <w:rFonts w:ascii="Georgia" w:hAnsi="Georgia"/>
          <w:sz w:val="24"/>
          <w:szCs w:val="24"/>
        </w:rPr>
        <w:t>dianggap</w:t>
      </w:r>
      <w:proofErr w:type="spellEnd"/>
      <w:r w:rsidRPr="00E45254">
        <w:rPr>
          <w:rFonts w:ascii="Georgia" w:hAnsi="Georgia"/>
          <w:sz w:val="24"/>
          <w:szCs w:val="24"/>
        </w:rPr>
        <w:t xml:space="preserve"> </w:t>
      </w:r>
      <w:proofErr w:type="spellStart"/>
      <w:r w:rsidRPr="00E45254">
        <w:rPr>
          <w:rFonts w:ascii="Georgia" w:hAnsi="Georgia"/>
          <w:sz w:val="24"/>
          <w:szCs w:val="24"/>
        </w:rPr>
        <w:t>memahami</w:t>
      </w:r>
      <w:proofErr w:type="spellEnd"/>
      <w:r w:rsidRPr="00E45254">
        <w:rPr>
          <w:rFonts w:ascii="Georgia" w:hAnsi="Georgia"/>
          <w:sz w:val="24"/>
          <w:szCs w:val="24"/>
        </w:rPr>
        <w:t xml:space="preserve"> </w:t>
      </w:r>
      <w:proofErr w:type="spellStart"/>
      <w:r w:rsidRPr="00E45254">
        <w:rPr>
          <w:rFonts w:ascii="Georgia" w:hAnsi="Georgia"/>
          <w:sz w:val="24"/>
          <w:szCs w:val="24"/>
        </w:rPr>
        <w:t>permasalahan</w:t>
      </w:r>
      <w:proofErr w:type="spellEnd"/>
      <w:r w:rsidRPr="00E45254">
        <w:rPr>
          <w:rFonts w:ascii="Georgia" w:hAnsi="Georgia"/>
          <w:sz w:val="24"/>
          <w:szCs w:val="24"/>
        </w:rPr>
        <w:t xml:space="preserve"> yang </w:t>
      </w:r>
      <w:proofErr w:type="spellStart"/>
      <w:r w:rsidRPr="00E45254">
        <w:rPr>
          <w:rFonts w:ascii="Georgia" w:hAnsi="Georgia"/>
          <w:sz w:val="24"/>
          <w:szCs w:val="24"/>
        </w:rPr>
        <w:t>diteliti</w:t>
      </w:r>
      <w:proofErr w:type="spellEnd"/>
      <w:r w:rsidRPr="00E45254">
        <w:rPr>
          <w:rFonts w:ascii="Georgia" w:hAnsi="Georgia"/>
          <w:sz w:val="24"/>
          <w:szCs w:val="24"/>
        </w:rPr>
        <w:t xml:space="preserve">, </w:t>
      </w:r>
      <w:proofErr w:type="spellStart"/>
      <w:r w:rsidRPr="00E45254">
        <w:rPr>
          <w:rFonts w:ascii="Georgia" w:hAnsi="Georgia"/>
          <w:sz w:val="24"/>
          <w:szCs w:val="24"/>
        </w:rPr>
        <w:t>sehingga</w:t>
      </w:r>
      <w:proofErr w:type="spellEnd"/>
      <w:r w:rsidRPr="00E45254">
        <w:rPr>
          <w:rFonts w:ascii="Georgia" w:hAnsi="Georgia"/>
          <w:sz w:val="24"/>
          <w:szCs w:val="24"/>
        </w:rPr>
        <w:t xml:space="preserve"> </w:t>
      </w:r>
      <w:proofErr w:type="spellStart"/>
      <w:r w:rsidRPr="00E45254">
        <w:rPr>
          <w:rFonts w:ascii="Georgia" w:hAnsi="Georgia"/>
          <w:sz w:val="24"/>
          <w:szCs w:val="24"/>
        </w:rPr>
        <w:t>layak</w:t>
      </w:r>
      <w:proofErr w:type="spellEnd"/>
      <w:r w:rsidRPr="00E45254">
        <w:rPr>
          <w:rFonts w:ascii="Georgia" w:hAnsi="Georgia"/>
          <w:sz w:val="24"/>
          <w:szCs w:val="24"/>
        </w:rPr>
        <w:t xml:space="preserve"> </w:t>
      </w:r>
      <w:proofErr w:type="spellStart"/>
      <w:r w:rsidRPr="00E45254">
        <w:rPr>
          <w:rFonts w:ascii="Georgia" w:hAnsi="Georgia"/>
          <w:sz w:val="24"/>
          <w:szCs w:val="24"/>
        </w:rPr>
        <w:t>digali</w:t>
      </w:r>
      <w:proofErr w:type="spellEnd"/>
      <w:r w:rsidRPr="00E45254">
        <w:rPr>
          <w:rFonts w:ascii="Georgia" w:hAnsi="Georgia"/>
          <w:sz w:val="24"/>
          <w:szCs w:val="24"/>
        </w:rPr>
        <w:t xml:space="preserve"> </w:t>
      </w:r>
      <w:proofErr w:type="spellStart"/>
      <w:r w:rsidRPr="00E45254">
        <w:rPr>
          <w:rFonts w:ascii="Georgia" w:hAnsi="Georgia"/>
          <w:sz w:val="24"/>
          <w:szCs w:val="24"/>
        </w:rPr>
        <w:t>informasinya</w:t>
      </w:r>
      <w:proofErr w:type="spellEnd"/>
      <w:r w:rsidRPr="00E45254">
        <w:rPr>
          <w:rFonts w:ascii="Georgia" w:hAnsi="Georgia"/>
          <w:sz w:val="24"/>
          <w:szCs w:val="24"/>
        </w:rPr>
        <w:t xml:space="preserve"> </w:t>
      </w:r>
      <w:proofErr w:type="spellStart"/>
      <w:r w:rsidRPr="00E45254">
        <w:rPr>
          <w:rFonts w:ascii="Georgia" w:hAnsi="Georgia"/>
          <w:sz w:val="24"/>
          <w:szCs w:val="24"/>
        </w:rPr>
        <w:t>melalui</w:t>
      </w:r>
      <w:proofErr w:type="spellEnd"/>
      <w:r w:rsidRPr="00E45254">
        <w:rPr>
          <w:rFonts w:ascii="Georgia" w:hAnsi="Georgia"/>
          <w:sz w:val="24"/>
          <w:szCs w:val="24"/>
        </w:rPr>
        <w:t xml:space="preserve"> </w:t>
      </w:r>
      <w:proofErr w:type="spellStart"/>
      <w:r w:rsidRPr="00E45254">
        <w:rPr>
          <w:rFonts w:ascii="Georgia" w:hAnsi="Georgia"/>
          <w:sz w:val="24"/>
          <w:szCs w:val="24"/>
        </w:rPr>
        <w:t>wawancara</w:t>
      </w:r>
      <w:proofErr w:type="spellEnd"/>
      <w:r w:rsidRPr="00E45254">
        <w:rPr>
          <w:rFonts w:ascii="Georgia" w:hAnsi="Georgia"/>
          <w:sz w:val="24"/>
          <w:szCs w:val="24"/>
        </w:rPr>
        <w:t xml:space="preserve">. </w:t>
      </w:r>
      <w:proofErr w:type="spellStart"/>
      <w:r w:rsidRPr="00E45254">
        <w:rPr>
          <w:rFonts w:ascii="Georgia" w:hAnsi="Georgia"/>
          <w:i/>
          <w:sz w:val="24"/>
          <w:szCs w:val="24"/>
        </w:rPr>
        <w:t>Informan</w:t>
      </w:r>
      <w:proofErr w:type="spellEnd"/>
      <w:r w:rsidRPr="00E45254">
        <w:rPr>
          <w:rFonts w:ascii="Georgia" w:hAnsi="Georgia"/>
          <w:sz w:val="24"/>
          <w:szCs w:val="24"/>
        </w:rPr>
        <w:t xml:space="preserve"> yang </w:t>
      </w:r>
      <w:proofErr w:type="spellStart"/>
      <w:r w:rsidRPr="00E45254">
        <w:rPr>
          <w:rFonts w:ascii="Georgia" w:hAnsi="Georgia"/>
          <w:sz w:val="24"/>
          <w:szCs w:val="24"/>
        </w:rPr>
        <w:t>ditentukan</w:t>
      </w:r>
      <w:proofErr w:type="spellEnd"/>
      <w:r w:rsidRPr="00E45254">
        <w:rPr>
          <w:rFonts w:ascii="Georgia" w:hAnsi="Georgia"/>
          <w:sz w:val="24"/>
          <w:szCs w:val="24"/>
        </w:rPr>
        <w:t xml:space="preserve">, </w:t>
      </w:r>
      <w:proofErr w:type="spellStart"/>
      <w:r w:rsidRPr="00E45254">
        <w:rPr>
          <w:rFonts w:ascii="Georgia" w:hAnsi="Georgia"/>
          <w:sz w:val="24"/>
          <w:szCs w:val="24"/>
        </w:rPr>
        <w:t>terdiri</w:t>
      </w:r>
      <w:proofErr w:type="spellEnd"/>
      <w:r w:rsidRPr="00E45254">
        <w:rPr>
          <w:rFonts w:ascii="Georgia" w:hAnsi="Georgia"/>
          <w:sz w:val="24"/>
          <w:szCs w:val="24"/>
        </w:rPr>
        <w:t xml:space="preserve"> </w:t>
      </w:r>
      <w:proofErr w:type="spellStart"/>
      <w:r w:rsidRPr="00E45254">
        <w:rPr>
          <w:rFonts w:ascii="Georgia" w:hAnsi="Georgia"/>
          <w:sz w:val="24"/>
          <w:szCs w:val="24"/>
        </w:rPr>
        <w:t>dari</w:t>
      </w:r>
      <w:proofErr w:type="spellEnd"/>
      <w:r w:rsidRPr="00E45254">
        <w:rPr>
          <w:rFonts w:ascii="Georgia" w:hAnsi="Georgia"/>
          <w:sz w:val="24"/>
          <w:szCs w:val="24"/>
        </w:rPr>
        <w:t xml:space="preserve"> 1. </w:t>
      </w:r>
      <w:r w:rsidRPr="00E45254">
        <w:rPr>
          <w:rFonts w:ascii="Georgia" w:hAnsi="Georgia"/>
          <w:sz w:val="24"/>
          <w:szCs w:val="24"/>
          <w:lang w:val="id-ID"/>
        </w:rPr>
        <w:t xml:space="preserve">Dinas Pemberdayaan Permpuan, Perlindungan anak dan keluarga berencana Kota </w:t>
      </w:r>
      <w:r w:rsidRPr="00E45254">
        <w:rPr>
          <w:rFonts w:ascii="Georgia" w:hAnsi="Georgia"/>
          <w:sz w:val="24"/>
          <w:szCs w:val="24"/>
          <w:lang w:val="id-ID"/>
        </w:rPr>
        <w:lastRenderedPageBreak/>
        <w:t>Serang</w:t>
      </w:r>
      <w:r w:rsidRPr="00E45254">
        <w:rPr>
          <w:rFonts w:ascii="Georgia" w:hAnsi="Georgia"/>
          <w:sz w:val="24"/>
          <w:szCs w:val="24"/>
        </w:rPr>
        <w:t xml:space="preserve">, 2. </w:t>
      </w:r>
      <w:r w:rsidRPr="00E45254">
        <w:rPr>
          <w:rFonts w:ascii="Georgia" w:hAnsi="Georgia"/>
          <w:sz w:val="24"/>
          <w:szCs w:val="24"/>
          <w:lang w:val="id-ID"/>
        </w:rPr>
        <w:t>Dinas Perumahan Rakyat dan Kawasan Pemukiman, Kota Serang</w:t>
      </w:r>
      <w:r w:rsidRPr="00E45254">
        <w:rPr>
          <w:rFonts w:ascii="Georgia" w:hAnsi="Georgia"/>
          <w:sz w:val="24"/>
          <w:szCs w:val="24"/>
        </w:rPr>
        <w:t>, 3.</w:t>
      </w:r>
      <w:r w:rsidRPr="00E45254">
        <w:rPr>
          <w:rFonts w:ascii="Georgia" w:hAnsi="Georgia"/>
          <w:sz w:val="24"/>
          <w:szCs w:val="24"/>
          <w:lang w:val="id-ID"/>
        </w:rPr>
        <w:t xml:space="preserve"> Masyarakat Kota Serang</w:t>
      </w:r>
      <w:r w:rsidRPr="00E45254">
        <w:rPr>
          <w:rFonts w:ascii="Georgia" w:hAnsi="Georgia"/>
          <w:sz w:val="24"/>
          <w:szCs w:val="24"/>
        </w:rPr>
        <w:t xml:space="preserve">, 4. </w:t>
      </w:r>
      <w:r w:rsidRPr="00E45254">
        <w:rPr>
          <w:rFonts w:ascii="Georgia" w:hAnsi="Georgia"/>
          <w:sz w:val="24"/>
          <w:szCs w:val="24"/>
          <w:lang w:val="id-ID"/>
        </w:rPr>
        <w:t>Lembaga Perlindungan Anak (LPA)</w:t>
      </w:r>
      <w:r w:rsidRPr="00E45254">
        <w:rPr>
          <w:rFonts w:ascii="Georgia" w:hAnsi="Georgia"/>
          <w:sz w:val="24"/>
          <w:szCs w:val="24"/>
        </w:rPr>
        <w:t>.</w:t>
      </w:r>
    </w:p>
    <w:p w14:paraId="71DCA197" w14:textId="77777777" w:rsidR="00C151DB" w:rsidRPr="00E45254" w:rsidRDefault="00E569DC" w:rsidP="00E6420B">
      <w:pPr>
        <w:spacing w:line="360" w:lineRule="auto"/>
        <w:ind w:firstLine="720"/>
        <w:jc w:val="both"/>
        <w:rPr>
          <w:rFonts w:ascii="Georgia" w:hAnsi="Georgia" w:cs="Times New Roman"/>
          <w:iCs/>
          <w:sz w:val="24"/>
          <w:szCs w:val="24"/>
        </w:rPr>
      </w:pPr>
      <w:r w:rsidRPr="00E45254">
        <w:rPr>
          <w:rFonts w:ascii="Georgia" w:hAnsi="Georgia" w:cs="Times New Roman"/>
          <w:sz w:val="24"/>
          <w:szCs w:val="24"/>
        </w:rPr>
        <w:t xml:space="preserve">Teknik </w:t>
      </w:r>
      <w:proofErr w:type="spellStart"/>
      <w:r w:rsidRPr="00E45254">
        <w:rPr>
          <w:rFonts w:ascii="Georgia" w:hAnsi="Georgia" w:cs="Times New Roman"/>
          <w:sz w:val="24"/>
          <w:szCs w:val="24"/>
        </w:rPr>
        <w:t>analisis</w:t>
      </w:r>
      <w:proofErr w:type="spellEnd"/>
      <w:r w:rsidRPr="00E45254">
        <w:rPr>
          <w:rFonts w:ascii="Georgia" w:hAnsi="Georgia" w:cs="Times New Roman"/>
          <w:sz w:val="24"/>
          <w:szCs w:val="24"/>
        </w:rPr>
        <w:t xml:space="preserve"> data </w:t>
      </w:r>
      <w:proofErr w:type="spellStart"/>
      <w:r w:rsidRPr="00E45254">
        <w:rPr>
          <w:rFonts w:ascii="Georgia" w:hAnsi="Georgia" w:cs="Times New Roman"/>
          <w:sz w:val="24"/>
          <w:szCs w:val="24"/>
        </w:rPr>
        <w:t>dalam</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penelitian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ini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menggunakan</w:t>
      </w:r>
      <w:proofErr w:type="spellEnd"/>
      <w:r w:rsidRPr="00E45254">
        <w:rPr>
          <w:rFonts w:ascii="Georgia" w:hAnsi="Georgia" w:cs="Times New Roman"/>
          <w:sz w:val="24"/>
          <w:szCs w:val="24"/>
        </w:rPr>
        <w:t xml:space="preserve"> model </w:t>
      </w:r>
      <w:proofErr w:type="spellStart"/>
      <w:r w:rsidRPr="00E45254">
        <w:rPr>
          <w:rFonts w:ascii="Georgia" w:hAnsi="Georgia" w:cs="Times New Roman"/>
          <w:sz w:val="24"/>
          <w:szCs w:val="24"/>
        </w:rPr>
        <w:t>analisis</w:t>
      </w:r>
      <w:proofErr w:type="spellEnd"/>
      <w:r w:rsidRPr="00E45254">
        <w:rPr>
          <w:rFonts w:ascii="Georgia" w:hAnsi="Georgia" w:cs="Times New Roman"/>
          <w:sz w:val="24"/>
          <w:szCs w:val="24"/>
        </w:rPr>
        <w:t xml:space="preserve"> data </w:t>
      </w:r>
      <w:proofErr w:type="spellStart"/>
      <w:r w:rsidRPr="00E45254">
        <w:rPr>
          <w:rFonts w:ascii="Georgia" w:hAnsi="Georgia" w:cs="Times New Roman"/>
          <w:sz w:val="24"/>
          <w:szCs w:val="24"/>
        </w:rPr>
        <w:t>interaktif</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dari</w:t>
      </w:r>
      <w:proofErr w:type="spellEnd"/>
      <w:r w:rsidRPr="00E45254">
        <w:rPr>
          <w:rFonts w:ascii="Georgia" w:hAnsi="Georgia" w:cs="Times New Roman"/>
          <w:sz w:val="24"/>
          <w:szCs w:val="24"/>
        </w:rPr>
        <w:t xml:space="preserve"> </w:t>
      </w:r>
      <w:r w:rsidRPr="00E45254">
        <w:rPr>
          <w:rFonts w:ascii="Georgia" w:hAnsi="Georgia" w:cs="Times New Roman"/>
          <w:iCs/>
          <w:sz w:val="24"/>
          <w:szCs w:val="24"/>
        </w:rPr>
        <w:t xml:space="preserve">Miles, Huberman dan Saldana (2014). </w:t>
      </w:r>
      <w:proofErr w:type="spellStart"/>
      <w:r w:rsidRPr="00E45254">
        <w:rPr>
          <w:rFonts w:ascii="Georgia" w:hAnsi="Georgia" w:cs="Times New Roman"/>
          <w:iCs/>
          <w:sz w:val="24"/>
          <w:szCs w:val="24"/>
        </w:rPr>
        <w:t>Penggambaran</w:t>
      </w:r>
      <w:proofErr w:type="spellEnd"/>
      <w:r w:rsidRPr="00E45254">
        <w:rPr>
          <w:rFonts w:ascii="Georgia" w:hAnsi="Georgia" w:cs="Times New Roman"/>
          <w:iCs/>
          <w:sz w:val="24"/>
          <w:szCs w:val="24"/>
        </w:rPr>
        <w:t xml:space="preserve"> </w:t>
      </w:r>
      <w:r w:rsidRPr="00E45254">
        <w:rPr>
          <w:rFonts w:ascii="Georgia" w:hAnsi="Georgia" w:cs="Times New Roman"/>
          <w:sz w:val="24"/>
          <w:szCs w:val="24"/>
        </w:rPr>
        <w:t xml:space="preserve">model </w:t>
      </w:r>
      <w:proofErr w:type="spellStart"/>
      <w:r w:rsidRPr="00E45254">
        <w:rPr>
          <w:rFonts w:ascii="Georgia" w:hAnsi="Georgia" w:cs="Times New Roman"/>
          <w:sz w:val="24"/>
          <w:szCs w:val="24"/>
        </w:rPr>
        <w:t>analisis</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datanya</w:t>
      </w:r>
      <w:proofErr w:type="spellEnd"/>
      <w:r w:rsidRPr="00E45254">
        <w:rPr>
          <w:rFonts w:ascii="Georgia" w:hAnsi="Georgia" w:cs="Times New Roman"/>
          <w:sz w:val="24"/>
          <w:szCs w:val="24"/>
        </w:rPr>
        <w:t xml:space="preserve"> </w:t>
      </w:r>
      <w:r w:rsidRPr="00E45254">
        <w:rPr>
          <w:rFonts w:ascii="Georgia" w:hAnsi="Georgia" w:cs="Times New Roman"/>
          <w:sz w:val="24"/>
          <w:szCs w:val="24"/>
          <w:lang w:val="id-ID"/>
        </w:rPr>
        <w:t xml:space="preserve">dilakukan </w:t>
      </w:r>
      <w:proofErr w:type="spellStart"/>
      <w:r w:rsidRPr="00E45254">
        <w:rPr>
          <w:rFonts w:ascii="Georgia" w:hAnsi="Georgia" w:cs="Times New Roman"/>
          <w:sz w:val="24"/>
          <w:szCs w:val="24"/>
        </w:rPr>
        <w:t>dengan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langkah-langkah</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sebagai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berikut</w:t>
      </w:r>
      <w:proofErr w:type="spellEnd"/>
      <w:r w:rsidRPr="00E45254">
        <w:rPr>
          <w:rFonts w:ascii="Georgia" w:hAnsi="Georgia" w:cs="Times New Roman"/>
          <w:sz w:val="24"/>
          <w:szCs w:val="24"/>
        </w:rPr>
        <w:t xml:space="preserve">:(1) </w:t>
      </w:r>
      <w:proofErr w:type="spellStart"/>
      <w:r w:rsidRPr="00E45254">
        <w:rPr>
          <w:rFonts w:ascii="Georgia" w:hAnsi="Georgia" w:cs="Times New Roman"/>
          <w:iCs/>
          <w:sz w:val="24"/>
          <w:szCs w:val="24"/>
        </w:rPr>
        <w:t>Kondensasi</w:t>
      </w:r>
      <w:proofErr w:type="spellEnd"/>
      <w:r w:rsidRPr="00E45254">
        <w:rPr>
          <w:rFonts w:ascii="Georgia" w:hAnsi="Georgia" w:cs="Times New Roman"/>
          <w:iCs/>
          <w:sz w:val="24"/>
          <w:szCs w:val="24"/>
        </w:rPr>
        <w:t xml:space="preserve"> data (</w:t>
      </w:r>
      <w:r w:rsidRPr="00E45254">
        <w:rPr>
          <w:rFonts w:ascii="Georgia" w:hAnsi="Georgia" w:cs="Times New Roman"/>
          <w:i/>
          <w:sz w:val="24"/>
          <w:szCs w:val="24"/>
        </w:rPr>
        <w:t>data condensation</w:t>
      </w:r>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yaitu</w:t>
      </w:r>
      <w:proofErr w:type="spellEnd"/>
      <w:r w:rsidRPr="00E45254">
        <w:rPr>
          <w:rFonts w:ascii="Georgia" w:hAnsi="Georgia" w:cs="Times New Roman"/>
          <w:iCs/>
          <w:sz w:val="24"/>
          <w:szCs w:val="24"/>
        </w:rPr>
        <w:t xml:space="preserve"> data </w:t>
      </w:r>
      <w:proofErr w:type="spellStart"/>
      <w:r w:rsidRPr="00E45254">
        <w:rPr>
          <w:rFonts w:ascii="Georgia" w:hAnsi="Georgia" w:cs="Times New Roman"/>
          <w:iCs/>
          <w:sz w:val="24"/>
          <w:szCs w:val="24"/>
        </w:rPr>
        <w:t>transkip</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wawancara</w:t>
      </w:r>
      <w:proofErr w:type="spellEnd"/>
      <w:r w:rsidRPr="00E45254">
        <w:rPr>
          <w:rFonts w:ascii="Georgia" w:hAnsi="Georgia" w:cs="Times New Roman"/>
          <w:iCs/>
          <w:sz w:val="24"/>
          <w:szCs w:val="24"/>
        </w:rPr>
        <w:t xml:space="preserve"> yang </w:t>
      </w:r>
      <w:proofErr w:type="spellStart"/>
      <w:r w:rsidRPr="00E45254">
        <w:rPr>
          <w:rFonts w:ascii="Georgia" w:hAnsi="Georgia" w:cs="Times New Roman"/>
          <w:iCs/>
          <w:sz w:val="24"/>
          <w:szCs w:val="24"/>
        </w:rPr>
        <w:t>diperoleh</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dari</w:t>
      </w:r>
      <w:proofErr w:type="spellEnd"/>
      <w:r w:rsidRPr="00E45254">
        <w:rPr>
          <w:rFonts w:ascii="Georgia" w:hAnsi="Georgia" w:cs="Times New Roman"/>
          <w:iCs/>
          <w:sz w:val="24"/>
          <w:szCs w:val="24"/>
        </w:rPr>
        <w:t xml:space="preserve"> </w:t>
      </w:r>
      <w:proofErr w:type="spellStart"/>
      <w:r w:rsidR="005211DD" w:rsidRPr="00E45254">
        <w:rPr>
          <w:rFonts w:ascii="Georgia" w:hAnsi="Georgia" w:cs="Times New Roman"/>
          <w:iCs/>
          <w:sz w:val="24"/>
          <w:szCs w:val="24"/>
        </w:rPr>
        <w:t>keempat</w:t>
      </w:r>
      <w:proofErr w:type="spellEnd"/>
      <w:r w:rsidR="005211DD" w:rsidRPr="00E45254">
        <w:rPr>
          <w:rFonts w:ascii="Georgia" w:hAnsi="Georgia" w:cs="Times New Roman"/>
          <w:iCs/>
          <w:sz w:val="24"/>
          <w:szCs w:val="24"/>
        </w:rPr>
        <w:t xml:space="preserve"> </w:t>
      </w:r>
      <w:r w:rsidRPr="00E45254">
        <w:rPr>
          <w:rFonts w:ascii="Georgia" w:hAnsi="Georgia" w:cs="Times New Roman"/>
          <w:iCs/>
          <w:sz w:val="24"/>
          <w:szCs w:val="24"/>
        </w:rPr>
        <w:t xml:space="preserve"> </w:t>
      </w:r>
      <w:proofErr w:type="spellStart"/>
      <w:r w:rsidRPr="00E45254">
        <w:rPr>
          <w:rFonts w:ascii="Georgia" w:hAnsi="Georgia" w:cs="Times New Roman"/>
          <w:i/>
          <w:iCs/>
          <w:sz w:val="24"/>
          <w:szCs w:val="24"/>
        </w:rPr>
        <w:t>informan</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tersebut</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catatan</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lapangan</w:t>
      </w:r>
      <w:proofErr w:type="spellEnd"/>
      <w:r w:rsidRPr="00E45254">
        <w:rPr>
          <w:rFonts w:ascii="Georgia" w:hAnsi="Georgia" w:cs="Times New Roman"/>
          <w:iCs/>
          <w:sz w:val="24"/>
          <w:szCs w:val="24"/>
        </w:rPr>
        <w:t xml:space="preserve">, dan </w:t>
      </w:r>
      <w:proofErr w:type="spellStart"/>
      <w:r w:rsidRPr="00E45254">
        <w:rPr>
          <w:rFonts w:ascii="Georgia" w:hAnsi="Georgia" w:cs="Times New Roman"/>
          <w:iCs/>
          <w:sz w:val="24"/>
          <w:szCs w:val="24"/>
        </w:rPr>
        <w:t>dokumen</w:t>
      </w:r>
      <w:proofErr w:type="spellEnd"/>
      <w:r w:rsidRPr="00E45254">
        <w:rPr>
          <w:rFonts w:ascii="Georgia" w:hAnsi="Georgia" w:cs="Times New Roman"/>
          <w:iCs/>
          <w:sz w:val="24"/>
          <w:szCs w:val="24"/>
        </w:rPr>
        <w:t xml:space="preserve"> yang </w:t>
      </w:r>
      <w:proofErr w:type="spellStart"/>
      <w:r w:rsidRPr="00E45254">
        <w:rPr>
          <w:rFonts w:ascii="Georgia" w:hAnsi="Georgia" w:cs="Times New Roman"/>
          <w:iCs/>
          <w:sz w:val="24"/>
          <w:szCs w:val="24"/>
        </w:rPr>
        <w:t>diperoleh</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disederhanakan</w:t>
      </w:r>
      <w:proofErr w:type="spellEnd"/>
      <w:r w:rsidRPr="00E45254">
        <w:rPr>
          <w:rFonts w:ascii="Georgia" w:hAnsi="Georgia" w:cs="Times New Roman"/>
          <w:iCs/>
          <w:sz w:val="24"/>
          <w:szCs w:val="24"/>
        </w:rPr>
        <w:t>/</w:t>
      </w:r>
      <w:proofErr w:type="spellStart"/>
      <w:r w:rsidRPr="00E45254">
        <w:rPr>
          <w:rFonts w:ascii="Georgia" w:hAnsi="Georgia" w:cs="Times New Roman"/>
          <w:iCs/>
          <w:sz w:val="24"/>
          <w:szCs w:val="24"/>
        </w:rPr>
        <w:t>diabstrakkan</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sesuai</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dengan</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kebutuhan</w:t>
      </w:r>
      <w:proofErr w:type="spellEnd"/>
      <w:r w:rsidRPr="00E45254">
        <w:rPr>
          <w:rFonts w:ascii="Georgia" w:hAnsi="Georgia" w:cs="Times New Roman"/>
          <w:iCs/>
          <w:sz w:val="24"/>
          <w:szCs w:val="24"/>
        </w:rPr>
        <w:t xml:space="preserve"> dan </w:t>
      </w:r>
      <w:proofErr w:type="spellStart"/>
      <w:r w:rsidRPr="00E45254">
        <w:rPr>
          <w:rFonts w:ascii="Georgia" w:hAnsi="Georgia" w:cs="Times New Roman"/>
          <w:iCs/>
          <w:sz w:val="24"/>
          <w:szCs w:val="24"/>
        </w:rPr>
        <w:t>relevansi</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penelitian</w:t>
      </w:r>
      <w:proofErr w:type="spellEnd"/>
      <w:r w:rsidRPr="00E45254">
        <w:rPr>
          <w:rFonts w:ascii="Georgia" w:hAnsi="Georgia" w:cs="Times New Roman"/>
          <w:iCs/>
          <w:sz w:val="24"/>
          <w:szCs w:val="24"/>
        </w:rPr>
        <w:t>;</w:t>
      </w:r>
      <w:r w:rsidR="005211DD" w:rsidRPr="00E45254">
        <w:rPr>
          <w:rFonts w:ascii="Georgia" w:hAnsi="Georgia" w:cs="Times New Roman"/>
          <w:iCs/>
          <w:sz w:val="24"/>
          <w:szCs w:val="24"/>
        </w:rPr>
        <w:t xml:space="preserve"> </w:t>
      </w:r>
      <w:r w:rsidRPr="00E45254">
        <w:rPr>
          <w:rFonts w:ascii="Georgia" w:hAnsi="Georgia" w:cs="Times New Roman"/>
          <w:iCs/>
          <w:sz w:val="24"/>
          <w:szCs w:val="24"/>
        </w:rPr>
        <w:t xml:space="preserve"> (2) </w:t>
      </w:r>
      <w:proofErr w:type="spellStart"/>
      <w:r w:rsidRPr="00E45254">
        <w:rPr>
          <w:rFonts w:ascii="Georgia" w:hAnsi="Georgia" w:cs="Times New Roman"/>
          <w:iCs/>
          <w:sz w:val="24"/>
          <w:szCs w:val="24"/>
        </w:rPr>
        <w:t>Penyajian</w:t>
      </w:r>
      <w:proofErr w:type="spellEnd"/>
      <w:r w:rsidRPr="00E45254">
        <w:rPr>
          <w:rFonts w:ascii="Georgia" w:hAnsi="Georgia" w:cs="Times New Roman"/>
          <w:iCs/>
          <w:sz w:val="24"/>
          <w:szCs w:val="24"/>
        </w:rPr>
        <w:t xml:space="preserve"> data (</w:t>
      </w:r>
      <w:r w:rsidRPr="00E45254">
        <w:rPr>
          <w:rFonts w:ascii="Georgia" w:hAnsi="Georgia" w:cs="Times New Roman"/>
          <w:i/>
          <w:sz w:val="24"/>
          <w:szCs w:val="24"/>
        </w:rPr>
        <w:t>data display</w:t>
      </w:r>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yaitu</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hasil</w:t>
      </w:r>
      <w:proofErr w:type="spellEnd"/>
      <w:r w:rsidRPr="00E45254">
        <w:rPr>
          <w:rFonts w:ascii="Georgia" w:hAnsi="Georgia" w:cs="Times New Roman"/>
          <w:iCs/>
          <w:sz w:val="24"/>
          <w:szCs w:val="24"/>
        </w:rPr>
        <w:t xml:space="preserve"> data yang </w:t>
      </w:r>
      <w:proofErr w:type="spellStart"/>
      <w:r w:rsidRPr="00E45254">
        <w:rPr>
          <w:rFonts w:ascii="Georgia" w:hAnsi="Georgia" w:cs="Times New Roman"/>
          <w:iCs/>
          <w:sz w:val="24"/>
          <w:szCs w:val="24"/>
        </w:rPr>
        <w:t>telah</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dikondensasikan</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disatukan</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sebagai</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informasi</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penelitian</w:t>
      </w:r>
      <w:proofErr w:type="spellEnd"/>
      <w:r w:rsidRPr="00E45254">
        <w:rPr>
          <w:rFonts w:ascii="Georgia" w:hAnsi="Georgia" w:cs="Times New Roman"/>
          <w:iCs/>
          <w:sz w:val="24"/>
          <w:szCs w:val="24"/>
        </w:rPr>
        <w:t xml:space="preserve"> yang </w:t>
      </w:r>
      <w:proofErr w:type="spellStart"/>
      <w:r w:rsidRPr="00E45254">
        <w:rPr>
          <w:rFonts w:ascii="Georgia" w:hAnsi="Georgia" w:cs="Times New Roman"/>
          <w:iCs/>
          <w:sz w:val="24"/>
          <w:szCs w:val="24"/>
        </w:rPr>
        <w:t>berimbang</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sehingga</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bisa</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dianalisis</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kedalamannya</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berdasarkan</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pemahaman</w:t>
      </w:r>
      <w:proofErr w:type="spellEnd"/>
      <w:r w:rsidRPr="00E45254">
        <w:rPr>
          <w:rFonts w:ascii="Georgia" w:hAnsi="Georgia" w:cs="Times New Roman"/>
          <w:iCs/>
          <w:sz w:val="24"/>
          <w:szCs w:val="24"/>
        </w:rPr>
        <w:t xml:space="preserve"> yang  </w:t>
      </w:r>
      <w:proofErr w:type="spellStart"/>
      <w:r w:rsidRPr="00E45254">
        <w:rPr>
          <w:rFonts w:ascii="Georgia" w:hAnsi="Georgia" w:cs="Times New Roman"/>
          <w:iCs/>
          <w:sz w:val="24"/>
          <w:szCs w:val="24"/>
        </w:rPr>
        <w:t>dimiliki</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peneliti</w:t>
      </w:r>
      <w:proofErr w:type="spellEnd"/>
      <w:r w:rsidRPr="00E45254">
        <w:rPr>
          <w:rFonts w:ascii="Georgia" w:hAnsi="Georgia" w:cs="Times New Roman"/>
          <w:iCs/>
          <w:sz w:val="24"/>
          <w:szCs w:val="24"/>
        </w:rPr>
        <w:t xml:space="preserve">  yang juga </w:t>
      </w:r>
      <w:proofErr w:type="spellStart"/>
      <w:r w:rsidRPr="00E45254">
        <w:rPr>
          <w:rFonts w:ascii="Georgia" w:hAnsi="Georgia" w:cs="Times New Roman"/>
          <w:iCs/>
          <w:sz w:val="24"/>
          <w:szCs w:val="24"/>
        </w:rPr>
        <w:t>sebagai</w:t>
      </w:r>
      <w:proofErr w:type="spellEnd"/>
      <w:r w:rsidRPr="00E45254">
        <w:rPr>
          <w:rFonts w:ascii="Georgia" w:hAnsi="Georgia" w:cs="Times New Roman"/>
          <w:iCs/>
          <w:sz w:val="24"/>
          <w:szCs w:val="24"/>
        </w:rPr>
        <w:t xml:space="preserve"> instrument </w:t>
      </w:r>
      <w:proofErr w:type="spellStart"/>
      <w:r w:rsidRPr="00E45254">
        <w:rPr>
          <w:rFonts w:ascii="Georgia" w:hAnsi="Georgia" w:cs="Times New Roman"/>
          <w:iCs/>
          <w:sz w:val="24"/>
          <w:szCs w:val="24"/>
        </w:rPr>
        <w:t>penelitian</w:t>
      </w:r>
      <w:proofErr w:type="spellEnd"/>
      <w:r w:rsidRPr="00E45254">
        <w:rPr>
          <w:rFonts w:ascii="Georgia" w:hAnsi="Georgia" w:cs="Times New Roman"/>
          <w:iCs/>
          <w:sz w:val="24"/>
          <w:szCs w:val="24"/>
        </w:rPr>
        <w:t xml:space="preserve">; (3) </w:t>
      </w:r>
      <w:proofErr w:type="spellStart"/>
      <w:r w:rsidRPr="00E45254">
        <w:rPr>
          <w:rFonts w:ascii="Georgia" w:hAnsi="Georgia" w:cs="Times New Roman"/>
          <w:iCs/>
          <w:sz w:val="24"/>
          <w:szCs w:val="24"/>
        </w:rPr>
        <w:t>Penarikan</w:t>
      </w:r>
      <w:proofErr w:type="spellEnd"/>
      <w:r w:rsidRPr="00E45254">
        <w:rPr>
          <w:rFonts w:ascii="Georgia" w:hAnsi="Georgia" w:cs="Times New Roman"/>
          <w:iCs/>
          <w:sz w:val="24"/>
          <w:szCs w:val="24"/>
        </w:rPr>
        <w:t xml:space="preserve"> </w:t>
      </w:r>
      <w:proofErr w:type="spellStart"/>
      <w:r w:rsidRPr="00E45254">
        <w:rPr>
          <w:rFonts w:ascii="Georgia" w:hAnsi="Georgia" w:cs="Times New Roman"/>
          <w:iCs/>
          <w:sz w:val="24"/>
          <w:szCs w:val="24"/>
        </w:rPr>
        <w:t>kesimpulan</w:t>
      </w:r>
      <w:proofErr w:type="spellEnd"/>
      <w:r w:rsidRPr="00E45254">
        <w:rPr>
          <w:rFonts w:ascii="Georgia" w:hAnsi="Georgia" w:cs="Times New Roman"/>
          <w:iCs/>
          <w:sz w:val="24"/>
          <w:szCs w:val="24"/>
        </w:rPr>
        <w:t xml:space="preserve"> (</w:t>
      </w:r>
      <w:r w:rsidRPr="00E45254">
        <w:rPr>
          <w:rFonts w:ascii="Georgia" w:hAnsi="Georgia" w:cs="Times New Roman"/>
          <w:i/>
          <w:sz w:val="24"/>
          <w:szCs w:val="24"/>
        </w:rPr>
        <w:t>conclusions drawing</w:t>
      </w:r>
      <w:r w:rsidRPr="00E45254">
        <w:rPr>
          <w:rFonts w:ascii="Georgia" w:hAnsi="Georgia" w:cs="Times New Roman"/>
          <w:iCs/>
          <w:sz w:val="24"/>
          <w:szCs w:val="24"/>
        </w:rPr>
        <w:t>).</w:t>
      </w:r>
    </w:p>
    <w:p w14:paraId="38301D02" w14:textId="7DA2546A" w:rsidR="00362891" w:rsidRPr="00E45254" w:rsidRDefault="00DB1C1E" w:rsidP="00E6420B">
      <w:pPr>
        <w:spacing w:line="360" w:lineRule="auto"/>
        <w:jc w:val="both"/>
        <w:rPr>
          <w:rFonts w:ascii="Georgia" w:hAnsi="Georgia" w:cs="Times New Roman"/>
          <w:b/>
          <w:iCs/>
          <w:sz w:val="24"/>
          <w:szCs w:val="24"/>
        </w:rPr>
      </w:pPr>
      <w:r w:rsidRPr="00E45254">
        <w:rPr>
          <w:rFonts w:ascii="Georgia" w:hAnsi="Georgia" w:cs="Times New Roman"/>
          <w:b/>
          <w:iCs/>
          <w:sz w:val="24"/>
          <w:szCs w:val="24"/>
        </w:rPr>
        <w:t>HASIL DAN PEMBAHASAN</w:t>
      </w:r>
    </w:p>
    <w:p w14:paraId="28D5B902" w14:textId="77777777" w:rsidR="005211DD" w:rsidRPr="00E45254" w:rsidRDefault="005211DD" w:rsidP="00E6420B">
      <w:pPr>
        <w:tabs>
          <w:tab w:val="left" w:pos="540"/>
          <w:tab w:val="left" w:pos="720"/>
        </w:tabs>
        <w:spacing w:line="360" w:lineRule="auto"/>
        <w:jc w:val="both"/>
        <w:rPr>
          <w:rFonts w:ascii="Georgia" w:hAnsi="Georgia" w:cs="Times New Roman"/>
          <w:b/>
          <w:sz w:val="24"/>
          <w:szCs w:val="24"/>
          <w:lang w:val="id-ID"/>
        </w:rPr>
      </w:pPr>
      <w:r w:rsidRPr="00E45254">
        <w:rPr>
          <w:rFonts w:ascii="Georgia" w:hAnsi="Georgia" w:cs="Times New Roman"/>
          <w:b/>
          <w:sz w:val="24"/>
          <w:szCs w:val="24"/>
          <w:lang w:val="id-ID"/>
        </w:rPr>
        <w:t>Komunikasi</w:t>
      </w:r>
    </w:p>
    <w:p w14:paraId="2A274F0E" w14:textId="77777777" w:rsidR="006F557D" w:rsidRPr="00E45254" w:rsidRDefault="006F557D" w:rsidP="00E6420B">
      <w:pPr>
        <w:tabs>
          <w:tab w:val="left" w:pos="540"/>
          <w:tab w:val="left" w:pos="720"/>
        </w:tabs>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ab/>
        <w:t>Keberhasilan implementasi kebijakan mensyaratkan agar implementor mengetahui apa yang harus dilakukan. Apa yang menjadi tujuan dan sasaran kebijakan harus ditransmisikan kepada kelompok sasaran (target group) sehingga akan mengurangi distrosi implementasi. Apabila tujuan dan sasaran suatu kebijakan tidak jelas atau bahkan tidak diketahui sama sekali oleh kelompok sasaran, maka kemungkinan akan terjadi resistensi dari kelompok sasaran.</w:t>
      </w:r>
      <w:r w:rsidR="00811C4F" w:rsidRPr="00E45254">
        <w:rPr>
          <w:rFonts w:ascii="Georgia" w:hAnsi="Georgia" w:cs="Times New Roman"/>
          <w:sz w:val="24"/>
          <w:szCs w:val="24"/>
        </w:rPr>
        <w:t xml:space="preserve"> </w:t>
      </w:r>
      <w:r w:rsidRPr="00E45254">
        <w:rPr>
          <w:rFonts w:ascii="Georgia" w:hAnsi="Georgia" w:cs="Times New Roman"/>
          <w:sz w:val="24"/>
          <w:szCs w:val="24"/>
          <w:lang w:val="id-ID"/>
        </w:rPr>
        <w:t xml:space="preserve">Adapun komunikasi yang dilakukan oleh dinas-dinas yang terkait Kota Layak Anak melakukan sosialisasi kepada semua Stockholder. </w:t>
      </w:r>
    </w:p>
    <w:p w14:paraId="411090F2" w14:textId="77777777" w:rsidR="006F557D" w:rsidRPr="00E45254" w:rsidRDefault="00810D07" w:rsidP="00E6420B">
      <w:pPr>
        <w:tabs>
          <w:tab w:val="left" w:pos="540"/>
          <w:tab w:val="left" w:pos="720"/>
        </w:tabs>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ab/>
        <w:t xml:space="preserve">George C. Edward  III (1980) bahwa tujuan dan sasrana kebijakan </w:t>
      </w:r>
      <w:r w:rsidR="006F557D" w:rsidRPr="00E45254">
        <w:rPr>
          <w:rFonts w:ascii="Georgia" w:hAnsi="Georgia" w:cs="Times New Roman"/>
          <w:sz w:val="24"/>
          <w:szCs w:val="24"/>
          <w:lang w:val="id-ID"/>
        </w:rPr>
        <w:t xml:space="preserve">harus ditransmisikan kepada kelompok sasaran (target group) sehingga akan mengurangi distrosi implementasi. Maka Dinas pemberdayaan perempuan, perlindungan anak dan keluarga berencana. Mengadakan sosialiasi kepada masyarakat agar masyarakat dapat terbuka ketika mengalami kekerasan, bullying dan pelecehan. Sosialisai ini mendorong masyarakat untuk </w:t>
      </w:r>
      <w:r w:rsidR="006F557D" w:rsidRPr="00E45254">
        <w:rPr>
          <w:rFonts w:ascii="Georgia" w:hAnsi="Georgia" w:cs="Times New Roman"/>
          <w:sz w:val="24"/>
          <w:szCs w:val="24"/>
          <w:lang w:val="id-ID"/>
        </w:rPr>
        <w:lastRenderedPageBreak/>
        <w:t>menangani kasus-kasus yang dialami oleh masyarakat. Dan diharapkan masyarakat mau membantu melaporkan tindakan kekerasaan yang mereka lihat disekitar mereka.</w:t>
      </w:r>
      <w:r w:rsidRPr="00E45254">
        <w:rPr>
          <w:rFonts w:ascii="Georgia" w:hAnsi="Georgia" w:cs="Times New Roman"/>
          <w:sz w:val="24"/>
          <w:szCs w:val="24"/>
        </w:rPr>
        <w:t xml:space="preserve"> K</w:t>
      </w:r>
      <w:r w:rsidR="006F557D" w:rsidRPr="00E45254">
        <w:rPr>
          <w:rFonts w:ascii="Georgia" w:hAnsi="Georgia" w:cs="Times New Roman"/>
          <w:sz w:val="24"/>
          <w:szCs w:val="24"/>
          <w:lang w:val="id-ID"/>
        </w:rPr>
        <w:t xml:space="preserve">omunikasi yang dilaukan bersama masyarakat dan lembaga perlindungan anak (LPA) kota </w:t>
      </w:r>
      <w:r w:rsidRPr="00E45254">
        <w:rPr>
          <w:rFonts w:ascii="Georgia" w:hAnsi="Georgia" w:cs="Times New Roman"/>
          <w:sz w:val="24"/>
          <w:szCs w:val="24"/>
          <w:lang w:val="id-ID"/>
        </w:rPr>
        <w:t xml:space="preserve">Serang yang diajak bekerja sama </w:t>
      </w:r>
      <w:r w:rsidR="006F557D" w:rsidRPr="00E45254">
        <w:rPr>
          <w:rFonts w:ascii="Georgia" w:hAnsi="Georgia" w:cs="Times New Roman"/>
          <w:sz w:val="24"/>
          <w:szCs w:val="24"/>
          <w:lang w:val="id-ID"/>
        </w:rPr>
        <w:t>oleh Dinas Pemberdayaan Perempuan, Perlindungan Anak dan Keluarga Berencana. Lembaga perlindungan anak sendiri mempunyai tugas  melaporkan apabila ada kekerasan  atau eksploitasi terhadap anak-anak kepada DP3AKB.</w:t>
      </w:r>
    </w:p>
    <w:p w14:paraId="33956AFB" w14:textId="77777777" w:rsidR="00810D07" w:rsidRPr="00E45254" w:rsidRDefault="00810D07" w:rsidP="00E6420B">
      <w:pPr>
        <w:tabs>
          <w:tab w:val="left" w:pos="540"/>
          <w:tab w:val="left" w:pos="720"/>
        </w:tabs>
        <w:spacing w:line="360" w:lineRule="auto"/>
        <w:jc w:val="both"/>
        <w:rPr>
          <w:rFonts w:ascii="Georgia" w:hAnsi="Georgia" w:cs="Times New Roman"/>
          <w:sz w:val="24"/>
          <w:szCs w:val="24"/>
        </w:rPr>
      </w:pPr>
      <w:r w:rsidRPr="00E45254">
        <w:rPr>
          <w:rFonts w:ascii="Georgia" w:hAnsi="Georgia" w:cs="Times New Roman"/>
          <w:sz w:val="24"/>
          <w:szCs w:val="24"/>
          <w:lang w:val="id-ID"/>
        </w:rPr>
        <w:tab/>
      </w:r>
      <w:r w:rsidR="006F557D" w:rsidRPr="00E45254">
        <w:rPr>
          <w:rFonts w:ascii="Georgia" w:hAnsi="Georgia" w:cs="Times New Roman"/>
          <w:sz w:val="24"/>
          <w:szCs w:val="24"/>
          <w:lang w:val="id-ID"/>
        </w:rPr>
        <w:t>Belum adanya ketersiapan anatara pemerintah kota Serang untuk meng</w:t>
      </w:r>
      <w:r w:rsidRPr="00E45254">
        <w:rPr>
          <w:rFonts w:ascii="Georgia" w:hAnsi="Georgia" w:cs="Times New Roman"/>
          <w:sz w:val="24"/>
          <w:szCs w:val="24"/>
          <w:lang w:val="id-ID"/>
        </w:rPr>
        <w:t xml:space="preserve">iplementasikan Kota Layak Anak, </w:t>
      </w:r>
      <w:proofErr w:type="spellStart"/>
      <w:r w:rsidRPr="00E45254">
        <w:rPr>
          <w:rFonts w:ascii="Georgia" w:hAnsi="Georgia" w:cs="Times New Roman"/>
          <w:sz w:val="24"/>
          <w:szCs w:val="24"/>
        </w:rPr>
        <w:t>dibuktkan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bahwa</w:t>
      </w:r>
      <w:proofErr w:type="spellEnd"/>
      <w:r w:rsidRPr="00E45254">
        <w:rPr>
          <w:rFonts w:ascii="Georgia" w:hAnsi="Georgia" w:cs="Times New Roman"/>
          <w:sz w:val="24"/>
          <w:szCs w:val="24"/>
        </w:rPr>
        <w:t xml:space="preserve"> </w:t>
      </w:r>
      <w:r w:rsidR="006F557D" w:rsidRPr="00E45254">
        <w:rPr>
          <w:rFonts w:ascii="Georgia" w:hAnsi="Georgia" w:cs="Times New Roman"/>
          <w:sz w:val="24"/>
          <w:szCs w:val="24"/>
          <w:lang w:val="id-ID"/>
        </w:rPr>
        <w:t xml:space="preserve">DP3AKB sendiri belum mengerti tugasnya untuk menjadikan kota Serang sebagai Kota Layak Anak bahkan belum ada program yang benar-benar menjadi unggulan atau program berlanjut di </w:t>
      </w:r>
      <w:r w:rsidRPr="00E45254">
        <w:rPr>
          <w:rFonts w:ascii="Georgia" w:hAnsi="Georgia" w:cs="Times New Roman"/>
          <w:sz w:val="24"/>
          <w:szCs w:val="24"/>
        </w:rPr>
        <w:t>D</w:t>
      </w:r>
      <w:r w:rsidR="006F557D" w:rsidRPr="00E45254">
        <w:rPr>
          <w:rFonts w:ascii="Georgia" w:hAnsi="Georgia" w:cs="Times New Roman"/>
          <w:sz w:val="24"/>
          <w:szCs w:val="24"/>
          <w:lang w:val="id-ID"/>
        </w:rPr>
        <w:t xml:space="preserve">inas </w:t>
      </w:r>
      <w:r w:rsidRPr="00E45254">
        <w:rPr>
          <w:rFonts w:ascii="Georgia" w:hAnsi="Georgia" w:cs="Times New Roman"/>
          <w:sz w:val="24"/>
          <w:szCs w:val="24"/>
        </w:rPr>
        <w:t>P</w:t>
      </w:r>
      <w:r w:rsidR="006F557D" w:rsidRPr="00E45254">
        <w:rPr>
          <w:rFonts w:ascii="Georgia" w:hAnsi="Georgia" w:cs="Times New Roman"/>
          <w:sz w:val="24"/>
          <w:szCs w:val="24"/>
          <w:lang w:val="id-ID"/>
        </w:rPr>
        <w:t xml:space="preserve">emberdayaan </w:t>
      </w:r>
      <w:r w:rsidRPr="00E45254">
        <w:rPr>
          <w:rFonts w:ascii="Georgia" w:hAnsi="Georgia" w:cs="Times New Roman"/>
          <w:sz w:val="24"/>
          <w:szCs w:val="24"/>
        </w:rPr>
        <w:t>P</w:t>
      </w:r>
      <w:r w:rsidR="006F557D" w:rsidRPr="00E45254">
        <w:rPr>
          <w:rFonts w:ascii="Georgia" w:hAnsi="Georgia" w:cs="Times New Roman"/>
          <w:sz w:val="24"/>
          <w:szCs w:val="24"/>
          <w:lang w:val="id-ID"/>
        </w:rPr>
        <w:t xml:space="preserve">erempuan, </w:t>
      </w:r>
      <w:r w:rsidRPr="00E45254">
        <w:rPr>
          <w:rFonts w:ascii="Georgia" w:hAnsi="Georgia" w:cs="Times New Roman"/>
          <w:sz w:val="24"/>
          <w:szCs w:val="24"/>
        </w:rPr>
        <w:t>P</w:t>
      </w:r>
      <w:r w:rsidR="006F557D" w:rsidRPr="00E45254">
        <w:rPr>
          <w:rFonts w:ascii="Georgia" w:hAnsi="Georgia" w:cs="Times New Roman"/>
          <w:sz w:val="24"/>
          <w:szCs w:val="24"/>
          <w:lang w:val="id-ID"/>
        </w:rPr>
        <w:t xml:space="preserve">erlindungan anak dan </w:t>
      </w:r>
      <w:r w:rsidRPr="00E45254">
        <w:rPr>
          <w:rFonts w:ascii="Georgia" w:hAnsi="Georgia" w:cs="Times New Roman"/>
          <w:sz w:val="24"/>
          <w:szCs w:val="24"/>
        </w:rPr>
        <w:t>K</w:t>
      </w:r>
      <w:r w:rsidR="006F557D" w:rsidRPr="00E45254">
        <w:rPr>
          <w:rFonts w:ascii="Georgia" w:hAnsi="Georgia" w:cs="Times New Roman"/>
          <w:sz w:val="24"/>
          <w:szCs w:val="24"/>
          <w:lang w:val="id-ID"/>
        </w:rPr>
        <w:t xml:space="preserve">eluarga </w:t>
      </w:r>
      <w:r w:rsidRPr="00E45254">
        <w:rPr>
          <w:rFonts w:ascii="Georgia" w:hAnsi="Georgia" w:cs="Times New Roman"/>
          <w:sz w:val="24"/>
          <w:szCs w:val="24"/>
        </w:rPr>
        <w:t>B</w:t>
      </w:r>
      <w:r w:rsidR="006F557D" w:rsidRPr="00E45254">
        <w:rPr>
          <w:rFonts w:ascii="Georgia" w:hAnsi="Georgia" w:cs="Times New Roman"/>
          <w:sz w:val="24"/>
          <w:szCs w:val="24"/>
          <w:lang w:val="id-ID"/>
        </w:rPr>
        <w:t>erencana. Sehingga menjadikan permasalahan antara Lembaga Perlindungan Anak karna dinas tersebut seakan lepas akan tugasnya.</w:t>
      </w:r>
      <w:r w:rsidRPr="00E45254">
        <w:rPr>
          <w:rFonts w:ascii="Georgia" w:hAnsi="Georgia" w:cs="Times New Roman"/>
          <w:sz w:val="24"/>
          <w:szCs w:val="24"/>
        </w:rPr>
        <w:t xml:space="preserve"> </w:t>
      </w:r>
    </w:p>
    <w:p w14:paraId="0635FB93" w14:textId="77777777" w:rsidR="00810D07" w:rsidRPr="00E45254" w:rsidRDefault="00810D07" w:rsidP="00E6420B">
      <w:pPr>
        <w:tabs>
          <w:tab w:val="left" w:pos="540"/>
          <w:tab w:val="left" w:pos="720"/>
        </w:tabs>
        <w:spacing w:line="360" w:lineRule="auto"/>
        <w:jc w:val="both"/>
        <w:rPr>
          <w:rFonts w:ascii="Georgia" w:hAnsi="Georgia" w:cs="Times New Roman"/>
          <w:sz w:val="24"/>
          <w:szCs w:val="24"/>
          <w:lang w:val="id-ID"/>
        </w:rPr>
      </w:pPr>
      <w:r w:rsidRPr="00E45254">
        <w:rPr>
          <w:rFonts w:ascii="Georgia" w:hAnsi="Georgia" w:cs="Times New Roman"/>
          <w:sz w:val="24"/>
          <w:szCs w:val="24"/>
        </w:rPr>
        <w:tab/>
      </w:r>
      <w:r w:rsidR="006F557D" w:rsidRPr="00E45254">
        <w:rPr>
          <w:rFonts w:ascii="Georgia" w:hAnsi="Georgia" w:cs="Times New Roman"/>
          <w:sz w:val="24"/>
          <w:szCs w:val="24"/>
          <w:lang w:val="id-ID"/>
        </w:rPr>
        <w:t>Dinas Perumahan Rakyat dan Kawasan Pemukiman Kota Serang</w:t>
      </w:r>
      <w:r w:rsidRPr="00E45254">
        <w:rPr>
          <w:rFonts w:ascii="Georgia" w:hAnsi="Georgia" w:cs="Times New Roman"/>
          <w:sz w:val="24"/>
          <w:szCs w:val="24"/>
        </w:rPr>
        <w:t xml:space="preserve"> </w:t>
      </w:r>
      <w:r w:rsidR="006F557D" w:rsidRPr="00E45254">
        <w:rPr>
          <w:rFonts w:ascii="Georgia" w:hAnsi="Georgia" w:cs="Times New Roman"/>
          <w:sz w:val="24"/>
          <w:szCs w:val="24"/>
          <w:lang w:val="id-ID"/>
        </w:rPr>
        <w:t>mensosialisasikan bagaimana menjaga fasilitas Kota Layak Anak yang sudah ada di kota Serang, hal ini sangat penting dikarnakan masih banyak masyarakat yang belum mau menjaga fasilitas yang ada. Kota Serang sudah menyediakan Ruang Terbuka Hijau (RTH) sebagai fasilitas penunjang Kota Layak Anak.</w:t>
      </w:r>
      <w:r w:rsidRPr="00E45254">
        <w:rPr>
          <w:rFonts w:ascii="Georgia" w:hAnsi="Georgia" w:cs="Times New Roman"/>
          <w:sz w:val="24"/>
          <w:szCs w:val="24"/>
        </w:rPr>
        <w:t xml:space="preserve"> </w:t>
      </w:r>
      <w:r w:rsidR="006F557D" w:rsidRPr="00E45254">
        <w:rPr>
          <w:rFonts w:ascii="Georgia" w:hAnsi="Georgia" w:cs="Times New Roman"/>
          <w:sz w:val="24"/>
          <w:szCs w:val="24"/>
          <w:lang w:val="id-ID"/>
        </w:rPr>
        <w:t>Di kota Serang sendiri Ruang Terbuka Hijau banyak yang tidak terurus sehingga banyak masyarakat tidak nyaman untuk membawa anak-anaknya bermain di taman yang sudah disiapkan oleh pemerintah kota Serang.</w:t>
      </w:r>
    </w:p>
    <w:p w14:paraId="6000E874" w14:textId="77777777" w:rsidR="006F557D" w:rsidRPr="00E45254" w:rsidRDefault="00810D07" w:rsidP="00E6420B">
      <w:pPr>
        <w:tabs>
          <w:tab w:val="left" w:pos="540"/>
          <w:tab w:val="left" w:pos="720"/>
        </w:tabs>
        <w:spacing w:line="360" w:lineRule="auto"/>
        <w:jc w:val="both"/>
        <w:rPr>
          <w:rFonts w:ascii="Georgia" w:hAnsi="Georgia" w:cs="Times New Roman"/>
          <w:sz w:val="24"/>
          <w:szCs w:val="24"/>
        </w:rPr>
      </w:pPr>
      <w:r w:rsidRPr="00E45254">
        <w:rPr>
          <w:rFonts w:ascii="Georgia" w:hAnsi="Georgia" w:cs="Times New Roman"/>
          <w:sz w:val="24"/>
          <w:szCs w:val="24"/>
          <w:lang w:val="id-ID"/>
        </w:rPr>
        <w:tab/>
      </w:r>
      <w:r w:rsidRPr="00E45254">
        <w:rPr>
          <w:rFonts w:ascii="Georgia" w:hAnsi="Georgia" w:cs="Times New Roman"/>
          <w:sz w:val="24"/>
          <w:szCs w:val="24"/>
        </w:rPr>
        <w:t>I</w:t>
      </w:r>
      <w:r w:rsidR="006F557D" w:rsidRPr="00E45254">
        <w:rPr>
          <w:rFonts w:ascii="Georgia" w:hAnsi="Georgia" w:cs="Times New Roman"/>
          <w:sz w:val="24"/>
          <w:szCs w:val="24"/>
          <w:lang w:val="id-ID"/>
        </w:rPr>
        <w:t xml:space="preserve">mplementasi kebijakan </w:t>
      </w:r>
      <w:proofErr w:type="gramStart"/>
      <w:r w:rsidR="006F557D" w:rsidRPr="00E45254">
        <w:rPr>
          <w:rFonts w:ascii="Georgia" w:hAnsi="Georgia" w:cs="Times New Roman"/>
          <w:sz w:val="24"/>
          <w:szCs w:val="24"/>
          <w:lang w:val="id-ID"/>
        </w:rPr>
        <w:t>harus  mempunyai</w:t>
      </w:r>
      <w:proofErr w:type="gramEnd"/>
      <w:r w:rsidR="006F557D" w:rsidRPr="00E45254">
        <w:rPr>
          <w:rFonts w:ascii="Georgia" w:hAnsi="Georgia" w:cs="Times New Roman"/>
          <w:sz w:val="24"/>
          <w:szCs w:val="24"/>
          <w:lang w:val="id-ID"/>
        </w:rPr>
        <w:t xml:space="preserve"> kelompok sasaran (target group), dari itu diadakannya sosialisasi yang menjadi peh</w:t>
      </w:r>
      <w:r w:rsidRPr="00E45254">
        <w:rPr>
          <w:rFonts w:ascii="Georgia" w:hAnsi="Georgia" w:cs="Times New Roman"/>
          <w:sz w:val="24"/>
          <w:szCs w:val="24"/>
        </w:rPr>
        <w:t>ng</w:t>
      </w:r>
      <w:r w:rsidR="006F557D" w:rsidRPr="00E45254">
        <w:rPr>
          <w:rFonts w:ascii="Georgia" w:hAnsi="Georgia" w:cs="Times New Roman"/>
          <w:sz w:val="24"/>
          <w:szCs w:val="24"/>
          <w:lang w:val="id-ID"/>
        </w:rPr>
        <w:t xml:space="preserve">ubung antara implementor dan pengguna. Dalam suatu kebijakan termasuk salah satunya kebijakan tentang kota layak anak di kota serang, dalam implementasinya sebuah komunikasi sangat mempengaruhi proses dan keberhasilan dari implementasi kebijakan itu sendiri. Karena tujuan dan sasaran suatu kebijakan </w:t>
      </w:r>
      <w:r w:rsidR="006F557D" w:rsidRPr="00E45254">
        <w:rPr>
          <w:rFonts w:ascii="Georgia" w:hAnsi="Georgia" w:cs="Times New Roman"/>
          <w:sz w:val="24"/>
          <w:szCs w:val="24"/>
          <w:lang w:val="id-ID"/>
        </w:rPr>
        <w:lastRenderedPageBreak/>
        <w:t>harus sampai kepada kelompok sasaran, Dalam kebijakan kota layak anak pemerintah Kota Serang sudah memberi kebijakan terkait masalah-masalah anak yaitu, Peraturan Daerah Kota Serang Nomor 6 Tahun 2016 Tentang Kota Layak Anak yang berisi pada pasal 3 tujuan dari kot layak anak tersebut  yaitu :</w:t>
      </w:r>
      <w:r w:rsidR="00BD603B" w:rsidRPr="00E45254">
        <w:rPr>
          <w:rFonts w:ascii="Georgia" w:hAnsi="Georgia" w:cs="Times New Roman"/>
          <w:sz w:val="24"/>
          <w:szCs w:val="24"/>
        </w:rPr>
        <w:t xml:space="preserve">a. </w:t>
      </w:r>
      <w:proofErr w:type="spellStart"/>
      <w:r w:rsidR="006F557D" w:rsidRPr="00E45254">
        <w:rPr>
          <w:rFonts w:ascii="Georgia" w:hAnsi="Georgia" w:cs="Times New Roman"/>
          <w:sz w:val="24"/>
          <w:szCs w:val="24"/>
        </w:rPr>
        <w:t>menjamin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terpenuhinya</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hak</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anak</w:t>
      </w:r>
      <w:proofErr w:type="spellEnd"/>
      <w:r w:rsidR="006F557D" w:rsidRPr="00E45254">
        <w:rPr>
          <w:rFonts w:ascii="Georgia" w:hAnsi="Georgia" w:cs="Times New Roman"/>
          <w:sz w:val="24"/>
          <w:szCs w:val="24"/>
        </w:rPr>
        <w:t xml:space="preserve"> agar </w:t>
      </w:r>
      <w:proofErr w:type="spellStart"/>
      <w:r w:rsidR="006F557D" w:rsidRPr="00E45254">
        <w:rPr>
          <w:rFonts w:ascii="Georgia" w:hAnsi="Georgia" w:cs="Times New Roman"/>
          <w:sz w:val="24"/>
          <w:szCs w:val="24"/>
        </w:rPr>
        <w:t>dapat</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hidup</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tumbuh</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berkembang</w:t>
      </w:r>
      <w:proofErr w:type="spellEnd"/>
      <w:r w:rsidR="006F557D" w:rsidRPr="00E45254">
        <w:rPr>
          <w:rFonts w:ascii="Georgia" w:hAnsi="Georgia" w:cs="Times New Roman"/>
          <w:sz w:val="24"/>
          <w:szCs w:val="24"/>
        </w:rPr>
        <w:t xml:space="preserve"> dan </w:t>
      </w:r>
      <w:proofErr w:type="spellStart"/>
      <w:r w:rsidR="006F557D" w:rsidRPr="00E45254">
        <w:rPr>
          <w:rFonts w:ascii="Georgia" w:hAnsi="Georgia" w:cs="Times New Roman"/>
          <w:sz w:val="24"/>
          <w:szCs w:val="24"/>
        </w:rPr>
        <w:t>berpartisipasi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secara</w:t>
      </w:r>
      <w:proofErr w:type="spellEnd"/>
      <w:r w:rsidR="006F557D" w:rsidRPr="00E45254">
        <w:rPr>
          <w:rFonts w:ascii="Georgia" w:hAnsi="Georgia" w:cs="Times New Roman"/>
          <w:sz w:val="24"/>
          <w:szCs w:val="24"/>
        </w:rPr>
        <w:t xml:space="preserve"> optimal </w:t>
      </w:r>
      <w:proofErr w:type="spellStart"/>
      <w:r w:rsidR="006F557D" w:rsidRPr="00E45254">
        <w:rPr>
          <w:rFonts w:ascii="Georgia" w:hAnsi="Georgia" w:cs="Times New Roman"/>
          <w:sz w:val="24"/>
          <w:szCs w:val="24"/>
        </w:rPr>
        <w:t>sesuai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dengan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harkat</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martabat</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kemanusiaan</w:t>
      </w:r>
      <w:proofErr w:type="spellEnd"/>
      <w:r w:rsidR="006F557D" w:rsidRPr="00E45254">
        <w:rPr>
          <w:rFonts w:ascii="Georgia" w:hAnsi="Georgia" w:cs="Times New Roman"/>
          <w:sz w:val="24"/>
          <w:szCs w:val="24"/>
        </w:rPr>
        <w:t xml:space="preserve">, demi </w:t>
      </w:r>
      <w:proofErr w:type="spellStart"/>
      <w:r w:rsidR="006F557D" w:rsidRPr="00E45254">
        <w:rPr>
          <w:rFonts w:ascii="Georgia" w:hAnsi="Georgia" w:cs="Times New Roman"/>
          <w:sz w:val="24"/>
          <w:szCs w:val="24"/>
        </w:rPr>
        <w:t>terwujudnya</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anak</w:t>
      </w:r>
      <w:proofErr w:type="spellEnd"/>
      <w:r w:rsidR="006F557D" w:rsidRPr="00E45254">
        <w:rPr>
          <w:rFonts w:ascii="Georgia" w:hAnsi="Georgia" w:cs="Times New Roman"/>
          <w:sz w:val="24"/>
          <w:szCs w:val="24"/>
        </w:rPr>
        <w:t xml:space="preserve"> yang </w:t>
      </w:r>
      <w:proofErr w:type="spellStart"/>
      <w:r w:rsidR="006F557D" w:rsidRPr="00E45254">
        <w:rPr>
          <w:rFonts w:ascii="Georgia" w:hAnsi="Georgia" w:cs="Times New Roman"/>
          <w:sz w:val="24"/>
          <w:szCs w:val="24"/>
        </w:rPr>
        <w:t>berkualitas</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berakhlak</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mulia</w:t>
      </w:r>
      <w:proofErr w:type="spellEnd"/>
      <w:r w:rsidR="006F557D" w:rsidRPr="00E45254">
        <w:rPr>
          <w:rFonts w:ascii="Georgia" w:hAnsi="Georgia" w:cs="Times New Roman"/>
          <w:sz w:val="24"/>
          <w:szCs w:val="24"/>
        </w:rPr>
        <w:t xml:space="preserve"> dan </w:t>
      </w:r>
      <w:proofErr w:type="spellStart"/>
      <w:r w:rsidR="006F557D" w:rsidRPr="00E45254">
        <w:rPr>
          <w:rFonts w:ascii="Georgia" w:hAnsi="Georgia" w:cs="Times New Roman"/>
          <w:sz w:val="24"/>
          <w:szCs w:val="24"/>
        </w:rPr>
        <w:t>sejahtera</w:t>
      </w:r>
      <w:proofErr w:type="spellEnd"/>
      <w:r w:rsidR="006F557D" w:rsidRPr="00E45254">
        <w:rPr>
          <w:rFonts w:ascii="Georgia" w:hAnsi="Georgia" w:cs="Times New Roman"/>
          <w:sz w:val="24"/>
          <w:szCs w:val="24"/>
        </w:rPr>
        <w:t>;</w:t>
      </w:r>
      <w:r w:rsidR="00BD603B" w:rsidRPr="00E45254">
        <w:rPr>
          <w:rFonts w:ascii="Georgia" w:hAnsi="Georgia" w:cs="Times New Roman"/>
          <w:sz w:val="24"/>
          <w:szCs w:val="24"/>
        </w:rPr>
        <w:t xml:space="preserve"> b. </w:t>
      </w:r>
      <w:proofErr w:type="spellStart"/>
      <w:r w:rsidR="006F557D" w:rsidRPr="00E45254">
        <w:rPr>
          <w:rFonts w:ascii="Georgia" w:hAnsi="Georgia" w:cs="Times New Roman"/>
          <w:sz w:val="24"/>
          <w:szCs w:val="24"/>
        </w:rPr>
        <w:t>menjamin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pemenuhan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hak</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anak</w:t>
      </w:r>
      <w:proofErr w:type="spellEnd"/>
      <w:r w:rsidR="006F557D" w:rsidRPr="00E45254">
        <w:rPr>
          <w:rFonts w:ascii="Georgia" w:hAnsi="Georgia" w:cs="Times New Roman"/>
          <w:sz w:val="24"/>
          <w:szCs w:val="24"/>
        </w:rPr>
        <w:t xml:space="preserve"> di </w:t>
      </w:r>
      <w:proofErr w:type="spellStart"/>
      <w:r w:rsidR="006F557D" w:rsidRPr="00E45254">
        <w:rPr>
          <w:rFonts w:ascii="Georgia" w:hAnsi="Georgia" w:cs="Times New Roman"/>
          <w:sz w:val="24"/>
          <w:szCs w:val="24"/>
        </w:rPr>
        <w:t>dalam</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menciptakan</w:t>
      </w:r>
      <w:proofErr w:type="spellEnd"/>
      <w:r w:rsidR="006F557D" w:rsidRPr="00E45254">
        <w:rPr>
          <w:rFonts w:ascii="Georgia" w:hAnsi="Georgia" w:cs="Times New Roman"/>
          <w:sz w:val="24"/>
          <w:szCs w:val="24"/>
        </w:rPr>
        <w:t xml:space="preserve"> rasa </w:t>
      </w:r>
      <w:proofErr w:type="spellStart"/>
      <w:r w:rsidR="006F557D" w:rsidRPr="00E45254">
        <w:rPr>
          <w:rFonts w:ascii="Georgia" w:hAnsi="Georgia" w:cs="Times New Roman"/>
          <w:sz w:val="24"/>
          <w:szCs w:val="24"/>
        </w:rPr>
        <w:t>aman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ramah</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bersahabat</w:t>
      </w:r>
      <w:proofErr w:type="spellEnd"/>
      <w:r w:rsidR="006F557D" w:rsidRPr="00E45254">
        <w:rPr>
          <w:rFonts w:ascii="Georgia" w:hAnsi="Georgia" w:cs="Times New Roman"/>
          <w:sz w:val="24"/>
          <w:szCs w:val="24"/>
        </w:rPr>
        <w:t>;</w:t>
      </w:r>
      <w:r w:rsidR="00BD603B" w:rsidRPr="00E45254">
        <w:rPr>
          <w:rFonts w:ascii="Georgia" w:hAnsi="Georgia" w:cs="Times New Roman"/>
          <w:sz w:val="24"/>
          <w:szCs w:val="24"/>
        </w:rPr>
        <w:t xml:space="preserve"> c. </w:t>
      </w:r>
      <w:proofErr w:type="spellStart"/>
      <w:r w:rsidR="006F557D" w:rsidRPr="00E45254">
        <w:rPr>
          <w:rFonts w:ascii="Georgia" w:hAnsi="Georgia" w:cs="Times New Roman"/>
          <w:sz w:val="24"/>
          <w:szCs w:val="24"/>
        </w:rPr>
        <w:t>melindungi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anak</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dari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ancaman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permasalahan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sosial</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dalam</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kehidupannya</w:t>
      </w:r>
      <w:proofErr w:type="spellEnd"/>
      <w:r w:rsidR="006F557D" w:rsidRPr="00E45254">
        <w:rPr>
          <w:rFonts w:ascii="Georgia" w:hAnsi="Georgia" w:cs="Times New Roman"/>
          <w:sz w:val="24"/>
          <w:szCs w:val="24"/>
        </w:rPr>
        <w:t>;</w:t>
      </w:r>
      <w:r w:rsidR="00BD603B" w:rsidRPr="00E45254">
        <w:rPr>
          <w:rFonts w:ascii="Georgia" w:hAnsi="Georgia" w:cs="Times New Roman"/>
          <w:sz w:val="24"/>
          <w:szCs w:val="24"/>
        </w:rPr>
        <w:t xml:space="preserve"> d. </w:t>
      </w:r>
      <w:proofErr w:type="spellStart"/>
      <w:r w:rsidR="006F557D" w:rsidRPr="00E45254">
        <w:rPr>
          <w:rFonts w:ascii="Georgia" w:hAnsi="Georgia" w:cs="Times New Roman"/>
          <w:sz w:val="24"/>
          <w:szCs w:val="24"/>
        </w:rPr>
        <w:t>mengembangkan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potensi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bakat</w:t>
      </w:r>
      <w:proofErr w:type="spellEnd"/>
      <w:r w:rsidR="006F557D" w:rsidRPr="00E45254">
        <w:rPr>
          <w:rFonts w:ascii="Georgia" w:hAnsi="Georgia" w:cs="Times New Roman"/>
          <w:sz w:val="24"/>
          <w:szCs w:val="24"/>
        </w:rPr>
        <w:t xml:space="preserve"> dan </w:t>
      </w:r>
      <w:proofErr w:type="spellStart"/>
      <w:r w:rsidR="006F557D" w:rsidRPr="00E45254">
        <w:rPr>
          <w:rFonts w:ascii="Georgia" w:hAnsi="Georgia" w:cs="Times New Roman"/>
          <w:sz w:val="24"/>
          <w:szCs w:val="24"/>
        </w:rPr>
        <w:t>kreativitas</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anak</w:t>
      </w:r>
      <w:proofErr w:type="spellEnd"/>
      <w:r w:rsidR="006F557D" w:rsidRPr="00E45254">
        <w:rPr>
          <w:rFonts w:ascii="Georgia" w:hAnsi="Georgia" w:cs="Times New Roman"/>
          <w:sz w:val="24"/>
          <w:szCs w:val="24"/>
        </w:rPr>
        <w:t>;</w:t>
      </w:r>
      <w:r w:rsidR="00BD603B" w:rsidRPr="00E45254">
        <w:rPr>
          <w:rFonts w:ascii="Georgia" w:hAnsi="Georgia" w:cs="Times New Roman"/>
          <w:sz w:val="24"/>
          <w:szCs w:val="24"/>
        </w:rPr>
        <w:t xml:space="preserve"> e. </w:t>
      </w:r>
      <w:proofErr w:type="spellStart"/>
      <w:r w:rsidR="006F557D" w:rsidRPr="00E45254">
        <w:rPr>
          <w:rFonts w:ascii="Georgia" w:hAnsi="Georgia" w:cs="Times New Roman"/>
          <w:sz w:val="24"/>
          <w:szCs w:val="24"/>
        </w:rPr>
        <w:t>mengoptimalkan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peran</w:t>
      </w:r>
      <w:proofErr w:type="spellEnd"/>
      <w:r w:rsidR="006F557D" w:rsidRPr="00E45254">
        <w:rPr>
          <w:rFonts w:ascii="Georgia" w:hAnsi="Georgia" w:cs="Times New Roman"/>
          <w:sz w:val="24"/>
          <w:szCs w:val="24"/>
        </w:rPr>
        <w:t xml:space="preserve"> dan </w:t>
      </w:r>
      <w:proofErr w:type="spellStart"/>
      <w:r w:rsidR="006F557D" w:rsidRPr="00E45254">
        <w:rPr>
          <w:rFonts w:ascii="Georgia" w:hAnsi="Georgia" w:cs="Times New Roman"/>
          <w:sz w:val="24"/>
          <w:szCs w:val="24"/>
        </w:rPr>
        <w:t>fungsi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keluarga</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sebagai</w:t>
      </w:r>
      <w:proofErr w:type="spellEnd"/>
      <w:r w:rsidR="006F557D" w:rsidRPr="00E45254">
        <w:rPr>
          <w:rFonts w:ascii="Georgia" w:hAnsi="Georgia" w:cs="Times New Roman"/>
          <w:sz w:val="24"/>
          <w:szCs w:val="24"/>
        </w:rPr>
        <w:t xml:space="preserve"> basis </w:t>
      </w:r>
      <w:proofErr w:type="spellStart"/>
      <w:r w:rsidR="006F557D" w:rsidRPr="00E45254">
        <w:rPr>
          <w:rFonts w:ascii="Georgia" w:hAnsi="Georgia" w:cs="Times New Roman"/>
          <w:sz w:val="24"/>
          <w:szCs w:val="24"/>
        </w:rPr>
        <w:t>pendidikan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pertama</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bagi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anak</w:t>
      </w:r>
      <w:proofErr w:type="spellEnd"/>
      <w:r w:rsidR="006F557D" w:rsidRPr="00E45254">
        <w:rPr>
          <w:rFonts w:ascii="Georgia" w:hAnsi="Georgia" w:cs="Times New Roman"/>
          <w:sz w:val="24"/>
          <w:szCs w:val="24"/>
        </w:rPr>
        <w:t>; dan</w:t>
      </w:r>
      <w:r w:rsidR="00BD603B" w:rsidRPr="00E45254">
        <w:rPr>
          <w:rFonts w:ascii="Georgia" w:hAnsi="Georgia" w:cs="Times New Roman"/>
          <w:sz w:val="24"/>
          <w:szCs w:val="24"/>
        </w:rPr>
        <w:t xml:space="preserve"> f. </w:t>
      </w:r>
      <w:proofErr w:type="spellStart"/>
      <w:r w:rsidR="006F557D" w:rsidRPr="00E45254">
        <w:rPr>
          <w:rFonts w:ascii="Georgia" w:hAnsi="Georgia" w:cs="Times New Roman"/>
          <w:sz w:val="24"/>
          <w:szCs w:val="24"/>
        </w:rPr>
        <w:t>membangun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sarana</w:t>
      </w:r>
      <w:proofErr w:type="spellEnd"/>
      <w:r w:rsidR="006F557D" w:rsidRPr="00E45254">
        <w:rPr>
          <w:rFonts w:ascii="Georgia" w:hAnsi="Georgia" w:cs="Times New Roman"/>
          <w:sz w:val="24"/>
          <w:szCs w:val="24"/>
        </w:rPr>
        <w:t xml:space="preserve"> dan </w:t>
      </w:r>
      <w:proofErr w:type="spellStart"/>
      <w:r w:rsidR="006F557D" w:rsidRPr="00E45254">
        <w:rPr>
          <w:rFonts w:ascii="Georgia" w:hAnsi="Georgia" w:cs="Times New Roman"/>
          <w:sz w:val="24"/>
          <w:szCs w:val="24"/>
        </w:rPr>
        <w:t>prasarana</w:t>
      </w:r>
      <w:proofErr w:type="spellEnd"/>
      <w:r w:rsidR="006F557D" w:rsidRPr="00E45254">
        <w:rPr>
          <w:rFonts w:ascii="Georgia" w:hAnsi="Georgia" w:cs="Times New Roman"/>
          <w:sz w:val="24"/>
          <w:szCs w:val="24"/>
        </w:rPr>
        <w:t xml:space="preserve"> </w:t>
      </w:r>
      <w:r w:rsidR="006F557D" w:rsidRPr="00E45254">
        <w:rPr>
          <w:rFonts w:ascii="Georgia" w:hAnsi="Georgia" w:cs="Times New Roman"/>
          <w:sz w:val="24"/>
          <w:szCs w:val="24"/>
          <w:lang w:val="id-ID"/>
        </w:rPr>
        <w:t>daerah</w:t>
      </w:r>
      <w:r w:rsidR="006F557D" w:rsidRPr="00E45254">
        <w:rPr>
          <w:rFonts w:ascii="Georgia" w:hAnsi="Georgia" w:cs="Times New Roman"/>
          <w:sz w:val="24"/>
          <w:szCs w:val="24"/>
        </w:rPr>
        <w:t xml:space="preserve"> yang </w:t>
      </w:r>
      <w:proofErr w:type="spellStart"/>
      <w:r w:rsidR="006F557D" w:rsidRPr="00E45254">
        <w:rPr>
          <w:rFonts w:ascii="Georgia" w:hAnsi="Georgia" w:cs="Times New Roman"/>
          <w:sz w:val="24"/>
          <w:szCs w:val="24"/>
        </w:rPr>
        <w:t>mampu</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memenuhi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kebutuhan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dasar</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anak</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untuk</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tumbuh</w:t>
      </w:r>
      <w:proofErr w:type="spellEnd"/>
      <w:r w:rsidR="006F557D" w:rsidRPr="00E45254">
        <w:rPr>
          <w:rFonts w:ascii="Georgia" w:hAnsi="Georgia" w:cs="Times New Roman"/>
          <w:sz w:val="24"/>
          <w:szCs w:val="24"/>
        </w:rPr>
        <w:t xml:space="preserve"> dan </w:t>
      </w:r>
      <w:proofErr w:type="spellStart"/>
      <w:r w:rsidR="006F557D" w:rsidRPr="00E45254">
        <w:rPr>
          <w:rFonts w:ascii="Georgia" w:hAnsi="Georgia" w:cs="Times New Roman"/>
          <w:sz w:val="24"/>
          <w:szCs w:val="24"/>
        </w:rPr>
        <w:t>berkembang</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secara</w:t>
      </w:r>
      <w:proofErr w:type="spellEnd"/>
      <w:r w:rsidR="006F557D" w:rsidRPr="00E45254">
        <w:rPr>
          <w:rFonts w:ascii="Georgia" w:hAnsi="Georgia" w:cs="Times New Roman"/>
          <w:sz w:val="24"/>
          <w:szCs w:val="24"/>
        </w:rPr>
        <w:t xml:space="preserve"> optimal.</w:t>
      </w:r>
    </w:p>
    <w:p w14:paraId="1DE290DF" w14:textId="77777777" w:rsidR="006F557D" w:rsidRPr="00E45254" w:rsidRDefault="006F557D" w:rsidP="00E6420B">
      <w:pPr>
        <w:autoSpaceDE w:val="0"/>
        <w:autoSpaceDN w:val="0"/>
        <w:adjustRightInd w:val="0"/>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 xml:space="preserve">Namun  dalam pelaksanannya masih belum berjalan sesuai  Peraturan Daerah tersebut, masih banyak hak-hak anak yang belum menjamin kehidupannya, supaya mereka merasakan aman dan nyaman dalam aktifitasnya dan masih kurangnya sarana dan prasarana daerah yang mampu memenuhi kebutuhan dasar anak untuk tumbuh dan berkembang secara optimal bisa  berinteraksi disekelilingnya. </w:t>
      </w:r>
    </w:p>
    <w:p w14:paraId="17DC6F9D" w14:textId="77777777" w:rsidR="006F557D" w:rsidRPr="00E45254" w:rsidRDefault="00BD603B" w:rsidP="00E6420B">
      <w:pPr>
        <w:spacing w:line="360" w:lineRule="auto"/>
        <w:ind w:firstLine="720"/>
        <w:jc w:val="both"/>
        <w:rPr>
          <w:rFonts w:ascii="Georgia" w:hAnsi="Georgia" w:cs="Times New Roman"/>
          <w:sz w:val="24"/>
          <w:szCs w:val="24"/>
          <w:lang w:val="id-ID"/>
        </w:rPr>
      </w:pPr>
      <w:proofErr w:type="spellStart"/>
      <w:r w:rsidRPr="00E45254">
        <w:rPr>
          <w:rFonts w:ascii="Georgia" w:hAnsi="Georgia" w:cs="Times New Roman"/>
          <w:sz w:val="24"/>
          <w:szCs w:val="24"/>
        </w:rPr>
        <w:t>Berdasarkan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hal</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tersebut</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diatas</w:t>
      </w:r>
      <w:proofErr w:type="spellEnd"/>
      <w:r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menunjukan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bahwa</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komunikasi</w:t>
      </w:r>
      <w:proofErr w:type="spellEnd"/>
      <w:r w:rsidR="006F557D" w:rsidRPr="00E45254">
        <w:rPr>
          <w:rFonts w:ascii="Georgia" w:hAnsi="Georgia" w:cs="Times New Roman"/>
          <w:sz w:val="24"/>
          <w:szCs w:val="24"/>
        </w:rPr>
        <w:t xml:space="preserve"> yang </w:t>
      </w:r>
      <w:proofErr w:type="spellStart"/>
      <w:r w:rsidR="006F557D" w:rsidRPr="00E45254">
        <w:rPr>
          <w:rFonts w:ascii="Georgia" w:hAnsi="Georgia" w:cs="Times New Roman"/>
          <w:sz w:val="24"/>
          <w:szCs w:val="24"/>
        </w:rPr>
        <w:t>terjalin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antara</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pembuat</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kebijakan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dengan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pelaksana</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sudah</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dapat</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dikatakan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mengandung</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unsur</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kejelasan</w:t>
      </w:r>
      <w:proofErr w:type="spellEnd"/>
      <w:r w:rsidR="006F557D" w:rsidRPr="00E45254">
        <w:rPr>
          <w:rFonts w:ascii="Georgia" w:hAnsi="Georgia" w:cs="Times New Roman"/>
          <w:sz w:val="24"/>
          <w:szCs w:val="24"/>
        </w:rPr>
        <w:t xml:space="preserve">. Sebagian </w:t>
      </w:r>
      <w:proofErr w:type="spellStart"/>
      <w:r w:rsidR="006F557D" w:rsidRPr="00E45254">
        <w:rPr>
          <w:rFonts w:ascii="Georgia" w:hAnsi="Georgia" w:cs="Times New Roman"/>
          <w:sz w:val="24"/>
          <w:szCs w:val="24"/>
        </w:rPr>
        <w:t>besar</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informan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memahami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maksud</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tujuan</w:t>
      </w:r>
      <w:proofErr w:type="spellEnd"/>
      <w:r w:rsidR="006F557D" w:rsidRPr="00E45254">
        <w:rPr>
          <w:rFonts w:ascii="Georgia" w:hAnsi="Georgia" w:cs="Times New Roman"/>
          <w:sz w:val="24"/>
          <w:szCs w:val="24"/>
        </w:rPr>
        <w:t xml:space="preserve"> dan </w:t>
      </w:r>
      <w:proofErr w:type="spellStart"/>
      <w:r w:rsidR="006F557D" w:rsidRPr="00E45254">
        <w:rPr>
          <w:rFonts w:ascii="Georgia" w:hAnsi="Georgia" w:cs="Times New Roman"/>
          <w:sz w:val="24"/>
          <w:szCs w:val="24"/>
        </w:rPr>
        <w:t>sasaran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dari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kebijakan</w:t>
      </w:r>
      <w:proofErr w:type="spellEnd"/>
      <w:r w:rsidR="006F557D" w:rsidRPr="00E45254">
        <w:rPr>
          <w:rFonts w:ascii="Georgia" w:hAnsi="Georgia" w:cs="Times New Roman"/>
          <w:sz w:val="24"/>
          <w:szCs w:val="24"/>
        </w:rPr>
        <w:t xml:space="preserve"> </w:t>
      </w:r>
      <w:r w:rsidR="006F557D" w:rsidRPr="00E45254">
        <w:rPr>
          <w:rFonts w:ascii="Georgia" w:hAnsi="Georgia" w:cs="Times New Roman"/>
          <w:sz w:val="24"/>
          <w:szCs w:val="24"/>
          <w:lang w:val="id-ID"/>
        </w:rPr>
        <w:t>ko</w:t>
      </w:r>
      <w:r w:rsidRPr="00E45254">
        <w:rPr>
          <w:rFonts w:ascii="Georgia" w:hAnsi="Georgia" w:cs="Times New Roman"/>
          <w:sz w:val="24"/>
          <w:szCs w:val="24"/>
        </w:rPr>
        <w:t>t</w:t>
      </w:r>
      <w:r w:rsidR="006F557D" w:rsidRPr="00E45254">
        <w:rPr>
          <w:rFonts w:ascii="Georgia" w:hAnsi="Georgia" w:cs="Times New Roman"/>
          <w:sz w:val="24"/>
          <w:szCs w:val="24"/>
          <w:lang w:val="id-ID"/>
        </w:rPr>
        <w:t>a layak anak,</w:t>
      </w:r>
      <w:r w:rsidR="006F557D" w:rsidRPr="00E45254">
        <w:rPr>
          <w:rFonts w:ascii="Georgia" w:hAnsi="Georgia" w:cs="Times New Roman"/>
          <w:sz w:val="24"/>
          <w:szCs w:val="24"/>
        </w:rPr>
        <w:t xml:space="preserve"> agar </w:t>
      </w:r>
      <w:proofErr w:type="spellStart"/>
      <w:r w:rsidR="006F557D" w:rsidRPr="00E45254">
        <w:rPr>
          <w:rFonts w:ascii="Georgia" w:hAnsi="Georgia" w:cs="Times New Roman"/>
          <w:sz w:val="24"/>
          <w:szCs w:val="24"/>
        </w:rPr>
        <w:t>kelompok</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sasaran</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mengerti</w:t>
      </w:r>
      <w:proofErr w:type="spellEnd"/>
      <w:r w:rsidR="006F557D" w:rsidRPr="00E45254">
        <w:rPr>
          <w:rFonts w:ascii="Georgia" w:hAnsi="Georgia" w:cs="Times New Roman"/>
          <w:sz w:val="24"/>
          <w:szCs w:val="24"/>
        </w:rPr>
        <w:t xml:space="preserve"> </w:t>
      </w:r>
      <w:proofErr w:type="spellStart"/>
      <w:r w:rsidR="006F557D" w:rsidRPr="00E45254">
        <w:rPr>
          <w:rFonts w:ascii="Georgia" w:hAnsi="Georgia" w:cs="Times New Roman"/>
          <w:sz w:val="24"/>
          <w:szCs w:val="24"/>
        </w:rPr>
        <w:t>apa</w:t>
      </w:r>
      <w:proofErr w:type="spellEnd"/>
      <w:r w:rsidR="006F557D" w:rsidRPr="00E45254">
        <w:rPr>
          <w:rFonts w:ascii="Georgia" w:hAnsi="Georgia" w:cs="Times New Roman"/>
          <w:sz w:val="24"/>
          <w:szCs w:val="24"/>
        </w:rPr>
        <w:t xml:space="preserve"> yang </w:t>
      </w:r>
      <w:proofErr w:type="spellStart"/>
      <w:r w:rsidR="006F557D" w:rsidRPr="00E45254">
        <w:rPr>
          <w:rFonts w:ascii="Georgia" w:hAnsi="Georgia" w:cs="Times New Roman"/>
          <w:sz w:val="24"/>
          <w:szCs w:val="24"/>
        </w:rPr>
        <w:t>harus</w:t>
      </w:r>
      <w:proofErr w:type="spellEnd"/>
      <w:r w:rsidR="006F557D" w:rsidRPr="00E45254">
        <w:rPr>
          <w:rFonts w:ascii="Georgia" w:hAnsi="Georgia" w:cs="Times New Roman"/>
          <w:sz w:val="24"/>
          <w:szCs w:val="24"/>
        </w:rPr>
        <w:t xml:space="preserve"> </w:t>
      </w:r>
      <w:proofErr w:type="spellStart"/>
      <w:proofErr w:type="gramStart"/>
      <w:r w:rsidR="006F557D" w:rsidRPr="00E45254">
        <w:rPr>
          <w:rFonts w:ascii="Georgia" w:hAnsi="Georgia" w:cs="Times New Roman"/>
          <w:sz w:val="24"/>
          <w:szCs w:val="24"/>
        </w:rPr>
        <w:t>dilakukan</w:t>
      </w:r>
      <w:proofErr w:type="spellEnd"/>
      <w:r w:rsidR="006F557D" w:rsidRPr="00E45254">
        <w:rPr>
          <w:rFonts w:ascii="Georgia" w:hAnsi="Georgia" w:cs="Times New Roman"/>
          <w:sz w:val="24"/>
          <w:szCs w:val="24"/>
        </w:rPr>
        <w:t>.</w:t>
      </w:r>
      <w:r w:rsidR="006F557D" w:rsidRPr="00E45254">
        <w:rPr>
          <w:rFonts w:ascii="Georgia" w:hAnsi="Georgia" w:cs="Times New Roman"/>
          <w:sz w:val="24"/>
          <w:szCs w:val="24"/>
          <w:lang w:val="id-ID"/>
        </w:rPr>
        <w:t>Dalam</w:t>
      </w:r>
      <w:proofErr w:type="gramEnd"/>
      <w:r w:rsidR="006F557D" w:rsidRPr="00E45254">
        <w:rPr>
          <w:rFonts w:ascii="Georgia" w:hAnsi="Georgia" w:cs="Times New Roman"/>
          <w:sz w:val="24"/>
          <w:szCs w:val="24"/>
          <w:lang w:val="id-ID"/>
        </w:rPr>
        <w:t xml:space="preserve"> konsep pemerdayaan, menurut Prijono dan Pranarka (1996), dalam Aprillia Theresia (2015:93): manusia adalah subjek dari dirinya sendiri. Proses pemberdayaan yang menekankan pada proses memberikan kemampuan kepada masyarakat agar menjadi berdaya, mendorong atau memotivasi individu agar mempunyai kemampuan </w:t>
      </w:r>
      <w:r w:rsidR="006F557D" w:rsidRPr="00E45254">
        <w:rPr>
          <w:rFonts w:ascii="Georgia" w:hAnsi="Georgia" w:cs="Times New Roman"/>
          <w:sz w:val="24"/>
          <w:szCs w:val="24"/>
          <w:lang w:val="id-ID"/>
        </w:rPr>
        <w:lastRenderedPageBreak/>
        <w:t>atau keberdayaan untuk menentukan pilihan hidupnya.Peran pemerintah daerah kota serang sangat dibutuhkan untuk kelangsungan kota layak ini, agar tersedianya fasilitas umum untuk anak-anak bermain dan ruang terbuka hijau yang perlu dikelola dengan baik lagi supaya berjalan dengan tujuan kebijakannya.</w:t>
      </w:r>
    </w:p>
    <w:p w14:paraId="7EB2A123" w14:textId="77777777" w:rsidR="006F557D" w:rsidRPr="00E45254" w:rsidRDefault="006F557D"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Selanjutnya Rogers mencoba menspesifikasikan hakikat suatu hubungan dengan adanya suatu pertukaran informasi (pesan), dimana ia menginginkan adanya perubahan sikap dan tingkah laku serta kebersamaan dalam menciptakan saling pengertian dari orang-orang yang ikut serta dalam suatu proses komunikasi.</w:t>
      </w:r>
    </w:p>
    <w:p w14:paraId="25DCCA61" w14:textId="77777777" w:rsidR="00710C78" w:rsidRPr="00E45254" w:rsidRDefault="00710C78" w:rsidP="00E6420B">
      <w:pPr>
        <w:spacing w:line="360" w:lineRule="auto"/>
        <w:jc w:val="both"/>
        <w:rPr>
          <w:rFonts w:ascii="Georgia" w:hAnsi="Georgia" w:cs="Times New Roman"/>
          <w:b/>
          <w:sz w:val="24"/>
          <w:szCs w:val="24"/>
          <w:lang w:val="id-ID"/>
        </w:rPr>
      </w:pPr>
      <w:r w:rsidRPr="00E45254">
        <w:rPr>
          <w:rFonts w:ascii="Georgia" w:hAnsi="Georgia" w:cs="Times New Roman"/>
          <w:b/>
          <w:sz w:val="24"/>
          <w:szCs w:val="24"/>
          <w:lang w:val="id-ID"/>
        </w:rPr>
        <w:t>Sumberdaya</w:t>
      </w:r>
    </w:p>
    <w:p w14:paraId="224CBF16" w14:textId="77777777" w:rsidR="00710C78" w:rsidRPr="00E45254" w:rsidRDefault="00710C78"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Keberhasilan implementasi suatu kebijakan juga perlu didukung oleh sumber daya yang memadai, karena sumberdaya merupakan faktor penting dalam mengimplementasikan suatu kebijakan. Sumberd</w:t>
      </w:r>
      <w:r w:rsidR="00BD603B" w:rsidRPr="00E45254">
        <w:rPr>
          <w:rFonts w:ascii="Georgia" w:hAnsi="Georgia" w:cs="Times New Roman"/>
          <w:sz w:val="24"/>
          <w:szCs w:val="24"/>
          <w:lang w:val="id-ID"/>
        </w:rPr>
        <w:t>aya tersebut dapat berupa sumber</w:t>
      </w:r>
      <w:r w:rsidRPr="00E45254">
        <w:rPr>
          <w:rFonts w:ascii="Georgia" w:hAnsi="Georgia" w:cs="Times New Roman"/>
          <w:sz w:val="24"/>
          <w:szCs w:val="24"/>
          <w:lang w:val="id-ID"/>
        </w:rPr>
        <w:t>daya manusia dan sumberdaya finansial. Sumberdaya adalah faktor penting untuk implementasi kebijakan agar efektif. Tanpa sumber daya, kebijakan hanya tinggal di kertas menjadi dokumen saja.</w:t>
      </w:r>
    </w:p>
    <w:p w14:paraId="754B6C48" w14:textId="5BA780A3" w:rsidR="00710C78" w:rsidRPr="00E45254" w:rsidRDefault="00710C78"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 xml:space="preserve">Peran masyarakat daerah kota </w:t>
      </w:r>
      <w:r w:rsidR="00EB5103" w:rsidRPr="00E45254">
        <w:rPr>
          <w:rFonts w:ascii="Georgia" w:hAnsi="Georgia" w:cs="Times New Roman"/>
          <w:sz w:val="24"/>
          <w:szCs w:val="24"/>
        </w:rPr>
        <w:t>S</w:t>
      </w:r>
      <w:r w:rsidRPr="00E45254">
        <w:rPr>
          <w:rFonts w:ascii="Georgia" w:hAnsi="Georgia" w:cs="Times New Roman"/>
          <w:sz w:val="24"/>
          <w:szCs w:val="24"/>
          <w:lang w:val="id-ID"/>
        </w:rPr>
        <w:t xml:space="preserve">erang sangat penting dalam membantu implementator mengimplementasikan kebijakan kota layak anak di kota </w:t>
      </w:r>
      <w:r w:rsidR="001C0072" w:rsidRPr="00E45254">
        <w:rPr>
          <w:rFonts w:ascii="Georgia" w:hAnsi="Georgia" w:cs="Times New Roman"/>
          <w:sz w:val="24"/>
          <w:szCs w:val="24"/>
        </w:rPr>
        <w:t>S</w:t>
      </w:r>
      <w:r w:rsidRPr="00E45254">
        <w:rPr>
          <w:rFonts w:ascii="Georgia" w:hAnsi="Georgia" w:cs="Times New Roman"/>
          <w:sz w:val="24"/>
          <w:szCs w:val="24"/>
          <w:lang w:val="id-ID"/>
        </w:rPr>
        <w:t>erang.</w:t>
      </w:r>
      <w:r w:rsidR="001C0072" w:rsidRPr="00E45254">
        <w:rPr>
          <w:rFonts w:ascii="Georgia" w:hAnsi="Georgia" w:cs="Times New Roman"/>
          <w:sz w:val="24"/>
          <w:szCs w:val="24"/>
        </w:rPr>
        <w:t xml:space="preserve"> </w:t>
      </w:r>
      <w:r w:rsidRPr="00E45254">
        <w:rPr>
          <w:rFonts w:ascii="Georgia" w:hAnsi="Georgia" w:cs="Times New Roman"/>
          <w:sz w:val="24"/>
          <w:szCs w:val="24"/>
          <w:lang w:val="id-ID"/>
        </w:rPr>
        <w:t xml:space="preserve">Selain sumber daya manusia, sumber daya finansial juga sangat berpengaruh terhadap proses implementaasi kebijakan tentang kota layak anak di kota serang, </w:t>
      </w:r>
    </w:p>
    <w:p w14:paraId="6985F652" w14:textId="77777777" w:rsidR="00710C78" w:rsidRPr="00E45254" w:rsidRDefault="00710C78" w:rsidP="00E6420B">
      <w:pPr>
        <w:spacing w:line="360" w:lineRule="auto"/>
        <w:ind w:firstLine="709"/>
        <w:jc w:val="both"/>
        <w:rPr>
          <w:rFonts w:ascii="Georgia" w:hAnsi="Georgia" w:cs="Times New Roman"/>
          <w:sz w:val="24"/>
          <w:szCs w:val="24"/>
          <w:lang w:val="id-ID"/>
        </w:rPr>
      </w:pPr>
      <w:r w:rsidRPr="00E45254">
        <w:rPr>
          <w:rFonts w:ascii="Georgia" w:hAnsi="Georgia" w:cs="Times New Roman"/>
          <w:sz w:val="24"/>
          <w:szCs w:val="24"/>
          <w:lang w:val="id-ID"/>
        </w:rPr>
        <w:t>Berdasarkan wawancara masalah sumberdaya finansial, salah satu kendala untuk melaksanakan implementasi kota layak anak (KLA) masalah ini juga menjadi salah faktor penghambat.</w:t>
      </w:r>
      <w:r w:rsidR="00D53F46" w:rsidRPr="00E45254">
        <w:rPr>
          <w:rFonts w:ascii="Georgia" w:hAnsi="Georgia" w:cs="Times New Roman"/>
          <w:sz w:val="24"/>
          <w:szCs w:val="24"/>
        </w:rPr>
        <w:t xml:space="preserve"> </w:t>
      </w:r>
      <w:r w:rsidRPr="00E45254">
        <w:rPr>
          <w:rFonts w:ascii="Georgia" w:hAnsi="Georgia" w:cs="Times New Roman"/>
          <w:sz w:val="24"/>
          <w:szCs w:val="24"/>
          <w:lang w:val="id-ID"/>
        </w:rPr>
        <w:t xml:space="preserve">Dalam anggaran pun tidak adanya pendukung pelaksanaan Kota Layak Anak, dimana penganggaraan tidak membuat anggaran khusus untuk taman ramah anak dan hanya membuat anggaran untuk taman-taman yang sudah tersedia dikota serang. Dan taman-taman tersebut belum mempresentasikan taman yang ramah anak, hal ini </w:t>
      </w:r>
      <w:r w:rsidRPr="00E45254">
        <w:rPr>
          <w:rFonts w:ascii="Georgia" w:hAnsi="Georgia" w:cs="Times New Roman"/>
          <w:sz w:val="24"/>
          <w:szCs w:val="24"/>
          <w:lang w:val="id-ID"/>
        </w:rPr>
        <w:lastRenderedPageBreak/>
        <w:t>menjadi catatan penting untuk pemerintah kota Serang. Anggaran untuk pertamanan kota Serang tercantum dalam tabel dibawah.</w:t>
      </w:r>
    </w:p>
    <w:p w14:paraId="5347A4D8" w14:textId="77777777" w:rsidR="00710C78" w:rsidRPr="00E45254" w:rsidRDefault="00361AFD" w:rsidP="00E6420B">
      <w:pPr>
        <w:spacing w:line="360" w:lineRule="auto"/>
        <w:ind w:firstLine="709"/>
        <w:rPr>
          <w:rFonts w:ascii="Georgia" w:hAnsi="Georgia" w:cs="Times New Roman"/>
          <w:sz w:val="24"/>
          <w:szCs w:val="24"/>
        </w:rPr>
      </w:pPr>
      <w:r w:rsidRPr="00E45254">
        <w:rPr>
          <w:rFonts w:ascii="Georgia" w:hAnsi="Georgia" w:cs="Times New Roman"/>
          <w:sz w:val="24"/>
          <w:szCs w:val="24"/>
        </w:rPr>
        <w:t>T</w:t>
      </w:r>
      <w:r w:rsidR="00710C78" w:rsidRPr="00E45254">
        <w:rPr>
          <w:rFonts w:ascii="Georgia" w:hAnsi="Georgia" w:cs="Times New Roman"/>
          <w:sz w:val="24"/>
          <w:szCs w:val="24"/>
          <w:lang w:val="id-ID"/>
        </w:rPr>
        <w:t xml:space="preserve">abel </w:t>
      </w:r>
      <w:r w:rsidRPr="00E45254">
        <w:rPr>
          <w:rFonts w:ascii="Georgia" w:hAnsi="Georgia" w:cs="Times New Roman"/>
          <w:sz w:val="24"/>
          <w:szCs w:val="24"/>
        </w:rPr>
        <w:t>1</w:t>
      </w:r>
    </w:p>
    <w:p w14:paraId="7E8BD260" w14:textId="77777777" w:rsidR="00710C78" w:rsidRPr="00E45254" w:rsidRDefault="00710C78" w:rsidP="00E6420B">
      <w:pPr>
        <w:spacing w:line="360" w:lineRule="auto"/>
        <w:ind w:firstLine="709"/>
        <w:jc w:val="both"/>
        <w:rPr>
          <w:rFonts w:ascii="Georgia" w:hAnsi="Georgia" w:cs="Times New Roman"/>
          <w:sz w:val="24"/>
          <w:szCs w:val="24"/>
          <w:lang w:val="id-ID"/>
        </w:rPr>
      </w:pPr>
      <w:r w:rsidRPr="00E45254">
        <w:rPr>
          <w:rFonts w:ascii="Georgia" w:hAnsi="Georgia" w:cs="Times New Roman"/>
          <w:sz w:val="24"/>
          <w:szCs w:val="24"/>
          <w:lang w:val="id-ID"/>
        </w:rPr>
        <w:t>Anggaran Bidang Pemakaman Dan Pertamanan(RTH) Tahun 2016</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2012"/>
        <w:gridCol w:w="2254"/>
        <w:gridCol w:w="2032"/>
      </w:tblGrid>
      <w:tr w:rsidR="00710C78" w:rsidRPr="00E45254" w14:paraId="072B99C5" w14:textId="77777777" w:rsidTr="00DB1C1E">
        <w:tc>
          <w:tcPr>
            <w:tcW w:w="2121" w:type="dxa"/>
            <w:tcBorders>
              <w:top w:val="single" w:sz="4" w:space="0" w:color="auto"/>
              <w:bottom w:val="single" w:sz="4" w:space="0" w:color="auto"/>
            </w:tcBorders>
          </w:tcPr>
          <w:p w14:paraId="551299E5"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Bidang</w:t>
            </w:r>
          </w:p>
        </w:tc>
        <w:tc>
          <w:tcPr>
            <w:tcW w:w="2122" w:type="dxa"/>
            <w:tcBorders>
              <w:top w:val="single" w:sz="4" w:space="0" w:color="auto"/>
              <w:bottom w:val="single" w:sz="4" w:space="0" w:color="auto"/>
            </w:tcBorders>
          </w:tcPr>
          <w:p w14:paraId="45A6CB1F"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Program/ Kegiatan</w:t>
            </w:r>
          </w:p>
        </w:tc>
        <w:tc>
          <w:tcPr>
            <w:tcW w:w="2122" w:type="dxa"/>
            <w:tcBorders>
              <w:top w:val="single" w:sz="4" w:space="0" w:color="auto"/>
              <w:bottom w:val="single" w:sz="4" w:space="0" w:color="auto"/>
            </w:tcBorders>
          </w:tcPr>
          <w:p w14:paraId="2ACB3171"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Anggaran</w:t>
            </w:r>
          </w:p>
        </w:tc>
        <w:tc>
          <w:tcPr>
            <w:tcW w:w="2122" w:type="dxa"/>
            <w:tcBorders>
              <w:top w:val="single" w:sz="4" w:space="0" w:color="auto"/>
              <w:bottom w:val="single" w:sz="4" w:space="0" w:color="auto"/>
            </w:tcBorders>
          </w:tcPr>
          <w:p w14:paraId="503472F9"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Realisasi (Rp)</w:t>
            </w:r>
          </w:p>
        </w:tc>
      </w:tr>
      <w:tr w:rsidR="00710C78" w:rsidRPr="00E45254" w14:paraId="3E6D2389" w14:textId="77777777" w:rsidTr="00DB1C1E">
        <w:tc>
          <w:tcPr>
            <w:tcW w:w="2121" w:type="dxa"/>
            <w:tcBorders>
              <w:top w:val="single" w:sz="4" w:space="0" w:color="auto"/>
              <w:bottom w:val="single" w:sz="4" w:space="0" w:color="auto"/>
            </w:tcBorders>
          </w:tcPr>
          <w:p w14:paraId="2EB6CFD8"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Pemakaman dan pertamanan</w:t>
            </w:r>
          </w:p>
        </w:tc>
        <w:tc>
          <w:tcPr>
            <w:tcW w:w="2122" w:type="dxa"/>
            <w:tcBorders>
              <w:top w:val="single" w:sz="4" w:space="0" w:color="auto"/>
              <w:bottom w:val="single" w:sz="4" w:space="0" w:color="auto"/>
            </w:tcBorders>
          </w:tcPr>
          <w:p w14:paraId="36504A91"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Program pengelolaan Ruang Terbuka Hijau (RTH)</w:t>
            </w:r>
          </w:p>
        </w:tc>
        <w:tc>
          <w:tcPr>
            <w:tcW w:w="2122" w:type="dxa"/>
            <w:tcBorders>
              <w:top w:val="single" w:sz="4" w:space="0" w:color="auto"/>
              <w:bottom w:val="single" w:sz="4" w:space="0" w:color="auto"/>
            </w:tcBorders>
          </w:tcPr>
          <w:p w14:paraId="41495FE3"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12.854.389.900.00</w:t>
            </w:r>
          </w:p>
        </w:tc>
        <w:tc>
          <w:tcPr>
            <w:tcW w:w="2122" w:type="dxa"/>
            <w:tcBorders>
              <w:top w:val="single" w:sz="4" w:space="0" w:color="auto"/>
              <w:bottom w:val="single" w:sz="4" w:space="0" w:color="auto"/>
            </w:tcBorders>
          </w:tcPr>
          <w:p w14:paraId="36F05EAF" w14:textId="77777777" w:rsidR="00710C78" w:rsidRPr="00E45254" w:rsidRDefault="00710C78" w:rsidP="00E6420B">
            <w:pPr>
              <w:spacing w:line="360" w:lineRule="auto"/>
              <w:jc w:val="both"/>
              <w:rPr>
                <w:rFonts w:ascii="Georgia" w:hAnsi="Georgia" w:cs="Times New Roman"/>
                <w:sz w:val="24"/>
                <w:szCs w:val="24"/>
                <w:lang w:val="id-ID"/>
              </w:rPr>
            </w:pPr>
          </w:p>
        </w:tc>
      </w:tr>
      <w:tr w:rsidR="00710C78" w:rsidRPr="00E45254" w14:paraId="28520D59" w14:textId="77777777" w:rsidTr="00DB1C1E">
        <w:tc>
          <w:tcPr>
            <w:tcW w:w="2121" w:type="dxa"/>
            <w:tcBorders>
              <w:top w:val="single" w:sz="4" w:space="0" w:color="auto"/>
              <w:bottom w:val="single" w:sz="4" w:space="0" w:color="auto"/>
            </w:tcBorders>
          </w:tcPr>
          <w:p w14:paraId="7BF90EF1" w14:textId="77777777" w:rsidR="00710C78" w:rsidRPr="00E45254" w:rsidRDefault="00710C78" w:rsidP="00E6420B">
            <w:pPr>
              <w:spacing w:line="360" w:lineRule="auto"/>
              <w:jc w:val="both"/>
              <w:rPr>
                <w:rFonts w:ascii="Georgia" w:hAnsi="Georgia" w:cs="Times New Roman"/>
                <w:sz w:val="24"/>
                <w:szCs w:val="24"/>
                <w:lang w:val="id-ID"/>
              </w:rPr>
            </w:pPr>
          </w:p>
        </w:tc>
        <w:tc>
          <w:tcPr>
            <w:tcW w:w="2122" w:type="dxa"/>
            <w:tcBorders>
              <w:top w:val="single" w:sz="4" w:space="0" w:color="auto"/>
              <w:bottom w:val="single" w:sz="4" w:space="0" w:color="auto"/>
            </w:tcBorders>
          </w:tcPr>
          <w:p w14:paraId="1CBF1B07"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Penataan RTH</w:t>
            </w:r>
          </w:p>
        </w:tc>
        <w:tc>
          <w:tcPr>
            <w:tcW w:w="2122" w:type="dxa"/>
            <w:tcBorders>
              <w:top w:val="single" w:sz="4" w:space="0" w:color="auto"/>
              <w:bottom w:val="single" w:sz="4" w:space="0" w:color="auto"/>
            </w:tcBorders>
          </w:tcPr>
          <w:p w14:paraId="6A7CAF89"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3.379.379.900.00</w:t>
            </w:r>
          </w:p>
        </w:tc>
        <w:tc>
          <w:tcPr>
            <w:tcW w:w="2122" w:type="dxa"/>
            <w:tcBorders>
              <w:top w:val="single" w:sz="4" w:space="0" w:color="auto"/>
              <w:bottom w:val="single" w:sz="4" w:space="0" w:color="auto"/>
            </w:tcBorders>
          </w:tcPr>
          <w:p w14:paraId="4C670C5C"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64.624.000</w:t>
            </w:r>
          </w:p>
        </w:tc>
      </w:tr>
      <w:tr w:rsidR="00710C78" w:rsidRPr="00E45254" w14:paraId="04A40656" w14:textId="77777777" w:rsidTr="00DB1C1E">
        <w:tc>
          <w:tcPr>
            <w:tcW w:w="2121" w:type="dxa"/>
            <w:tcBorders>
              <w:top w:val="single" w:sz="4" w:space="0" w:color="auto"/>
              <w:bottom w:val="single" w:sz="4" w:space="0" w:color="auto"/>
            </w:tcBorders>
          </w:tcPr>
          <w:p w14:paraId="6ED6E6B2" w14:textId="77777777" w:rsidR="00710C78" w:rsidRPr="00E45254" w:rsidRDefault="00710C78" w:rsidP="00E6420B">
            <w:pPr>
              <w:spacing w:line="360" w:lineRule="auto"/>
              <w:jc w:val="both"/>
              <w:rPr>
                <w:rFonts w:ascii="Georgia" w:hAnsi="Georgia" w:cs="Times New Roman"/>
                <w:sz w:val="24"/>
                <w:szCs w:val="24"/>
                <w:lang w:val="id-ID"/>
              </w:rPr>
            </w:pPr>
          </w:p>
        </w:tc>
        <w:tc>
          <w:tcPr>
            <w:tcW w:w="2122" w:type="dxa"/>
            <w:tcBorders>
              <w:top w:val="single" w:sz="4" w:space="0" w:color="auto"/>
              <w:bottom w:val="single" w:sz="4" w:space="0" w:color="auto"/>
            </w:tcBorders>
          </w:tcPr>
          <w:p w14:paraId="455D32ED"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Pemeliharaan RTH</w:t>
            </w:r>
          </w:p>
        </w:tc>
        <w:tc>
          <w:tcPr>
            <w:tcW w:w="2122" w:type="dxa"/>
            <w:tcBorders>
              <w:top w:val="single" w:sz="4" w:space="0" w:color="auto"/>
              <w:bottom w:val="single" w:sz="4" w:space="0" w:color="auto"/>
            </w:tcBorders>
          </w:tcPr>
          <w:p w14:paraId="2377761B"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2.905.000.000.00</w:t>
            </w:r>
          </w:p>
        </w:tc>
        <w:tc>
          <w:tcPr>
            <w:tcW w:w="2122" w:type="dxa"/>
            <w:tcBorders>
              <w:top w:val="single" w:sz="4" w:space="0" w:color="auto"/>
              <w:bottom w:val="single" w:sz="4" w:space="0" w:color="auto"/>
            </w:tcBorders>
          </w:tcPr>
          <w:p w14:paraId="38FAB2A4" w14:textId="77777777" w:rsidR="00710C78" w:rsidRPr="00E45254" w:rsidRDefault="00710C78" w:rsidP="00E6420B">
            <w:pPr>
              <w:tabs>
                <w:tab w:val="right" w:pos="1845"/>
              </w:tabs>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1.629.828.300</w:t>
            </w:r>
            <w:r w:rsidR="009E35F8" w:rsidRPr="00E45254">
              <w:rPr>
                <w:rFonts w:ascii="Georgia" w:hAnsi="Georgia" w:cs="Times New Roman"/>
                <w:sz w:val="24"/>
                <w:szCs w:val="24"/>
                <w:lang w:val="id-ID"/>
              </w:rPr>
              <w:tab/>
            </w:r>
          </w:p>
        </w:tc>
      </w:tr>
    </w:tbl>
    <w:p w14:paraId="2393D308"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Sumber :</w:t>
      </w:r>
      <w:r w:rsidRPr="00E45254">
        <w:rPr>
          <w:rFonts w:ascii="Georgia" w:hAnsi="Georgia" w:cs="Times New Roman"/>
          <w:i/>
          <w:sz w:val="24"/>
          <w:szCs w:val="24"/>
          <w:lang w:val="id-ID"/>
        </w:rPr>
        <w:t xml:space="preserve"> Dinas DPRKP Kota Serang Tahun 2016</w:t>
      </w:r>
    </w:p>
    <w:p w14:paraId="79139FD0" w14:textId="77777777" w:rsidR="00710C78" w:rsidRPr="00E45254" w:rsidRDefault="00710C78"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Dalam mncapai tujuan untuk membangun ruang terbuka hijau (RTH) dibutuhkannya sumber daya finansial, maka dinas perumahan rakyat dan kawasan pemukiman (DPRKP) merencanakan anggaran pasti untuk pembangunan fasilitas ruang terbuka hijau. Namun dari rencana anggaran yang terealisasikan setengah dari rencana anggaran, hal ini membuat dinas perumahan rakyat dan kawasan pemukiman sedikit terhambat untuk mlakukan pmbangunan.</w:t>
      </w:r>
    </w:p>
    <w:p w14:paraId="00E6DA77" w14:textId="77777777" w:rsidR="00710C78" w:rsidRPr="00E45254" w:rsidRDefault="00710C78" w:rsidP="00E6420B">
      <w:pPr>
        <w:spacing w:line="360" w:lineRule="auto"/>
        <w:jc w:val="both"/>
        <w:rPr>
          <w:rFonts w:ascii="Georgia" w:hAnsi="Georgia" w:cs="Times New Roman"/>
          <w:sz w:val="24"/>
          <w:szCs w:val="24"/>
          <w:lang w:val="id-ID"/>
        </w:rPr>
      </w:pPr>
      <w:r w:rsidRPr="00E45254">
        <w:rPr>
          <w:rFonts w:ascii="Georgia" w:hAnsi="Georgia" w:cs="Times New Roman"/>
          <w:color w:val="548DD4" w:themeColor="text2" w:themeTint="99"/>
          <w:sz w:val="24"/>
          <w:szCs w:val="24"/>
          <w:lang w:val="id-ID"/>
        </w:rPr>
        <w:tab/>
      </w:r>
      <w:r w:rsidRPr="00E45254">
        <w:rPr>
          <w:rFonts w:ascii="Georgia" w:hAnsi="Georgia" w:cs="Times New Roman"/>
          <w:sz w:val="24"/>
          <w:szCs w:val="24"/>
          <w:lang w:val="id-ID"/>
        </w:rPr>
        <w:t>Anggaran untuk mengelola ruang terbuka hijau (RTH) yang terealisasikan</w:t>
      </w:r>
      <w:r w:rsidR="00361AFD" w:rsidRPr="00E45254">
        <w:rPr>
          <w:rFonts w:ascii="Georgia" w:hAnsi="Georgia" w:cs="Times New Roman"/>
          <w:sz w:val="24"/>
          <w:szCs w:val="24"/>
        </w:rPr>
        <w:t xml:space="preserve"> </w:t>
      </w:r>
      <w:r w:rsidRPr="00E45254">
        <w:rPr>
          <w:rFonts w:ascii="Georgia" w:hAnsi="Georgia" w:cs="Times New Roman"/>
          <w:sz w:val="24"/>
          <w:szCs w:val="24"/>
          <w:lang w:val="id-ID"/>
        </w:rPr>
        <w:t>sangatlah minim untuk mengelola dan membeli fas</w:t>
      </w:r>
      <w:r w:rsidR="00361AFD" w:rsidRPr="00E45254">
        <w:rPr>
          <w:rFonts w:ascii="Georgia" w:hAnsi="Georgia" w:cs="Times New Roman"/>
          <w:sz w:val="24"/>
          <w:szCs w:val="24"/>
          <w:lang w:val="id-ID"/>
        </w:rPr>
        <w:t xml:space="preserve">ilitas-fasilitas yang </w:t>
      </w:r>
      <w:r w:rsidRPr="00E45254">
        <w:rPr>
          <w:rFonts w:ascii="Georgia" w:hAnsi="Georgia" w:cs="Times New Roman"/>
          <w:sz w:val="24"/>
          <w:szCs w:val="24"/>
          <w:lang w:val="id-ID"/>
        </w:rPr>
        <w:t xml:space="preserve">akan menunjang Kota Layak Anak di kota Serang. Bapak Abdul Kodir pun selaku seksi pengembangan kawasan dan pemukiman melakukan penghematan agar anggaran yang ada dapat dipakai secara makimal. Anggaran penataan ruang terbuka hijau (RTH) yang terealisasi sangat lah jauh dari anggaran yang di ajukan, dengan adanya 32 taman yang harus di pelihara atau dirawat membuat dinas perumahan rakyat dan kawasan pemukiman, kota </w:t>
      </w:r>
      <w:r w:rsidRPr="00E45254">
        <w:rPr>
          <w:rFonts w:ascii="Georgia" w:hAnsi="Georgia" w:cs="Times New Roman"/>
          <w:sz w:val="24"/>
          <w:szCs w:val="24"/>
          <w:lang w:val="id-ID"/>
        </w:rPr>
        <w:lastRenderedPageBreak/>
        <w:t>Serang (dprkp)</w:t>
      </w:r>
      <w:r w:rsidR="008A0229" w:rsidRPr="00E45254">
        <w:rPr>
          <w:rFonts w:ascii="Georgia" w:hAnsi="Georgia" w:cs="Times New Roman"/>
          <w:sz w:val="24"/>
          <w:szCs w:val="24"/>
        </w:rPr>
        <w:t xml:space="preserve"> </w:t>
      </w:r>
      <w:r w:rsidRPr="00E45254">
        <w:rPr>
          <w:rFonts w:ascii="Georgia" w:hAnsi="Georgia" w:cs="Times New Roman"/>
          <w:sz w:val="24"/>
          <w:szCs w:val="24"/>
          <w:lang w:val="id-ID"/>
        </w:rPr>
        <w:t>harus memberikan jatah pemeliharaan kesetiap taman sebesar Rp.2019.500 (dua juta sembilan belas ribu lim ratus rupiah), dengan anggaran tersebut setiap taman harus dirawat dari segi pot yang harus terlihat bagus jalan yang ramah untuk anak-anak atau masyarakat umum.</w:t>
      </w:r>
    </w:p>
    <w:p w14:paraId="3357A9EC" w14:textId="77777777" w:rsidR="00710C78" w:rsidRPr="00E45254" w:rsidRDefault="00760A3E"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rPr>
        <w:t xml:space="preserve">Peran </w:t>
      </w:r>
      <w:r w:rsidRPr="00E45254">
        <w:rPr>
          <w:rFonts w:ascii="Georgia" w:hAnsi="Georgia" w:cs="Times New Roman"/>
          <w:sz w:val="24"/>
          <w:szCs w:val="24"/>
          <w:lang w:val="id-ID"/>
        </w:rPr>
        <w:t xml:space="preserve">masyarakat </w:t>
      </w:r>
      <w:proofErr w:type="spellStart"/>
      <w:r w:rsidRPr="00E45254">
        <w:rPr>
          <w:rFonts w:ascii="Georgia" w:hAnsi="Georgia" w:cs="Times New Roman"/>
          <w:sz w:val="24"/>
          <w:szCs w:val="24"/>
        </w:rPr>
        <w:t>dalam</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hal</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ini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sangat</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diperlukan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karena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terpeliharanya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fasilitas</w:t>
      </w:r>
      <w:proofErr w:type="spellEnd"/>
      <w:r w:rsidRPr="00E45254">
        <w:rPr>
          <w:rFonts w:ascii="Georgia" w:hAnsi="Georgia" w:cs="Times New Roman"/>
          <w:sz w:val="24"/>
          <w:szCs w:val="24"/>
        </w:rPr>
        <w:t xml:space="preserve"> salah </w:t>
      </w:r>
      <w:proofErr w:type="spellStart"/>
      <w:r w:rsidRPr="00E45254">
        <w:rPr>
          <w:rFonts w:ascii="Georgia" w:hAnsi="Georgia" w:cs="Times New Roman"/>
          <w:sz w:val="24"/>
          <w:szCs w:val="24"/>
        </w:rPr>
        <w:t>satunya</w:t>
      </w:r>
      <w:proofErr w:type="spellEnd"/>
      <w:r w:rsidRPr="00E45254">
        <w:rPr>
          <w:rFonts w:ascii="Georgia" w:hAnsi="Georgia" w:cs="Times New Roman"/>
          <w:sz w:val="24"/>
          <w:szCs w:val="24"/>
        </w:rPr>
        <w:t xml:space="preserve"> </w:t>
      </w:r>
      <w:r w:rsidRPr="00E45254">
        <w:rPr>
          <w:rFonts w:ascii="Georgia" w:hAnsi="Georgia" w:cs="Times New Roman"/>
          <w:sz w:val="24"/>
          <w:szCs w:val="24"/>
          <w:lang w:val="id-ID"/>
        </w:rPr>
        <w:t xml:space="preserve">masyarakat ikut serta menjaga fasilitas yang disediakan pemerintah untuk dipergunakan bersama-sama dan bisa dikembangankan secara menyeluruh terhadap anak-anak yang ada di Kota Serang. </w:t>
      </w:r>
      <w:r w:rsidR="00710C78" w:rsidRPr="00E45254">
        <w:rPr>
          <w:rFonts w:ascii="Georgia" w:hAnsi="Georgia" w:cs="Times New Roman"/>
          <w:sz w:val="24"/>
          <w:szCs w:val="24"/>
          <w:lang w:val="id-ID"/>
        </w:rPr>
        <w:t>Semua potensi sumber daya manusia berpengaruh terhadap upaya organisasi dalam memcapai tujuan. Betapun majunya tekhnologi, perkembangan informasi, tersedianya modal dan memadainya bahan, jika tanpa sumber daya manusia sulit bagi organisasi mencapai tujuan (Sutrisno, 2011).</w:t>
      </w:r>
      <w:r w:rsidR="00C469AE" w:rsidRPr="00E45254">
        <w:rPr>
          <w:rFonts w:ascii="Georgia" w:hAnsi="Georgia" w:cs="Times New Roman"/>
          <w:sz w:val="24"/>
          <w:szCs w:val="24"/>
        </w:rPr>
        <w:t xml:space="preserve"> </w:t>
      </w:r>
      <w:r w:rsidR="00710C78" w:rsidRPr="00E45254">
        <w:rPr>
          <w:rFonts w:ascii="Georgia" w:hAnsi="Georgia" w:cs="Times New Roman"/>
          <w:sz w:val="24"/>
          <w:szCs w:val="24"/>
          <w:lang w:val="id-ID"/>
        </w:rPr>
        <w:t xml:space="preserve">Dalam teori sumber daya manusia menurut Werther dan Davis (1996) menyatakan bahwa sumber daya manusia adalah pegawai yang siap, mampu, dan siaga yang mencapai tujuan organisasi. Sebagaimana dikemukakan bahwa dimensi pokok sisi sumber daya manusia adalah kontribusi terhadap organisasi sedangkan dimensi pokok manusia adalah perlaukan kontribusi terhadapnya yang pada gilirannya akan menentukan kualitas dan kapabilitas  hidupnya. </w:t>
      </w:r>
    </w:p>
    <w:p w14:paraId="451EA065" w14:textId="77777777" w:rsidR="00710C78" w:rsidRPr="00E45254" w:rsidRDefault="00710C78"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 xml:space="preserve">Sumber daya manusia yang berkualitas tinggi menurut  Ndraha (1999) adalah sumber daya manusia yang mampu menciptakan bukan saja nilai kompratif tetapi juga nilai kompetitif-generatif-inovatif dengan menggunakan energi tertinggi seperti </w:t>
      </w:r>
      <w:r w:rsidRPr="00E45254">
        <w:rPr>
          <w:rFonts w:ascii="Georgia" w:hAnsi="Georgia" w:cs="Times New Roman"/>
          <w:i/>
          <w:sz w:val="24"/>
          <w:szCs w:val="24"/>
          <w:lang w:val="id-ID"/>
        </w:rPr>
        <w:t>intelligence, creativity</w:t>
      </w:r>
      <w:r w:rsidRPr="00E45254">
        <w:rPr>
          <w:rFonts w:ascii="Georgia" w:hAnsi="Georgia" w:cs="Times New Roman"/>
          <w:sz w:val="24"/>
          <w:szCs w:val="24"/>
          <w:lang w:val="id-ID"/>
        </w:rPr>
        <w:t xml:space="preserve">, dan </w:t>
      </w:r>
      <w:r w:rsidRPr="00E45254">
        <w:rPr>
          <w:rFonts w:ascii="Georgia" w:hAnsi="Georgia" w:cs="Times New Roman"/>
          <w:i/>
          <w:sz w:val="24"/>
          <w:szCs w:val="24"/>
          <w:lang w:val="id-ID"/>
        </w:rPr>
        <w:t>imagination</w:t>
      </w:r>
      <w:r w:rsidRPr="00E45254">
        <w:rPr>
          <w:rFonts w:ascii="Georgia" w:hAnsi="Georgia" w:cs="Times New Roman"/>
          <w:sz w:val="24"/>
          <w:szCs w:val="24"/>
          <w:lang w:val="id-ID"/>
        </w:rPr>
        <w:t xml:space="preserve">: tidak lagi semata-mata menggunakan energi kasar seperti bahan mentah, lahan, air, tenaga otot, dan sebagainya. </w:t>
      </w:r>
    </w:p>
    <w:p w14:paraId="42FC29FB" w14:textId="77777777" w:rsidR="00710C78" w:rsidRPr="00E45254" w:rsidRDefault="00710C78" w:rsidP="00E6420B">
      <w:pPr>
        <w:spacing w:line="360" w:lineRule="auto"/>
        <w:jc w:val="both"/>
        <w:rPr>
          <w:rFonts w:ascii="Georgia" w:hAnsi="Georgia" w:cs="Times New Roman"/>
          <w:b/>
          <w:sz w:val="24"/>
          <w:szCs w:val="24"/>
          <w:lang w:val="id-ID"/>
        </w:rPr>
      </w:pPr>
      <w:r w:rsidRPr="00E45254">
        <w:rPr>
          <w:rFonts w:ascii="Georgia" w:hAnsi="Georgia" w:cs="Times New Roman"/>
          <w:b/>
          <w:sz w:val="24"/>
          <w:szCs w:val="24"/>
          <w:lang w:val="id-ID"/>
        </w:rPr>
        <w:t>Diposisi</w:t>
      </w:r>
    </w:p>
    <w:p w14:paraId="5EE357E6" w14:textId="77777777" w:rsidR="00710C78" w:rsidRPr="00E45254" w:rsidRDefault="00710C78"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 xml:space="preserve">Komitmen kejujuran dan sifat demokrasi yang dimiliki implementator dapat mempengaruhi keberhasilan dari suatu kebijakan implementasi, jika watak dan karakteristik yang dimiliki implementor baik, maka dia dapat </w:t>
      </w:r>
      <w:r w:rsidRPr="00E45254">
        <w:rPr>
          <w:rFonts w:ascii="Georgia" w:hAnsi="Georgia" w:cs="Times New Roman"/>
          <w:sz w:val="24"/>
          <w:szCs w:val="24"/>
          <w:lang w:val="id-ID"/>
        </w:rPr>
        <w:lastRenderedPageBreak/>
        <w:t xml:space="preserve">menjalankan kebijakan dengan baik seperti apa yang diinginkan oleh pembuat kebijakan. </w:t>
      </w:r>
      <w:r w:rsidR="00CC513B" w:rsidRPr="00E45254">
        <w:rPr>
          <w:rFonts w:ascii="Georgia" w:hAnsi="Georgia" w:cs="Times New Roman"/>
          <w:sz w:val="24"/>
          <w:szCs w:val="24"/>
        </w:rPr>
        <w:t>P</w:t>
      </w:r>
      <w:r w:rsidRPr="00E45254">
        <w:rPr>
          <w:rFonts w:ascii="Georgia" w:hAnsi="Georgia" w:cs="Times New Roman"/>
          <w:sz w:val="24"/>
          <w:szCs w:val="24"/>
          <w:lang w:val="id-ID"/>
        </w:rPr>
        <w:t>emerintah dan intansi-intasni yang berkaitan bekerjasama mengimplementasikan kebijakan kota layak anak dalam melaksanakan fasilitas untuk anak-anak dan menyesolisasikan pemeliharaan ruang terbuka hijau (RTH) yang ada di kota serang. Akan tetapi fakta di lapangan masih minimnya fasilitas untuk anak-anak dan masih belum maksimalnya pemeiliharaan ruang terbuka hijau (RTH) yang ada pada saat ini.</w:t>
      </w:r>
    </w:p>
    <w:p w14:paraId="52B00AF7" w14:textId="77777777" w:rsidR="00710C78" w:rsidRPr="00E45254" w:rsidRDefault="00710C78" w:rsidP="00E6420B">
      <w:pPr>
        <w:spacing w:line="360" w:lineRule="auto"/>
        <w:ind w:firstLine="720"/>
        <w:jc w:val="both"/>
        <w:rPr>
          <w:rFonts w:ascii="Georgia" w:hAnsi="Georgia" w:cs="Times New Roman"/>
          <w:sz w:val="24"/>
          <w:szCs w:val="24"/>
        </w:rPr>
      </w:pPr>
      <w:r w:rsidRPr="00E45254">
        <w:rPr>
          <w:rFonts w:ascii="Georgia" w:hAnsi="Georgia" w:cs="Times New Roman"/>
          <w:sz w:val="24"/>
          <w:szCs w:val="24"/>
          <w:lang w:val="id-ID"/>
        </w:rPr>
        <w:t>Dalam teori diposisi, Berpikir kritis menurut Huitt dan Ennis (Hadiyanti, 2013:3) adalah sebagai aktivitas disiplin mental untuk berpikir reflektif dan masuk akal untuk mengevaluasi argumen atau proposi untuk mengambil keputusan apa yang harus dipercaya atau dilakukan. Ennis (Hadiyanti, 2013:3) juga mengatakan bahwa berpikir kritis juga tersusun atas kecenderungan perilaku seperti rasa ingin tahu dan pemikiran terbuka dan keterampilan kognitif seperti analisis, inferensi, dan evaluasi. Berdasarkan pendapat di atas, berpikir kritis merupakan keterampilan berpikir tingkat tinggi yang melampaui batas pemikiran biasa sehingga mampu mengambil keputusan yang dapat dilakukan berdasarkan analilis</w:t>
      </w:r>
      <w:r w:rsidR="00CC513B" w:rsidRPr="00E45254">
        <w:rPr>
          <w:rFonts w:ascii="Georgia" w:hAnsi="Georgia" w:cs="Times New Roman"/>
          <w:sz w:val="24"/>
          <w:szCs w:val="24"/>
        </w:rPr>
        <w:t xml:space="preserve">. </w:t>
      </w:r>
    </w:p>
    <w:p w14:paraId="46A17B99" w14:textId="77777777" w:rsidR="00A9409D" w:rsidRPr="00E45254" w:rsidRDefault="00A9409D" w:rsidP="00E6420B">
      <w:pPr>
        <w:spacing w:line="360" w:lineRule="auto"/>
        <w:jc w:val="both"/>
        <w:rPr>
          <w:rFonts w:ascii="Georgia" w:hAnsi="Georgia" w:cs="Times New Roman"/>
          <w:b/>
          <w:sz w:val="24"/>
          <w:szCs w:val="24"/>
          <w:lang w:val="id-ID"/>
        </w:rPr>
      </w:pPr>
      <w:r w:rsidRPr="00E45254">
        <w:rPr>
          <w:rFonts w:ascii="Georgia" w:hAnsi="Georgia" w:cs="Times New Roman"/>
          <w:b/>
          <w:sz w:val="24"/>
          <w:szCs w:val="24"/>
          <w:lang w:val="id-ID"/>
        </w:rPr>
        <w:t>Struktur Birokrasi</w:t>
      </w:r>
    </w:p>
    <w:p w14:paraId="3C0F7C91" w14:textId="77777777" w:rsidR="00A9409D" w:rsidRPr="00E45254" w:rsidRDefault="00A9409D"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Struktur birokrasi yang bertugas mengimplementasikan kebijakan memiliki pengaruh yang signifikan terhadap implementasi kebijakan, meskipun kebijakan kota layak anak masih memiliki keterbatasan personil namun selalu berupaya lebih dalam menutupi kekurangan tersebut.</w:t>
      </w:r>
      <w:r w:rsidR="00CC513B" w:rsidRPr="00E45254">
        <w:rPr>
          <w:rFonts w:ascii="Georgia" w:hAnsi="Georgia" w:cs="Times New Roman"/>
          <w:sz w:val="24"/>
          <w:szCs w:val="24"/>
        </w:rPr>
        <w:t xml:space="preserve"> </w:t>
      </w:r>
      <w:r w:rsidRPr="00E45254">
        <w:rPr>
          <w:rFonts w:ascii="Georgia" w:hAnsi="Georgia" w:cs="Times New Roman"/>
          <w:sz w:val="24"/>
          <w:szCs w:val="24"/>
          <w:lang w:val="id-ID"/>
        </w:rPr>
        <w:t>Melihat dari indikator George. C. Edward tersebut dalam struktur birokrasi peneliti ingin melihat dan mengetahui pendapat dari staff DPRKP mengenani kesiapa</w:t>
      </w:r>
      <w:r w:rsidR="00044762" w:rsidRPr="00E45254">
        <w:rPr>
          <w:rFonts w:ascii="Georgia" w:hAnsi="Georgia" w:cs="Times New Roman"/>
          <w:sz w:val="24"/>
          <w:szCs w:val="24"/>
        </w:rPr>
        <w:t>n</w:t>
      </w:r>
      <w:r w:rsidRPr="00E45254">
        <w:rPr>
          <w:rFonts w:ascii="Georgia" w:hAnsi="Georgia" w:cs="Times New Roman"/>
          <w:sz w:val="24"/>
          <w:szCs w:val="24"/>
          <w:lang w:val="id-ID"/>
        </w:rPr>
        <w:t xml:space="preserve"> pengimpementasian Kota Layak Anak di kota Serang.</w:t>
      </w:r>
    </w:p>
    <w:p w14:paraId="392A944D" w14:textId="763A8614" w:rsidR="00A9409D" w:rsidRPr="00E45254" w:rsidRDefault="00A9409D"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 xml:space="preserve">Ketersiapan Struktur Birokrasi yang </w:t>
      </w:r>
      <w:proofErr w:type="spellStart"/>
      <w:r w:rsidR="007B6F53" w:rsidRPr="00E45254">
        <w:rPr>
          <w:rFonts w:ascii="Georgia" w:hAnsi="Georgia" w:cs="Times New Roman"/>
          <w:sz w:val="24"/>
          <w:szCs w:val="24"/>
        </w:rPr>
        <w:t>di</w:t>
      </w:r>
      <w:r w:rsidR="00CC513B" w:rsidRPr="00E45254">
        <w:rPr>
          <w:rFonts w:ascii="Georgia" w:hAnsi="Georgia" w:cs="Times New Roman"/>
          <w:sz w:val="24"/>
          <w:szCs w:val="24"/>
        </w:rPr>
        <w:t>miliki</w:t>
      </w:r>
      <w:proofErr w:type="spellEnd"/>
      <w:r w:rsidR="007B6F53" w:rsidRPr="00E45254">
        <w:rPr>
          <w:rFonts w:ascii="Georgia" w:hAnsi="Georgia" w:cs="Times New Roman"/>
          <w:sz w:val="24"/>
          <w:szCs w:val="24"/>
        </w:rPr>
        <w:t xml:space="preserve"> </w:t>
      </w:r>
      <w:r w:rsidRPr="00E45254">
        <w:rPr>
          <w:rFonts w:ascii="Georgia" w:hAnsi="Georgia" w:cs="Times New Roman"/>
          <w:sz w:val="24"/>
          <w:szCs w:val="24"/>
          <w:lang w:val="id-ID"/>
        </w:rPr>
        <w:t xml:space="preserve">Lembaga Perlindungan Anak juga cukup membantu dalam penunjang penekanan angka anak-anak yang di ekploitasi dan anak jalanan guna mewujudkan </w:t>
      </w:r>
      <w:r w:rsidR="00CC513B" w:rsidRPr="00E45254">
        <w:rPr>
          <w:rFonts w:ascii="Georgia" w:hAnsi="Georgia" w:cs="Times New Roman"/>
          <w:sz w:val="24"/>
          <w:szCs w:val="24"/>
          <w:lang w:val="id-ID"/>
        </w:rPr>
        <w:t xml:space="preserve">Kota Layak Anak di kota Serang, yang berarti </w:t>
      </w:r>
      <w:r w:rsidRPr="00E45254">
        <w:rPr>
          <w:rFonts w:ascii="Georgia" w:hAnsi="Georgia" w:cs="Times New Roman"/>
          <w:sz w:val="24"/>
          <w:szCs w:val="24"/>
          <w:lang w:val="id-ID"/>
        </w:rPr>
        <w:t xml:space="preserve">bahwa struktur birokrasi dalam kebijakan kota layak ini </w:t>
      </w:r>
      <w:r w:rsidRPr="00E45254">
        <w:rPr>
          <w:rFonts w:ascii="Georgia" w:hAnsi="Georgia" w:cs="Times New Roman"/>
          <w:sz w:val="24"/>
          <w:szCs w:val="24"/>
          <w:lang w:val="id-ID"/>
        </w:rPr>
        <w:lastRenderedPageBreak/>
        <w:t>sudah ada dan berjalan untuk berpartisipasi dalam pemeliharaan fasilitas d</w:t>
      </w:r>
      <w:r w:rsidR="00CC513B" w:rsidRPr="00E45254">
        <w:rPr>
          <w:rFonts w:ascii="Georgia" w:hAnsi="Georgia" w:cs="Times New Roman"/>
          <w:sz w:val="24"/>
          <w:szCs w:val="24"/>
          <w:lang w:val="id-ID"/>
        </w:rPr>
        <w:t>an ruang terbuka hijau (RTH)</w:t>
      </w:r>
      <w:r w:rsidRPr="00E45254">
        <w:rPr>
          <w:rFonts w:ascii="Georgia" w:hAnsi="Georgia" w:cs="Times New Roman"/>
          <w:sz w:val="24"/>
          <w:szCs w:val="24"/>
          <w:lang w:val="id-ID"/>
        </w:rPr>
        <w:t>, Selain itu dalam melakukan pengawasan untuk  melaksanakan kebijakan kota layak anak, pemerintah harus melibatkan masyarakat secara langsung dalam berjalannya kebijakan sesuai dengan tujuannya.</w:t>
      </w:r>
      <w:r w:rsidR="00CC513B" w:rsidRPr="00E45254">
        <w:rPr>
          <w:rFonts w:ascii="Georgia" w:hAnsi="Georgia" w:cs="Times New Roman"/>
          <w:sz w:val="24"/>
          <w:szCs w:val="24"/>
        </w:rPr>
        <w:t xml:space="preserve"> </w:t>
      </w:r>
    </w:p>
    <w:p w14:paraId="31882EB5" w14:textId="77777777" w:rsidR="00A9409D" w:rsidRPr="00E45254" w:rsidRDefault="00A9409D" w:rsidP="00E6420B">
      <w:pPr>
        <w:spacing w:line="360" w:lineRule="auto"/>
        <w:ind w:firstLine="720"/>
        <w:jc w:val="both"/>
        <w:rPr>
          <w:rFonts w:ascii="Georgia" w:hAnsi="Georgia" w:cs="Times New Roman"/>
          <w:sz w:val="24"/>
          <w:szCs w:val="24"/>
          <w:lang w:val="id-ID"/>
        </w:rPr>
      </w:pPr>
      <w:r w:rsidRPr="00E45254">
        <w:rPr>
          <w:rFonts w:ascii="Georgia" w:hAnsi="Georgia" w:cs="Times New Roman"/>
          <w:sz w:val="24"/>
          <w:szCs w:val="24"/>
          <w:lang w:val="id-ID"/>
        </w:rPr>
        <w:t>Selanjutnya struktur birokrasi berhubungan dengan organisasi masyarakat yang disusun secara ideal. Birokrasi dicapai melalui formalisasi aturan, strukutur, dan proses didalam organisasi. Strukur birokrasi adalah sebuah struktur dengan tugas-tugas birokrasi yang sangat rutin yang dicapai melalui spesialisasi, aturan dan ketentuan yang sangat formal, tugas-tugas yang dikelompokan ke dalam berbagai dapartemen fungsional, wewenang terpusat, tentang kendali sempit, dan pengambilan keputusan mengikuti rantai komando. Kekuatan utama birokrasi adalah terletak pada kemampuannya menjalankan kegiatan-kegiatan yang terstandar secara efisien.</w:t>
      </w:r>
    </w:p>
    <w:p w14:paraId="50749C56" w14:textId="77777777" w:rsidR="00BB0364" w:rsidRPr="00E45254" w:rsidRDefault="00A9409D" w:rsidP="00E6420B">
      <w:pPr>
        <w:spacing w:line="360" w:lineRule="auto"/>
        <w:jc w:val="both"/>
        <w:rPr>
          <w:rFonts w:ascii="Georgia" w:hAnsi="Georgia" w:cs="Times New Roman"/>
          <w:sz w:val="24"/>
          <w:szCs w:val="24"/>
          <w:lang w:val="id-ID"/>
        </w:rPr>
      </w:pPr>
      <w:r w:rsidRPr="00E45254">
        <w:rPr>
          <w:rFonts w:ascii="Georgia" w:hAnsi="Georgia" w:cs="Times New Roman"/>
          <w:sz w:val="24"/>
          <w:szCs w:val="24"/>
          <w:lang w:val="id-ID"/>
        </w:rPr>
        <w:t xml:space="preserve">          Sedangkan kelemahan struktur birokrasi adalah berlebihan dalam mengikuti aturan, tidak ada ruang untuk modifikasi, kurang inovatif dan birokrasi hanya efisen sepanjang karyawan menghadapi masalah-masalah yang sebelumnya sudah diatur dengan jelas cara penyelesainnya. Artinya, ketika dihadapkan pada permasalahan baru, struktur birokrasi menjadi tidak efisien lagi karena diperlukan aturan-aturan baru untuk menyelesaikan permasalahan tersebut.</w:t>
      </w:r>
    </w:p>
    <w:p w14:paraId="249E6D21" w14:textId="474128B7" w:rsidR="00E15E8F" w:rsidRPr="00E45254" w:rsidRDefault="00DB1C1E" w:rsidP="00E6420B">
      <w:pPr>
        <w:spacing w:line="360" w:lineRule="auto"/>
        <w:jc w:val="both"/>
        <w:rPr>
          <w:rFonts w:ascii="Georgia" w:hAnsi="Georgia" w:cs="Times New Roman"/>
          <w:b/>
          <w:sz w:val="24"/>
          <w:szCs w:val="24"/>
        </w:rPr>
      </w:pPr>
      <w:r w:rsidRPr="00E45254">
        <w:rPr>
          <w:rFonts w:ascii="Georgia" w:hAnsi="Georgia" w:cs="Times New Roman"/>
          <w:b/>
          <w:sz w:val="24"/>
          <w:szCs w:val="24"/>
        </w:rPr>
        <w:t>SIMPULAN</w:t>
      </w:r>
    </w:p>
    <w:p w14:paraId="6CCD5551" w14:textId="77777777" w:rsidR="00E15E8F" w:rsidRPr="00E45254" w:rsidRDefault="00E15E8F" w:rsidP="00E6420B">
      <w:pPr>
        <w:spacing w:line="360" w:lineRule="auto"/>
        <w:ind w:firstLine="720"/>
        <w:jc w:val="both"/>
        <w:rPr>
          <w:rFonts w:ascii="Georgia" w:hAnsi="Georgia"/>
        </w:rPr>
      </w:pPr>
      <w:r w:rsidRPr="00E45254">
        <w:rPr>
          <w:rFonts w:ascii="Georgia" w:hAnsi="Georgia" w:cs="Times New Roman"/>
          <w:sz w:val="24"/>
          <w:szCs w:val="24"/>
          <w:lang w:val="id-ID"/>
        </w:rPr>
        <w:t>Berdasarkan hasil temuan evaluasi yang dilakukan, dapat ditarik kesimpulan sebagai berikut:</w:t>
      </w:r>
      <w:r w:rsidR="006573DC" w:rsidRPr="00E45254">
        <w:rPr>
          <w:rFonts w:ascii="Georgia" w:hAnsi="Georgia" w:cs="Times New Roman"/>
          <w:sz w:val="24"/>
          <w:szCs w:val="24"/>
        </w:rPr>
        <w:t xml:space="preserve">1. </w:t>
      </w:r>
      <w:r w:rsidRPr="00E45254">
        <w:rPr>
          <w:rFonts w:ascii="Georgia" w:hAnsi="Georgia" w:cs="Times New Roman"/>
          <w:sz w:val="24"/>
          <w:szCs w:val="24"/>
        </w:rPr>
        <w:t xml:space="preserve"> K</w:t>
      </w:r>
      <w:r w:rsidRPr="00E45254">
        <w:rPr>
          <w:rFonts w:ascii="Georgia" w:hAnsi="Georgia" w:cs="Times New Roman"/>
          <w:sz w:val="24"/>
          <w:szCs w:val="24"/>
          <w:lang w:val="id-ID"/>
        </w:rPr>
        <w:t xml:space="preserve">ebijakan kota layak anak </w:t>
      </w:r>
      <w:proofErr w:type="gramStart"/>
      <w:r w:rsidRPr="00E45254">
        <w:rPr>
          <w:rFonts w:ascii="Georgia" w:hAnsi="Georgia" w:cs="Times New Roman"/>
          <w:sz w:val="24"/>
          <w:szCs w:val="24"/>
          <w:lang w:val="id-ID"/>
        </w:rPr>
        <w:t xml:space="preserve">sudah  </w:t>
      </w:r>
      <w:proofErr w:type="spellStart"/>
      <w:r w:rsidR="00A368FF" w:rsidRPr="00E45254">
        <w:rPr>
          <w:rFonts w:ascii="Georgia" w:hAnsi="Georgia" w:cs="Times New Roman"/>
          <w:sz w:val="24"/>
          <w:szCs w:val="24"/>
        </w:rPr>
        <w:t>dijalakan</w:t>
      </w:r>
      <w:proofErr w:type="spellEnd"/>
      <w:proofErr w:type="gramEnd"/>
      <w:r w:rsidR="00A368FF" w:rsidRPr="00E45254">
        <w:rPr>
          <w:rFonts w:ascii="Georgia" w:hAnsi="Georgia" w:cs="Times New Roman"/>
          <w:sz w:val="24"/>
          <w:szCs w:val="24"/>
        </w:rPr>
        <w:t xml:space="preserve"> </w:t>
      </w:r>
      <w:r w:rsidRPr="00E45254">
        <w:rPr>
          <w:rFonts w:ascii="Georgia" w:hAnsi="Georgia" w:cs="Times New Roman"/>
          <w:sz w:val="24"/>
          <w:szCs w:val="24"/>
          <w:lang w:val="id-ID"/>
        </w:rPr>
        <w:t xml:space="preserve">sesuai dengan peraturan yang sudah di atur oleh pemerintah kota </w:t>
      </w:r>
      <w:r w:rsidRPr="00E45254">
        <w:rPr>
          <w:rFonts w:ascii="Georgia" w:hAnsi="Georgia" w:cs="Times New Roman"/>
          <w:sz w:val="24"/>
          <w:szCs w:val="24"/>
        </w:rPr>
        <w:t>S</w:t>
      </w:r>
      <w:r w:rsidRPr="00E45254">
        <w:rPr>
          <w:rFonts w:ascii="Georgia" w:hAnsi="Georgia" w:cs="Times New Roman"/>
          <w:sz w:val="24"/>
          <w:szCs w:val="24"/>
          <w:lang w:val="id-ID"/>
        </w:rPr>
        <w:t>erang,</w:t>
      </w:r>
      <w:r w:rsidRPr="00E45254">
        <w:rPr>
          <w:rFonts w:ascii="Georgia" w:hAnsi="Georgia" w:cs="Times New Roman"/>
          <w:sz w:val="24"/>
          <w:szCs w:val="24"/>
        </w:rPr>
        <w:t xml:space="preserve"> n</w:t>
      </w:r>
      <w:r w:rsidRPr="00E45254">
        <w:rPr>
          <w:rFonts w:ascii="Georgia" w:hAnsi="Georgia" w:cs="Times New Roman"/>
          <w:sz w:val="24"/>
          <w:szCs w:val="24"/>
          <w:lang w:val="id-ID"/>
        </w:rPr>
        <w:t xml:space="preserve">amun  dalam kebijakannya masih memiliki kendala dalam mengimplementasikan </w:t>
      </w:r>
      <w:proofErr w:type="spellStart"/>
      <w:r w:rsidR="006573DC" w:rsidRPr="00E45254">
        <w:rPr>
          <w:rFonts w:ascii="Georgia" w:hAnsi="Georgia" w:cs="Times New Roman"/>
          <w:sz w:val="24"/>
          <w:szCs w:val="24"/>
        </w:rPr>
        <w:t>kebijakan</w:t>
      </w:r>
      <w:proofErr w:type="spellEnd"/>
      <w:r w:rsidR="006573DC" w:rsidRPr="00E45254">
        <w:rPr>
          <w:rFonts w:ascii="Georgia" w:hAnsi="Georgia" w:cs="Times New Roman"/>
          <w:sz w:val="24"/>
          <w:szCs w:val="24"/>
        </w:rPr>
        <w:t xml:space="preserve"> </w:t>
      </w:r>
      <w:proofErr w:type="spellStart"/>
      <w:r w:rsidR="006573DC" w:rsidRPr="00E45254">
        <w:rPr>
          <w:rFonts w:ascii="Georgia" w:hAnsi="Georgia" w:cs="Times New Roman"/>
          <w:sz w:val="24"/>
          <w:szCs w:val="24"/>
        </w:rPr>
        <w:t>tersebut</w:t>
      </w:r>
      <w:proofErr w:type="spellEnd"/>
      <w:r w:rsidR="006573DC" w:rsidRPr="00E45254">
        <w:rPr>
          <w:rFonts w:ascii="Georgia" w:hAnsi="Georgia" w:cs="Times New Roman"/>
          <w:sz w:val="24"/>
          <w:szCs w:val="24"/>
        </w:rPr>
        <w:t xml:space="preserve">, </w:t>
      </w:r>
      <w:r w:rsidRPr="00E45254">
        <w:rPr>
          <w:rFonts w:ascii="Georgia" w:hAnsi="Georgia" w:cs="Times New Roman"/>
          <w:sz w:val="24"/>
          <w:szCs w:val="24"/>
          <w:lang w:val="id-ID"/>
        </w:rPr>
        <w:t xml:space="preserve">belum adanya fasilitas penunjang untuk anak-anak bermain di tempat umum dan sosialisasi tentang Peraturan </w:t>
      </w:r>
      <w:r w:rsidRPr="00E45254">
        <w:rPr>
          <w:rFonts w:ascii="Georgia" w:hAnsi="Georgia" w:cs="Times New Roman"/>
          <w:sz w:val="24"/>
          <w:szCs w:val="24"/>
          <w:lang w:val="id-ID"/>
        </w:rPr>
        <w:lastRenderedPageBreak/>
        <w:t xml:space="preserve">Daerah tentang kota layak anak belum terelasisasi secara menyeluruh kepada masyarakat </w:t>
      </w:r>
      <w:r w:rsidRPr="00E45254">
        <w:rPr>
          <w:rFonts w:ascii="Georgia" w:hAnsi="Georgia" w:cs="Times New Roman"/>
          <w:sz w:val="24"/>
          <w:szCs w:val="24"/>
        </w:rPr>
        <w:t>k</w:t>
      </w:r>
      <w:r w:rsidRPr="00E45254">
        <w:rPr>
          <w:rFonts w:ascii="Georgia" w:hAnsi="Georgia" w:cs="Times New Roman"/>
          <w:sz w:val="24"/>
          <w:szCs w:val="24"/>
          <w:lang w:val="id-ID"/>
        </w:rPr>
        <w:t xml:space="preserve">ota </w:t>
      </w:r>
      <w:r w:rsidRPr="00E45254">
        <w:rPr>
          <w:rFonts w:ascii="Georgia" w:hAnsi="Georgia" w:cs="Times New Roman"/>
          <w:sz w:val="24"/>
          <w:szCs w:val="24"/>
        </w:rPr>
        <w:t>S</w:t>
      </w:r>
      <w:r w:rsidRPr="00E45254">
        <w:rPr>
          <w:rFonts w:ascii="Georgia" w:hAnsi="Georgia" w:cs="Times New Roman"/>
          <w:sz w:val="24"/>
          <w:szCs w:val="24"/>
          <w:lang w:val="id-ID"/>
        </w:rPr>
        <w:t>erang.</w:t>
      </w:r>
      <w:r w:rsidRPr="00E45254">
        <w:rPr>
          <w:rFonts w:ascii="Georgia" w:hAnsi="Georgia" w:cs="Times New Roman"/>
          <w:sz w:val="24"/>
          <w:szCs w:val="24"/>
        </w:rPr>
        <w:t xml:space="preserve"> 2, </w:t>
      </w:r>
      <w:r w:rsidRPr="00E45254">
        <w:rPr>
          <w:rFonts w:ascii="Georgia" w:hAnsi="Georgia" w:cs="Times New Roman"/>
          <w:sz w:val="24"/>
          <w:szCs w:val="24"/>
          <w:lang w:val="id-ID"/>
        </w:rPr>
        <w:t xml:space="preserve">Masih meningkatnya jumlah kekerasan terhadap anak-anak yang ada di kota </w:t>
      </w:r>
      <w:r w:rsidRPr="00E45254">
        <w:rPr>
          <w:rFonts w:ascii="Georgia" w:hAnsi="Georgia" w:cs="Times New Roman"/>
          <w:sz w:val="24"/>
          <w:szCs w:val="24"/>
        </w:rPr>
        <w:t>S</w:t>
      </w:r>
      <w:r w:rsidRPr="00E45254">
        <w:rPr>
          <w:rFonts w:ascii="Georgia" w:hAnsi="Georgia" w:cs="Times New Roman"/>
          <w:sz w:val="24"/>
          <w:szCs w:val="24"/>
          <w:lang w:val="id-ID"/>
        </w:rPr>
        <w:t xml:space="preserve">erang, yang menggangu pola fikir mereka dan belum maksimalnya penanganan kekerasan terhadap anak-anak yang ada di kota </w:t>
      </w:r>
      <w:r w:rsidRPr="00E45254">
        <w:rPr>
          <w:rFonts w:ascii="Georgia" w:hAnsi="Georgia" w:cs="Times New Roman"/>
          <w:sz w:val="24"/>
          <w:szCs w:val="24"/>
        </w:rPr>
        <w:t>S</w:t>
      </w:r>
      <w:r w:rsidRPr="00E45254">
        <w:rPr>
          <w:rFonts w:ascii="Georgia" w:hAnsi="Georgia" w:cs="Times New Roman"/>
          <w:sz w:val="24"/>
          <w:szCs w:val="24"/>
          <w:lang w:val="id-ID"/>
        </w:rPr>
        <w:t>erang.</w:t>
      </w:r>
      <w:r w:rsidRPr="00E45254">
        <w:rPr>
          <w:rFonts w:ascii="Georgia" w:hAnsi="Georgia" w:cs="Times New Roman"/>
          <w:sz w:val="24"/>
          <w:szCs w:val="24"/>
        </w:rPr>
        <w:t xml:space="preserve">Adapun saran yang </w:t>
      </w:r>
      <w:proofErr w:type="spellStart"/>
      <w:r w:rsidRPr="00E45254">
        <w:rPr>
          <w:rFonts w:ascii="Georgia" w:hAnsi="Georgia" w:cs="Times New Roman"/>
          <w:sz w:val="24"/>
          <w:szCs w:val="24"/>
        </w:rPr>
        <w:t>dikemukakan</w:t>
      </w:r>
      <w:proofErr w:type="spellEnd"/>
      <w:r w:rsidRPr="00E45254">
        <w:rPr>
          <w:rFonts w:ascii="Georgia" w:hAnsi="Georgia" w:cs="Times New Roman"/>
          <w:sz w:val="24"/>
          <w:szCs w:val="24"/>
        </w:rPr>
        <w:t xml:space="preserve"> </w:t>
      </w:r>
      <w:r w:rsidRPr="00E45254">
        <w:rPr>
          <w:rFonts w:ascii="Georgia" w:hAnsi="Georgia" w:cs="Times New Roman"/>
          <w:sz w:val="24"/>
          <w:szCs w:val="24"/>
          <w:lang w:val="id-ID"/>
        </w:rPr>
        <w:t>sebagai berikut:</w:t>
      </w:r>
      <w:r w:rsidRPr="00E45254">
        <w:rPr>
          <w:rFonts w:ascii="Georgia" w:hAnsi="Georgia" w:cs="Times New Roman"/>
          <w:sz w:val="24"/>
          <w:szCs w:val="24"/>
        </w:rPr>
        <w:t xml:space="preserve"> 1. </w:t>
      </w:r>
      <w:r w:rsidRPr="00E45254">
        <w:rPr>
          <w:rFonts w:ascii="Georgia" w:hAnsi="Georgia" w:cs="Times New Roman"/>
          <w:sz w:val="24"/>
          <w:szCs w:val="24"/>
          <w:lang w:val="id-ID"/>
        </w:rPr>
        <w:t>Harus adanya fasilitas yang menunjang untuk anak-anak bermain di tempat umum, sehingga mereka merasakan kenyamanan di sekelilinya, seperti harus adanya taman</w:t>
      </w:r>
      <w:r w:rsidR="00DA6B17" w:rsidRPr="00E45254">
        <w:rPr>
          <w:rFonts w:ascii="Georgia" w:hAnsi="Georgia" w:cs="Times New Roman"/>
          <w:sz w:val="24"/>
          <w:szCs w:val="24"/>
        </w:rPr>
        <w:t xml:space="preserve"> </w:t>
      </w:r>
      <w:r w:rsidRPr="00E45254">
        <w:rPr>
          <w:rFonts w:ascii="Georgia" w:hAnsi="Georgia" w:cs="Times New Roman"/>
          <w:sz w:val="24"/>
          <w:szCs w:val="24"/>
          <w:lang w:val="id-ID"/>
        </w:rPr>
        <w:t>bermain, ruang terbuka hijau (lokasi yang direkomendasikan taman depan Mcdonald dan Taman Sari untuk dipergunakan dan dapat dikembangkan secara fasilitas, guna mendukung adanya kota layak anak dikota serang. Perlunya penataan yang rapih agar anak-anak terasa nyaman, secara keberadaan taman dapat di akses dengan mudah di yang nyaman untuk anak-anak dan perlu di tingkatkan sosialiasi secara langsung kepada masyarakat sehingga masyarakat tau pentingnya kebijakan kota layak ini, agar kota serang benar-benar menjadi kota layak anak dan bisa menjadi contoh bagi kota-kota lain yang ada di indonesia.</w:t>
      </w:r>
      <w:r w:rsidRPr="00E45254">
        <w:rPr>
          <w:rFonts w:ascii="Georgia" w:hAnsi="Georgia" w:cs="Times New Roman"/>
          <w:sz w:val="24"/>
          <w:szCs w:val="24"/>
        </w:rPr>
        <w:t xml:space="preserve"> h</w:t>
      </w:r>
      <w:r w:rsidRPr="00E45254">
        <w:rPr>
          <w:rFonts w:ascii="Georgia" w:hAnsi="Georgia" w:cs="Times New Roman"/>
          <w:sz w:val="24"/>
          <w:szCs w:val="24"/>
          <w:lang w:val="id-ID"/>
        </w:rPr>
        <w:t xml:space="preserve">arus ada penindakan secara tegas dengan cara tertulis atau hukuman, banyak masyarakat masih tidak peduli dengan sekeliling mereka karna ketidak tahuan harus berbuat apa atau langkah seperti apa, penulis berharap dinas pemberdayaan permpuan, perlindungan anak, kependudukan dan keluarga berencana (DP3KKB) dapat bekerja sama kepada masyarakat agar memudahkan pengaduan dengan diberikannya aplikasi pengaduan secara online untuk memantau.  kepada orang-orang yang malakukan kekerasan terhadap anak-anak, sehingga tidak ada lagi terjadinya kekerasan yang dialami anak-anak di sekeliling kita. </w:t>
      </w:r>
    </w:p>
    <w:p w14:paraId="4CFFD9A3" w14:textId="77777777" w:rsidR="00962D1F" w:rsidRPr="00E45254" w:rsidRDefault="00962D1F" w:rsidP="00E6420B">
      <w:pPr>
        <w:spacing w:line="360" w:lineRule="auto"/>
        <w:ind w:firstLine="720"/>
        <w:jc w:val="both"/>
        <w:rPr>
          <w:rFonts w:ascii="Georgia" w:hAnsi="Georgia" w:cs="Times New Roman"/>
          <w:sz w:val="24"/>
          <w:szCs w:val="24"/>
          <w:lang w:val="id-ID"/>
        </w:rPr>
      </w:pPr>
    </w:p>
    <w:p w14:paraId="0E4D304A" w14:textId="121BE76E" w:rsidR="007D54D1" w:rsidRPr="00E45254" w:rsidRDefault="007D54D1" w:rsidP="00E6420B">
      <w:pPr>
        <w:spacing w:line="360" w:lineRule="auto"/>
        <w:jc w:val="both"/>
        <w:rPr>
          <w:rFonts w:ascii="Georgia" w:hAnsi="Georgia" w:cs="Times New Roman"/>
          <w:sz w:val="24"/>
          <w:szCs w:val="24"/>
        </w:rPr>
      </w:pPr>
      <w:r w:rsidRPr="00E45254">
        <w:rPr>
          <w:rFonts w:ascii="Georgia" w:hAnsi="Georgia" w:cs="Times New Roman"/>
          <w:sz w:val="24"/>
          <w:szCs w:val="24"/>
        </w:rPr>
        <w:t>Daftar Pustaka</w:t>
      </w:r>
    </w:p>
    <w:p w14:paraId="5B36E178" w14:textId="246F2E6A" w:rsidR="000A69A3" w:rsidRPr="00E45254" w:rsidRDefault="000A69A3" w:rsidP="00E524F5">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Agustino</w:t>
      </w:r>
      <w:proofErr w:type="spellEnd"/>
      <w:r w:rsidRPr="00E45254">
        <w:rPr>
          <w:rFonts w:ascii="Georgia" w:hAnsi="Georgia" w:cs="Times New Roman"/>
          <w:sz w:val="24"/>
          <w:szCs w:val="24"/>
        </w:rPr>
        <w:t xml:space="preserve">, </w:t>
      </w:r>
      <w:proofErr w:type="gramStart"/>
      <w:r w:rsidRPr="00E45254">
        <w:rPr>
          <w:rFonts w:ascii="Georgia" w:hAnsi="Georgia" w:cs="Times New Roman"/>
          <w:sz w:val="24"/>
          <w:szCs w:val="24"/>
        </w:rPr>
        <w:t>Leo .</w:t>
      </w:r>
      <w:proofErr w:type="gramEnd"/>
      <w:r w:rsidRPr="00E45254">
        <w:rPr>
          <w:rFonts w:ascii="Georgia" w:hAnsi="Georgia" w:cs="Times New Roman"/>
          <w:sz w:val="24"/>
          <w:szCs w:val="24"/>
        </w:rPr>
        <w:t xml:space="preserve"> </w:t>
      </w:r>
      <w:r w:rsidR="00E524F5" w:rsidRPr="00E45254">
        <w:rPr>
          <w:rFonts w:ascii="Georgia" w:hAnsi="Georgia" w:cs="Times New Roman"/>
          <w:sz w:val="24"/>
          <w:szCs w:val="24"/>
        </w:rPr>
        <w:t>(</w:t>
      </w:r>
      <w:r w:rsidRPr="00E45254">
        <w:rPr>
          <w:rFonts w:ascii="Georgia" w:hAnsi="Georgia" w:cs="Times New Roman"/>
          <w:sz w:val="24"/>
          <w:szCs w:val="24"/>
        </w:rPr>
        <w:t>2008</w:t>
      </w:r>
      <w:r w:rsidR="00E524F5" w:rsidRPr="00E45254">
        <w:rPr>
          <w:rFonts w:ascii="Georgia" w:hAnsi="Georgia" w:cs="Times New Roman"/>
          <w:sz w:val="24"/>
          <w:szCs w:val="24"/>
        </w:rPr>
        <w:t>)</w:t>
      </w:r>
      <w:r w:rsidRPr="00E45254">
        <w:rPr>
          <w:rFonts w:ascii="Georgia" w:hAnsi="Georgia" w:cs="Times New Roman"/>
          <w:sz w:val="24"/>
          <w:szCs w:val="24"/>
        </w:rPr>
        <w:t xml:space="preserve">. Dasar -Dasar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Publik</w:t>
      </w:r>
      <w:proofErr w:type="spellEnd"/>
      <w:r w:rsidRPr="00E45254">
        <w:rPr>
          <w:rFonts w:ascii="Georgia" w:hAnsi="Georgia" w:cs="Times New Roman"/>
          <w:sz w:val="24"/>
          <w:szCs w:val="24"/>
        </w:rPr>
        <w:t xml:space="preserve">. Bandung: CV </w:t>
      </w:r>
      <w:proofErr w:type="spellStart"/>
      <w:r w:rsidRPr="00E45254">
        <w:rPr>
          <w:rFonts w:ascii="Georgia" w:hAnsi="Georgia" w:cs="Times New Roman"/>
          <w:sz w:val="24"/>
          <w:szCs w:val="24"/>
        </w:rPr>
        <w:t>Alfabeta</w:t>
      </w:r>
      <w:proofErr w:type="spellEnd"/>
      <w:r w:rsidRPr="00E45254">
        <w:rPr>
          <w:rFonts w:ascii="Georgia" w:hAnsi="Georgia" w:cs="Times New Roman"/>
          <w:sz w:val="24"/>
          <w:szCs w:val="24"/>
        </w:rPr>
        <w:t>.</w:t>
      </w:r>
    </w:p>
    <w:p w14:paraId="75EF6F78" w14:textId="7D9450BE" w:rsidR="00345D84" w:rsidRPr="00E45254" w:rsidRDefault="00345D84" w:rsidP="00E524F5">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Arikunto</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Suharsimi</w:t>
      </w:r>
      <w:proofErr w:type="spellEnd"/>
      <w:r w:rsidRPr="00E45254">
        <w:rPr>
          <w:rFonts w:ascii="Georgia" w:hAnsi="Georgia" w:cs="Times New Roman"/>
          <w:sz w:val="24"/>
          <w:szCs w:val="24"/>
        </w:rPr>
        <w:t xml:space="preserve">. 2006. </w:t>
      </w:r>
      <w:proofErr w:type="spellStart"/>
      <w:r w:rsidRPr="00E45254">
        <w:rPr>
          <w:rFonts w:ascii="Georgia" w:hAnsi="Georgia" w:cs="Times New Roman"/>
          <w:sz w:val="24"/>
          <w:szCs w:val="24"/>
        </w:rPr>
        <w:t>Metodologi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Penelitian</w:t>
      </w:r>
      <w:proofErr w:type="spellEnd"/>
      <w:r w:rsidRPr="00E45254">
        <w:rPr>
          <w:rFonts w:ascii="Georgia" w:hAnsi="Georgia" w:cs="Times New Roman"/>
          <w:sz w:val="24"/>
          <w:szCs w:val="24"/>
        </w:rPr>
        <w:t>. Yogyakarta</w:t>
      </w:r>
    </w:p>
    <w:p w14:paraId="2D3D8329" w14:textId="2A861C11" w:rsidR="00E524F5" w:rsidRPr="00E45254" w:rsidRDefault="000A69A3" w:rsidP="00E524F5">
      <w:pPr>
        <w:spacing w:line="360" w:lineRule="auto"/>
        <w:ind w:left="426" w:hanging="426"/>
        <w:jc w:val="both"/>
        <w:rPr>
          <w:rFonts w:ascii="Georgia" w:hAnsi="Georgia" w:cs="Times New Roman"/>
          <w:sz w:val="24"/>
          <w:szCs w:val="24"/>
        </w:rPr>
      </w:pPr>
      <w:r w:rsidRPr="00E45254">
        <w:rPr>
          <w:rFonts w:ascii="Georgia" w:hAnsi="Georgia" w:cs="Times New Roman"/>
          <w:sz w:val="24"/>
          <w:szCs w:val="24"/>
        </w:rPr>
        <w:lastRenderedPageBreak/>
        <w:t xml:space="preserve">Dunn, William N. </w:t>
      </w:r>
      <w:r w:rsidR="00E524F5" w:rsidRPr="00E45254">
        <w:rPr>
          <w:rFonts w:ascii="Georgia" w:hAnsi="Georgia" w:cs="Times New Roman"/>
          <w:sz w:val="24"/>
          <w:szCs w:val="24"/>
        </w:rPr>
        <w:t>(</w:t>
      </w:r>
      <w:r w:rsidRPr="00E45254">
        <w:rPr>
          <w:rFonts w:ascii="Georgia" w:hAnsi="Georgia" w:cs="Times New Roman"/>
          <w:sz w:val="24"/>
          <w:szCs w:val="24"/>
        </w:rPr>
        <w:t>2003</w:t>
      </w:r>
      <w:r w:rsidR="00E524F5" w:rsidRPr="00E45254">
        <w:rPr>
          <w:rFonts w:ascii="Georgia" w:hAnsi="Georgia" w:cs="Times New Roman"/>
          <w:sz w:val="24"/>
          <w:szCs w:val="24"/>
        </w:rPr>
        <w:t>)</w:t>
      </w:r>
      <w:r w:rsidRPr="00E45254">
        <w:rPr>
          <w:rFonts w:ascii="Georgia" w:hAnsi="Georgia" w:cs="Times New Roman"/>
          <w:sz w:val="24"/>
          <w:szCs w:val="24"/>
        </w:rPr>
        <w:t xml:space="preserve">. </w:t>
      </w:r>
      <w:proofErr w:type="spellStart"/>
      <w:r w:rsidRPr="00E45254">
        <w:rPr>
          <w:rFonts w:ascii="Georgia" w:hAnsi="Georgia" w:cs="Times New Roman"/>
          <w:sz w:val="24"/>
          <w:szCs w:val="24"/>
        </w:rPr>
        <w:t>Pengantar</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Analisi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Publik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Edisi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Kedua</w:t>
      </w:r>
      <w:proofErr w:type="spellEnd"/>
      <w:r w:rsidRPr="00E45254">
        <w:rPr>
          <w:rFonts w:ascii="Georgia" w:hAnsi="Georgia" w:cs="Times New Roman"/>
          <w:sz w:val="24"/>
          <w:szCs w:val="24"/>
        </w:rPr>
        <w:t xml:space="preserve">. Yogyakarta: Gadjah </w:t>
      </w:r>
      <w:proofErr w:type="spellStart"/>
      <w:r w:rsidRPr="00E45254">
        <w:rPr>
          <w:rFonts w:ascii="Georgia" w:hAnsi="Georgia" w:cs="Times New Roman"/>
          <w:sz w:val="24"/>
          <w:szCs w:val="24"/>
        </w:rPr>
        <w:t>Mada</w:t>
      </w:r>
      <w:proofErr w:type="spellEnd"/>
      <w:r w:rsidRPr="00E45254">
        <w:rPr>
          <w:rFonts w:ascii="Georgia" w:hAnsi="Georgia" w:cs="Times New Roman"/>
          <w:sz w:val="24"/>
          <w:szCs w:val="24"/>
        </w:rPr>
        <w:t xml:space="preserve"> University Press. </w:t>
      </w:r>
    </w:p>
    <w:p w14:paraId="20EE7E6F" w14:textId="78752863" w:rsidR="00E14E22" w:rsidRPr="00E45254" w:rsidRDefault="00E14E22" w:rsidP="00E14E22">
      <w:pPr>
        <w:spacing w:line="360" w:lineRule="auto"/>
        <w:ind w:left="426" w:hanging="426"/>
        <w:jc w:val="both"/>
        <w:rPr>
          <w:rFonts w:ascii="Georgia" w:hAnsi="Georgia" w:cs="Times New Roman"/>
          <w:sz w:val="24"/>
          <w:szCs w:val="24"/>
        </w:rPr>
      </w:pPr>
      <w:r w:rsidRPr="00E45254">
        <w:rPr>
          <w:rFonts w:ascii="Georgia" w:hAnsi="Georgia" w:cs="Times New Roman"/>
          <w:sz w:val="24"/>
          <w:szCs w:val="24"/>
        </w:rPr>
        <w:t xml:space="preserve">Edi </w:t>
      </w:r>
      <w:proofErr w:type="spellStart"/>
      <w:r w:rsidRPr="00E45254">
        <w:rPr>
          <w:rFonts w:ascii="Georgia" w:hAnsi="Georgia" w:cs="Times New Roman"/>
          <w:sz w:val="24"/>
          <w:szCs w:val="24"/>
        </w:rPr>
        <w:t>Sutrisno</w:t>
      </w:r>
      <w:proofErr w:type="spellEnd"/>
      <w:r w:rsidRPr="00E45254">
        <w:rPr>
          <w:rFonts w:ascii="Georgia" w:hAnsi="Georgia" w:cs="Times New Roman"/>
          <w:sz w:val="24"/>
          <w:szCs w:val="24"/>
        </w:rPr>
        <w:t xml:space="preserve">. 2016. </w:t>
      </w:r>
      <w:proofErr w:type="spellStart"/>
      <w:r w:rsidRPr="00E45254">
        <w:rPr>
          <w:rFonts w:ascii="Georgia" w:hAnsi="Georgia" w:cs="Times New Roman"/>
          <w:i/>
          <w:sz w:val="24"/>
          <w:szCs w:val="24"/>
        </w:rPr>
        <w:t>Manajemen</w:t>
      </w:r>
      <w:proofErr w:type="spellEnd"/>
      <w:r w:rsidRPr="00E45254">
        <w:rPr>
          <w:rFonts w:ascii="Georgia" w:hAnsi="Georgia" w:cs="Times New Roman"/>
          <w:i/>
          <w:sz w:val="24"/>
          <w:szCs w:val="24"/>
        </w:rPr>
        <w:t xml:space="preserve"> </w:t>
      </w:r>
      <w:proofErr w:type="spellStart"/>
      <w:r w:rsidRPr="00E45254">
        <w:rPr>
          <w:rFonts w:ascii="Georgia" w:hAnsi="Georgia" w:cs="Times New Roman"/>
          <w:i/>
          <w:sz w:val="24"/>
          <w:szCs w:val="24"/>
        </w:rPr>
        <w:t>Sumber</w:t>
      </w:r>
      <w:proofErr w:type="spellEnd"/>
      <w:r w:rsidRPr="00E45254">
        <w:rPr>
          <w:rFonts w:ascii="Georgia" w:hAnsi="Georgia" w:cs="Times New Roman"/>
          <w:i/>
          <w:sz w:val="24"/>
          <w:szCs w:val="24"/>
        </w:rPr>
        <w:t xml:space="preserve"> </w:t>
      </w:r>
      <w:proofErr w:type="spellStart"/>
      <w:r w:rsidRPr="00E45254">
        <w:rPr>
          <w:rFonts w:ascii="Georgia" w:hAnsi="Georgia" w:cs="Times New Roman"/>
          <w:i/>
          <w:sz w:val="24"/>
          <w:szCs w:val="24"/>
        </w:rPr>
        <w:t>Daya</w:t>
      </w:r>
      <w:proofErr w:type="spellEnd"/>
      <w:r w:rsidRPr="00E45254">
        <w:rPr>
          <w:rFonts w:ascii="Georgia" w:hAnsi="Georgia" w:cs="Times New Roman"/>
          <w:i/>
          <w:sz w:val="24"/>
          <w:szCs w:val="24"/>
        </w:rPr>
        <w:t xml:space="preserve"> </w:t>
      </w:r>
      <w:proofErr w:type="spellStart"/>
      <w:r w:rsidRPr="00E45254">
        <w:rPr>
          <w:rFonts w:ascii="Georgia" w:hAnsi="Georgia" w:cs="Times New Roman"/>
          <w:i/>
          <w:sz w:val="24"/>
          <w:szCs w:val="24"/>
        </w:rPr>
        <w:t>Manusia</w:t>
      </w:r>
      <w:proofErr w:type="spellEnd"/>
      <w:r w:rsidRPr="00E45254">
        <w:rPr>
          <w:rFonts w:ascii="Georgia" w:hAnsi="Georgia" w:cs="Times New Roman"/>
          <w:sz w:val="24"/>
          <w:szCs w:val="24"/>
        </w:rPr>
        <w:t xml:space="preserve">. </w:t>
      </w:r>
      <w:proofErr w:type="gramStart"/>
      <w:r w:rsidRPr="00E45254">
        <w:rPr>
          <w:rFonts w:ascii="Georgia" w:hAnsi="Georgia" w:cs="Times New Roman"/>
          <w:sz w:val="24"/>
          <w:szCs w:val="24"/>
        </w:rPr>
        <w:t>Jakarta :</w:t>
      </w:r>
      <w:proofErr w:type="gramEnd"/>
      <w:r w:rsidRPr="00E45254">
        <w:rPr>
          <w:rFonts w:ascii="Georgia" w:hAnsi="Georgia" w:cs="Times New Roman"/>
          <w:sz w:val="24"/>
          <w:szCs w:val="24"/>
        </w:rPr>
        <w:t xml:space="preserve"> </w:t>
      </w:r>
      <w:proofErr w:type="spellStart"/>
      <w:r w:rsidRPr="00E45254">
        <w:rPr>
          <w:rFonts w:ascii="Georgia" w:hAnsi="Georgia" w:cs="Times New Roman"/>
          <w:sz w:val="24"/>
          <w:szCs w:val="24"/>
        </w:rPr>
        <w:t>Prenadamedia</w:t>
      </w:r>
      <w:proofErr w:type="spellEnd"/>
      <w:r w:rsidRPr="00E45254">
        <w:rPr>
          <w:rFonts w:ascii="Georgia" w:hAnsi="Georgia" w:cs="Times New Roman"/>
          <w:sz w:val="24"/>
          <w:szCs w:val="24"/>
        </w:rPr>
        <w:t xml:space="preserve"> Group</w:t>
      </w:r>
    </w:p>
    <w:p w14:paraId="7073A919" w14:textId="1B66A540" w:rsidR="00E14E22" w:rsidRPr="00E45254" w:rsidRDefault="00E14E22" w:rsidP="00E14E22">
      <w:pPr>
        <w:spacing w:line="360" w:lineRule="auto"/>
        <w:ind w:left="426" w:hanging="426"/>
        <w:jc w:val="both"/>
        <w:rPr>
          <w:rFonts w:ascii="Georgia" w:hAnsi="Georgia" w:cs="Times New Roman"/>
          <w:sz w:val="24"/>
          <w:szCs w:val="24"/>
        </w:rPr>
      </w:pPr>
      <w:proofErr w:type="spellStart"/>
      <w:proofErr w:type="gramStart"/>
      <w:r w:rsidRPr="00E45254">
        <w:rPr>
          <w:rFonts w:ascii="Georgia" w:hAnsi="Georgia" w:cs="Times New Roman"/>
          <w:sz w:val="24"/>
          <w:szCs w:val="24"/>
        </w:rPr>
        <w:t>Indiahono,Dwiyanto</w:t>
      </w:r>
      <w:proofErr w:type="spellEnd"/>
      <w:proofErr w:type="gramEnd"/>
      <w:r w:rsidRPr="00E45254">
        <w:rPr>
          <w:rFonts w:ascii="Georgia" w:hAnsi="Georgia" w:cs="Times New Roman"/>
          <w:sz w:val="24"/>
          <w:szCs w:val="24"/>
        </w:rPr>
        <w:t xml:space="preserve">. 2009.Kebijakan </w:t>
      </w:r>
      <w:proofErr w:type="spellStart"/>
      <w:r w:rsidRPr="00E45254">
        <w:rPr>
          <w:rFonts w:ascii="Georgia" w:hAnsi="Georgia" w:cs="Times New Roman"/>
          <w:sz w:val="24"/>
          <w:szCs w:val="24"/>
        </w:rPr>
        <w:t>PublikBerbasis</w:t>
      </w:r>
      <w:proofErr w:type="spellEnd"/>
      <w:r w:rsidRPr="00E45254">
        <w:rPr>
          <w:rFonts w:ascii="Georgia" w:hAnsi="Georgia" w:cs="Times New Roman"/>
          <w:sz w:val="24"/>
          <w:szCs w:val="24"/>
        </w:rPr>
        <w:t xml:space="preserve"> Dynamic Policy Analysis. </w:t>
      </w:r>
      <w:proofErr w:type="spellStart"/>
      <w:proofErr w:type="gramStart"/>
      <w:r w:rsidRPr="00E45254">
        <w:rPr>
          <w:rFonts w:ascii="Georgia" w:hAnsi="Georgia" w:cs="Times New Roman"/>
          <w:sz w:val="24"/>
          <w:szCs w:val="24"/>
        </w:rPr>
        <w:t>Yogyakarta:Gava</w:t>
      </w:r>
      <w:proofErr w:type="spellEnd"/>
      <w:proofErr w:type="gramEnd"/>
      <w:r w:rsidRPr="00E45254">
        <w:rPr>
          <w:rFonts w:ascii="Georgia" w:hAnsi="Georgia" w:cs="Times New Roman"/>
          <w:sz w:val="24"/>
          <w:szCs w:val="24"/>
        </w:rPr>
        <w:t xml:space="preserve"> Media</w:t>
      </w:r>
    </w:p>
    <w:p w14:paraId="744E5985" w14:textId="77777777" w:rsidR="00E14E22" w:rsidRPr="00E45254" w:rsidRDefault="00E14E22" w:rsidP="00E14E22">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Irawan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Prasetya</w:t>
      </w:r>
      <w:proofErr w:type="spellEnd"/>
      <w:r w:rsidRPr="00E45254">
        <w:rPr>
          <w:rFonts w:ascii="Georgia" w:hAnsi="Georgia" w:cs="Times New Roman"/>
          <w:sz w:val="24"/>
          <w:szCs w:val="24"/>
        </w:rPr>
        <w:t xml:space="preserve">. (2005). </w:t>
      </w:r>
      <w:proofErr w:type="spellStart"/>
      <w:r w:rsidRPr="00E45254">
        <w:rPr>
          <w:rFonts w:ascii="Georgia" w:hAnsi="Georgia" w:cs="Times New Roman"/>
          <w:sz w:val="24"/>
          <w:szCs w:val="24"/>
        </w:rPr>
        <w:t>Materi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Pokok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Metodologi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Penelitian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Administrasi</w:t>
      </w:r>
      <w:proofErr w:type="spellEnd"/>
      <w:r w:rsidRPr="00E45254">
        <w:rPr>
          <w:rFonts w:ascii="Georgia" w:hAnsi="Georgia" w:cs="Times New Roman"/>
          <w:sz w:val="24"/>
          <w:szCs w:val="24"/>
        </w:rPr>
        <w:t xml:space="preserve">. Jakarta: </w:t>
      </w:r>
      <w:proofErr w:type="spellStart"/>
      <w:r w:rsidRPr="00E45254">
        <w:rPr>
          <w:rFonts w:ascii="Georgia" w:hAnsi="Georgia" w:cs="Times New Roman"/>
          <w:sz w:val="24"/>
          <w:szCs w:val="24"/>
        </w:rPr>
        <w:t>Universitas</w:t>
      </w:r>
      <w:proofErr w:type="spellEnd"/>
      <w:r w:rsidRPr="00E45254">
        <w:rPr>
          <w:rFonts w:ascii="Georgia" w:hAnsi="Georgia" w:cs="Times New Roman"/>
          <w:sz w:val="24"/>
          <w:szCs w:val="24"/>
        </w:rPr>
        <w:t xml:space="preserve"> Terbuka </w:t>
      </w:r>
    </w:p>
    <w:p w14:paraId="12C6EBBC" w14:textId="7CCD356E" w:rsidR="00E14E22" w:rsidRPr="00E45254" w:rsidRDefault="00E14E22" w:rsidP="00E14E22">
      <w:pPr>
        <w:spacing w:line="360" w:lineRule="auto"/>
        <w:ind w:left="426" w:hanging="426"/>
        <w:jc w:val="both"/>
        <w:rPr>
          <w:rFonts w:ascii="Georgia" w:hAnsi="Georgia" w:cs="Times New Roman"/>
          <w:sz w:val="24"/>
          <w:szCs w:val="24"/>
        </w:rPr>
      </w:pPr>
      <w:r w:rsidRPr="00E45254">
        <w:rPr>
          <w:rFonts w:ascii="Georgia" w:hAnsi="Georgia" w:cs="Times New Roman"/>
          <w:noProof/>
          <w:sz w:val="24"/>
          <w:szCs w:val="24"/>
        </w:rPr>
        <w:t xml:space="preserve">Irawati Putri Heni &amp; Ertien. (2018). </w:t>
      </w:r>
      <w:r w:rsidRPr="00E45254">
        <w:rPr>
          <w:rFonts w:ascii="Georgia" w:hAnsi="Georgia" w:cs="Times New Roman"/>
          <w:i/>
          <w:iCs/>
          <w:noProof/>
          <w:sz w:val="24"/>
          <w:szCs w:val="24"/>
        </w:rPr>
        <w:t>Implementasi Kebijakan, Klaster Hak Anak, Kabupaten/Kota Layak Anak</w:t>
      </w:r>
      <w:r w:rsidRPr="00E45254">
        <w:rPr>
          <w:rFonts w:ascii="Georgia" w:hAnsi="Georgia" w:cs="Times New Roman"/>
          <w:noProof/>
          <w:sz w:val="24"/>
          <w:szCs w:val="24"/>
        </w:rPr>
        <w:t>.</w:t>
      </w:r>
    </w:p>
    <w:p w14:paraId="202B10F5" w14:textId="5E418638" w:rsidR="00E14E22" w:rsidRPr="00E45254" w:rsidRDefault="00E14E22" w:rsidP="00E14E22">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Keban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Yeremias</w:t>
      </w:r>
      <w:proofErr w:type="spellEnd"/>
      <w:r w:rsidRPr="00E45254">
        <w:rPr>
          <w:rFonts w:ascii="Georgia" w:hAnsi="Georgia" w:cs="Times New Roman"/>
          <w:sz w:val="24"/>
          <w:szCs w:val="24"/>
        </w:rPr>
        <w:t xml:space="preserve"> T. 2008.Enam </w:t>
      </w:r>
      <w:proofErr w:type="spellStart"/>
      <w:r w:rsidRPr="00E45254">
        <w:rPr>
          <w:rFonts w:ascii="Georgia" w:hAnsi="Georgia" w:cs="Times New Roman"/>
          <w:sz w:val="24"/>
          <w:szCs w:val="24"/>
        </w:rPr>
        <w:t>Dimensi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Strategis</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Administrasi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Publik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Konsep</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Teori</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Isu.Yogyakarta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Moeleong</w:t>
      </w:r>
      <w:proofErr w:type="spellEnd"/>
      <w:r w:rsidRPr="00E45254">
        <w:rPr>
          <w:rFonts w:ascii="Georgia" w:hAnsi="Georgia" w:cs="Times New Roman"/>
          <w:sz w:val="24"/>
          <w:szCs w:val="24"/>
        </w:rPr>
        <w:t xml:space="preserve">, Lexi J. 2010. </w:t>
      </w:r>
      <w:proofErr w:type="spellStart"/>
      <w:r w:rsidRPr="00E45254">
        <w:rPr>
          <w:rFonts w:ascii="Georgia" w:hAnsi="Georgia" w:cs="Times New Roman"/>
          <w:sz w:val="24"/>
          <w:szCs w:val="24"/>
        </w:rPr>
        <w:t>Metode</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Penelitian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Kualitatif.Bandung</w:t>
      </w:r>
      <w:proofErr w:type="spellEnd"/>
      <w:r w:rsidRPr="00E45254">
        <w:rPr>
          <w:rFonts w:ascii="Georgia" w:hAnsi="Georgia" w:cs="Times New Roman"/>
          <w:sz w:val="24"/>
          <w:szCs w:val="24"/>
        </w:rPr>
        <w:t xml:space="preserve">: PT </w:t>
      </w:r>
      <w:proofErr w:type="spellStart"/>
      <w:r w:rsidRPr="00E45254">
        <w:rPr>
          <w:rFonts w:ascii="Georgia" w:hAnsi="Georgia" w:cs="Times New Roman"/>
          <w:sz w:val="24"/>
          <w:szCs w:val="24"/>
        </w:rPr>
        <w:t>Remaja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Rosdakarya</w:t>
      </w:r>
      <w:proofErr w:type="spellEnd"/>
    </w:p>
    <w:p w14:paraId="7B6A0032" w14:textId="1DEAD12C" w:rsidR="00E524F5" w:rsidRPr="00E45254" w:rsidRDefault="000A69A3" w:rsidP="00E524F5">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Moleong</w:t>
      </w:r>
      <w:proofErr w:type="spellEnd"/>
      <w:r w:rsidRPr="00E45254">
        <w:rPr>
          <w:rFonts w:ascii="Georgia" w:hAnsi="Georgia" w:cs="Times New Roman"/>
          <w:sz w:val="24"/>
          <w:szCs w:val="24"/>
        </w:rPr>
        <w:t xml:space="preserve">, L. J. </w:t>
      </w:r>
      <w:r w:rsidR="00E524F5" w:rsidRPr="00E45254">
        <w:rPr>
          <w:rFonts w:ascii="Georgia" w:hAnsi="Georgia" w:cs="Times New Roman"/>
          <w:sz w:val="24"/>
          <w:szCs w:val="24"/>
        </w:rPr>
        <w:t>(</w:t>
      </w:r>
      <w:r w:rsidRPr="00E45254">
        <w:rPr>
          <w:rFonts w:ascii="Georgia" w:hAnsi="Georgia" w:cs="Times New Roman"/>
          <w:sz w:val="24"/>
          <w:szCs w:val="24"/>
        </w:rPr>
        <w:t>2005</w:t>
      </w:r>
      <w:r w:rsidR="00E524F5" w:rsidRPr="00E45254">
        <w:rPr>
          <w:rFonts w:ascii="Georgia" w:hAnsi="Georgia" w:cs="Times New Roman"/>
          <w:sz w:val="24"/>
          <w:szCs w:val="24"/>
        </w:rPr>
        <w:t>)</w:t>
      </w:r>
      <w:r w:rsidRPr="00E45254">
        <w:rPr>
          <w:rFonts w:ascii="Georgia" w:hAnsi="Georgia" w:cs="Times New Roman"/>
          <w:sz w:val="24"/>
          <w:szCs w:val="24"/>
        </w:rPr>
        <w:t xml:space="preserve">. </w:t>
      </w:r>
      <w:proofErr w:type="spellStart"/>
      <w:r w:rsidRPr="00E45254">
        <w:rPr>
          <w:rFonts w:ascii="Georgia" w:hAnsi="Georgia" w:cs="Times New Roman"/>
          <w:sz w:val="24"/>
          <w:szCs w:val="24"/>
        </w:rPr>
        <w:t>Metodologi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Penelitian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Kualitatif</w:t>
      </w:r>
      <w:proofErr w:type="spellEnd"/>
      <w:r w:rsidRPr="00E45254">
        <w:rPr>
          <w:rFonts w:ascii="Georgia" w:hAnsi="Georgia" w:cs="Times New Roman"/>
          <w:sz w:val="24"/>
          <w:szCs w:val="24"/>
        </w:rPr>
        <w:t xml:space="preserve">. Bandung: PT </w:t>
      </w:r>
      <w:proofErr w:type="spellStart"/>
      <w:r w:rsidRPr="00E45254">
        <w:rPr>
          <w:rFonts w:ascii="Georgia" w:hAnsi="Georgia" w:cs="Times New Roman"/>
          <w:sz w:val="24"/>
          <w:szCs w:val="24"/>
        </w:rPr>
        <w:t>Remaja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Rosdakarya</w:t>
      </w:r>
      <w:proofErr w:type="spellEnd"/>
      <w:r w:rsidRPr="00E45254">
        <w:rPr>
          <w:rFonts w:ascii="Georgia" w:hAnsi="Georgia" w:cs="Times New Roman"/>
          <w:sz w:val="24"/>
          <w:szCs w:val="24"/>
        </w:rPr>
        <w:t xml:space="preserve">. </w:t>
      </w:r>
    </w:p>
    <w:p w14:paraId="2D33284C" w14:textId="1E9DAD79" w:rsidR="00E14E22" w:rsidRPr="00E45254" w:rsidRDefault="00E14E22" w:rsidP="00E524F5">
      <w:pPr>
        <w:spacing w:line="360" w:lineRule="auto"/>
        <w:ind w:left="426" w:hanging="426"/>
        <w:jc w:val="both"/>
        <w:rPr>
          <w:rFonts w:ascii="Georgia" w:hAnsi="Georgia" w:cs="Times New Roman"/>
          <w:noProof/>
          <w:sz w:val="24"/>
          <w:szCs w:val="24"/>
        </w:rPr>
      </w:pPr>
      <w:proofErr w:type="spellStart"/>
      <w:proofErr w:type="gramStart"/>
      <w:r w:rsidRPr="00E45254">
        <w:rPr>
          <w:rFonts w:ascii="Georgia" w:hAnsi="Georgia" w:cs="Times New Roman"/>
          <w:sz w:val="24"/>
          <w:szCs w:val="24"/>
        </w:rPr>
        <w:t>Nugroho,Riant</w:t>
      </w:r>
      <w:proofErr w:type="spellEnd"/>
      <w:proofErr w:type="gramEnd"/>
      <w:r w:rsidRPr="00E45254">
        <w:rPr>
          <w:rFonts w:ascii="Georgia" w:hAnsi="Georgia" w:cs="Times New Roman"/>
          <w:sz w:val="24"/>
          <w:szCs w:val="24"/>
        </w:rPr>
        <w:t xml:space="preserve">. 2008.PublikPolicy. Jakarta: PT </w:t>
      </w:r>
      <w:proofErr w:type="spellStart"/>
      <w:r w:rsidRPr="00E45254">
        <w:rPr>
          <w:rFonts w:ascii="Georgia" w:hAnsi="Georgia" w:cs="Times New Roman"/>
          <w:sz w:val="24"/>
          <w:szCs w:val="24"/>
        </w:rPr>
        <w:t>Elex</w:t>
      </w:r>
      <w:proofErr w:type="spellEnd"/>
      <w:r w:rsidRPr="00E45254">
        <w:rPr>
          <w:rFonts w:ascii="Georgia" w:hAnsi="Georgia" w:cs="Times New Roman"/>
          <w:sz w:val="24"/>
          <w:szCs w:val="24"/>
        </w:rPr>
        <w:t xml:space="preserve"> Media </w:t>
      </w:r>
      <w:proofErr w:type="spellStart"/>
      <w:r w:rsidRPr="00E45254">
        <w:rPr>
          <w:rFonts w:ascii="Georgia" w:hAnsi="Georgia" w:cs="Times New Roman"/>
          <w:sz w:val="24"/>
          <w:szCs w:val="24"/>
        </w:rPr>
        <w:t>Komputindo</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Kelompok</w:t>
      </w:r>
      <w:proofErr w:type="spellEnd"/>
      <w:r w:rsidRPr="00E45254">
        <w:rPr>
          <w:rFonts w:ascii="Georgia" w:hAnsi="Georgia" w:cs="Times New Roman"/>
          <w:sz w:val="24"/>
          <w:szCs w:val="24"/>
        </w:rPr>
        <w:t xml:space="preserve"> Gramedia</w:t>
      </w:r>
    </w:p>
    <w:p w14:paraId="3E173BD9" w14:textId="58A78200" w:rsidR="00E524F5" w:rsidRPr="00E45254" w:rsidRDefault="00E524F5" w:rsidP="00E524F5">
      <w:pPr>
        <w:spacing w:line="360" w:lineRule="auto"/>
        <w:ind w:left="426" w:hanging="426"/>
        <w:jc w:val="both"/>
        <w:rPr>
          <w:rFonts w:ascii="Georgia" w:hAnsi="Georgia" w:cs="Times New Roman"/>
          <w:sz w:val="24"/>
          <w:szCs w:val="24"/>
        </w:rPr>
      </w:pPr>
      <w:r w:rsidRPr="00E45254">
        <w:rPr>
          <w:rFonts w:ascii="Georgia" w:hAnsi="Georgia" w:cs="Times New Roman"/>
          <w:noProof/>
          <w:sz w:val="24"/>
          <w:szCs w:val="24"/>
        </w:rPr>
        <w:t xml:space="preserve">Novika, B. (2018). Optimalisasi Pelaksanaan Kebijakan Pengembangan Kota Layak Anak Dan Implikasinya Terhadap Ketahanan Sosial Masyarakat (Studi Di Kecamatan Gedongtengen, Kota Yogyakarta Provinsi DI Yogyakarta). </w:t>
      </w:r>
      <w:r w:rsidRPr="00E45254">
        <w:rPr>
          <w:rFonts w:ascii="Georgia" w:hAnsi="Georgia" w:cs="Times New Roman"/>
          <w:i/>
          <w:iCs/>
          <w:noProof/>
          <w:sz w:val="24"/>
          <w:szCs w:val="24"/>
        </w:rPr>
        <w:t>Jurnal Ketahanan Nasional</w:t>
      </w:r>
      <w:r w:rsidRPr="00E45254">
        <w:rPr>
          <w:rFonts w:ascii="Georgia" w:hAnsi="Georgia" w:cs="Times New Roman"/>
          <w:noProof/>
          <w:sz w:val="24"/>
          <w:szCs w:val="24"/>
        </w:rPr>
        <w:t xml:space="preserve">, </w:t>
      </w:r>
      <w:r w:rsidRPr="00E45254">
        <w:rPr>
          <w:rFonts w:ascii="Georgia" w:hAnsi="Georgia" w:cs="Times New Roman"/>
          <w:i/>
          <w:iCs/>
          <w:noProof/>
          <w:sz w:val="24"/>
          <w:szCs w:val="24"/>
        </w:rPr>
        <w:t>24</w:t>
      </w:r>
      <w:r w:rsidRPr="00E45254">
        <w:rPr>
          <w:rFonts w:ascii="Georgia" w:hAnsi="Georgia" w:cs="Times New Roman"/>
          <w:noProof/>
          <w:sz w:val="24"/>
          <w:szCs w:val="24"/>
        </w:rPr>
        <w:t>(2), 192. https://doi.org/10.22146/jkn.30843</w:t>
      </w:r>
    </w:p>
    <w:p w14:paraId="2D9AA7D7" w14:textId="7184F082" w:rsidR="00A20B31" w:rsidRPr="00E45254" w:rsidRDefault="00A20B31" w:rsidP="00E524F5">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Ndraha</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Taliziduhu</w:t>
      </w:r>
      <w:proofErr w:type="spellEnd"/>
      <w:r w:rsidRPr="00E45254">
        <w:rPr>
          <w:rFonts w:ascii="Georgia" w:hAnsi="Georgia" w:cs="Times New Roman"/>
          <w:sz w:val="24"/>
          <w:szCs w:val="24"/>
        </w:rPr>
        <w:t xml:space="preserve"> (1991). </w:t>
      </w:r>
      <w:proofErr w:type="spellStart"/>
      <w:r w:rsidRPr="00E45254">
        <w:rPr>
          <w:rFonts w:ascii="Georgia" w:hAnsi="Georgia" w:cs="Times New Roman"/>
          <w:sz w:val="24"/>
          <w:szCs w:val="24"/>
        </w:rPr>
        <w:t>Dimensi-Dimensi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Pemerintahan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Desa</w:t>
      </w:r>
      <w:proofErr w:type="spellEnd"/>
      <w:r w:rsidRPr="00E45254">
        <w:rPr>
          <w:rFonts w:ascii="Georgia" w:hAnsi="Georgia" w:cs="Times New Roman"/>
          <w:sz w:val="24"/>
          <w:szCs w:val="24"/>
        </w:rPr>
        <w:t xml:space="preserve">. Jakarta: PT </w:t>
      </w:r>
      <w:proofErr w:type="spellStart"/>
      <w:r w:rsidRPr="00E45254">
        <w:rPr>
          <w:rFonts w:ascii="Georgia" w:hAnsi="Georgia" w:cs="Times New Roman"/>
          <w:sz w:val="24"/>
          <w:szCs w:val="24"/>
        </w:rPr>
        <w:t>Bumi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Aksara</w:t>
      </w:r>
      <w:proofErr w:type="spellEnd"/>
      <w:r w:rsidRPr="00E45254">
        <w:rPr>
          <w:rFonts w:ascii="Georgia" w:hAnsi="Georgia" w:cs="Times New Roman"/>
          <w:sz w:val="24"/>
          <w:szCs w:val="24"/>
        </w:rPr>
        <w:t xml:space="preserve">, </w:t>
      </w:r>
    </w:p>
    <w:p w14:paraId="60F3778F" w14:textId="2125A678" w:rsidR="000A69A3" w:rsidRPr="00E45254" w:rsidRDefault="000A69A3" w:rsidP="00E524F5">
      <w:pPr>
        <w:spacing w:line="360" w:lineRule="auto"/>
        <w:ind w:left="426" w:hanging="426"/>
        <w:jc w:val="both"/>
        <w:rPr>
          <w:rFonts w:ascii="Georgia" w:hAnsi="Georgia" w:cs="Times New Roman"/>
          <w:sz w:val="24"/>
          <w:szCs w:val="24"/>
        </w:rPr>
      </w:pPr>
      <w:r w:rsidRPr="00E45254">
        <w:rPr>
          <w:rFonts w:ascii="Georgia" w:hAnsi="Georgia" w:cs="Times New Roman"/>
          <w:sz w:val="24"/>
          <w:szCs w:val="24"/>
        </w:rPr>
        <w:t xml:space="preserve">Nugroho D. Riant, </w:t>
      </w:r>
      <w:r w:rsidR="00E524F5" w:rsidRPr="00E45254">
        <w:rPr>
          <w:rFonts w:ascii="Georgia" w:hAnsi="Georgia" w:cs="Times New Roman"/>
          <w:sz w:val="24"/>
          <w:szCs w:val="24"/>
        </w:rPr>
        <w:t>(</w:t>
      </w:r>
      <w:r w:rsidRPr="00E45254">
        <w:rPr>
          <w:rFonts w:ascii="Georgia" w:hAnsi="Georgia" w:cs="Times New Roman"/>
          <w:sz w:val="24"/>
          <w:szCs w:val="24"/>
        </w:rPr>
        <w:t>2003</w:t>
      </w:r>
      <w:r w:rsidR="00E524F5" w:rsidRPr="00E45254">
        <w:rPr>
          <w:rFonts w:ascii="Georgia" w:hAnsi="Georgia" w:cs="Times New Roman"/>
          <w:sz w:val="24"/>
          <w:szCs w:val="24"/>
        </w:rPr>
        <w:t>)</w:t>
      </w:r>
      <w:r w:rsidRPr="00E45254">
        <w:rPr>
          <w:rFonts w:ascii="Georgia" w:hAnsi="Georgia" w:cs="Times New Roman"/>
          <w:sz w:val="24"/>
          <w:szCs w:val="24"/>
        </w:rPr>
        <w:t>.</w:t>
      </w:r>
      <w:r w:rsidR="00E524F5" w:rsidRPr="00E45254">
        <w:rPr>
          <w:rFonts w:ascii="Georgia" w:hAnsi="Georgia" w:cs="Times New Roman"/>
          <w:sz w:val="24"/>
          <w:szCs w:val="24"/>
        </w:rPr>
        <w:t xml:space="preserve">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w:t>
      </w:r>
      <w:proofErr w:type="spellStart"/>
      <w:proofErr w:type="gramStart"/>
      <w:r w:rsidRPr="00E45254">
        <w:rPr>
          <w:rFonts w:ascii="Georgia" w:hAnsi="Georgia" w:cs="Times New Roman"/>
          <w:sz w:val="24"/>
          <w:szCs w:val="24"/>
        </w:rPr>
        <w:t>Publik</w:t>
      </w:r>
      <w:proofErr w:type="spellEnd"/>
      <w:r w:rsidRPr="00E45254">
        <w:rPr>
          <w:rFonts w:ascii="Georgia" w:hAnsi="Georgia" w:cs="Times New Roman"/>
          <w:sz w:val="24"/>
          <w:szCs w:val="24"/>
        </w:rPr>
        <w:t xml:space="preserve"> :</w:t>
      </w:r>
      <w:proofErr w:type="gramEnd"/>
      <w:r w:rsidRPr="00E45254">
        <w:rPr>
          <w:rFonts w:ascii="Georgia" w:hAnsi="Georgia" w:cs="Times New Roman"/>
          <w:sz w:val="24"/>
          <w:szCs w:val="24"/>
        </w:rPr>
        <w:t xml:space="preserve"> </w:t>
      </w:r>
      <w:proofErr w:type="spellStart"/>
      <w:r w:rsidRPr="00E45254">
        <w:rPr>
          <w:rFonts w:ascii="Georgia" w:hAnsi="Georgia" w:cs="Times New Roman"/>
          <w:sz w:val="24"/>
          <w:szCs w:val="24"/>
        </w:rPr>
        <w:t>Formulasi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Implementasi</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Evaluasi</w:t>
      </w:r>
      <w:proofErr w:type="spellEnd"/>
      <w:r w:rsidRPr="00E45254">
        <w:rPr>
          <w:rFonts w:ascii="Georgia" w:hAnsi="Georgia" w:cs="Times New Roman"/>
          <w:sz w:val="24"/>
          <w:szCs w:val="24"/>
        </w:rPr>
        <w:t xml:space="preserve">. Jakarta: PT </w:t>
      </w:r>
      <w:proofErr w:type="spellStart"/>
      <w:r w:rsidRPr="00E45254">
        <w:rPr>
          <w:rFonts w:ascii="Georgia" w:hAnsi="Georgia" w:cs="Times New Roman"/>
          <w:sz w:val="24"/>
          <w:szCs w:val="24"/>
        </w:rPr>
        <w:t>Elex</w:t>
      </w:r>
      <w:proofErr w:type="spellEnd"/>
      <w:r w:rsidRPr="00E45254">
        <w:rPr>
          <w:rFonts w:ascii="Georgia" w:hAnsi="Georgia" w:cs="Times New Roman"/>
          <w:sz w:val="24"/>
          <w:szCs w:val="24"/>
        </w:rPr>
        <w:t xml:space="preserve"> Media </w:t>
      </w:r>
      <w:proofErr w:type="gramStart"/>
      <w:r w:rsidRPr="00E45254">
        <w:rPr>
          <w:rFonts w:ascii="Georgia" w:hAnsi="Georgia" w:cs="Times New Roman"/>
          <w:sz w:val="24"/>
          <w:szCs w:val="24"/>
        </w:rPr>
        <w:t>Komputindo..</w:t>
      </w:r>
      <w:proofErr w:type="gramEnd"/>
      <w:r w:rsidRPr="00E45254">
        <w:rPr>
          <w:rFonts w:ascii="Georgia" w:hAnsi="Georgia" w:cs="Times New Roman"/>
          <w:sz w:val="24"/>
          <w:szCs w:val="24"/>
        </w:rPr>
        <w:t xml:space="preserve">2009. Public Policy </w:t>
      </w:r>
      <w:proofErr w:type="spellStart"/>
      <w:r w:rsidRPr="00E45254">
        <w:rPr>
          <w:rFonts w:ascii="Georgia" w:hAnsi="Georgia" w:cs="Times New Roman"/>
          <w:sz w:val="24"/>
          <w:szCs w:val="24"/>
        </w:rPr>
        <w:t>Edisi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Ketdua</w:t>
      </w:r>
      <w:proofErr w:type="spellEnd"/>
      <w:r w:rsidRPr="00E45254">
        <w:rPr>
          <w:rFonts w:ascii="Georgia" w:hAnsi="Georgia" w:cs="Times New Roman"/>
          <w:sz w:val="24"/>
          <w:szCs w:val="24"/>
        </w:rPr>
        <w:t xml:space="preserve">. Jakarta: PT </w:t>
      </w:r>
      <w:proofErr w:type="spellStart"/>
      <w:r w:rsidRPr="00E45254">
        <w:rPr>
          <w:rFonts w:ascii="Georgia" w:hAnsi="Georgia" w:cs="Times New Roman"/>
          <w:sz w:val="24"/>
          <w:szCs w:val="24"/>
        </w:rPr>
        <w:t>Elex</w:t>
      </w:r>
      <w:proofErr w:type="spellEnd"/>
      <w:r w:rsidRPr="00E45254">
        <w:rPr>
          <w:rFonts w:ascii="Georgia" w:hAnsi="Georgia" w:cs="Times New Roman"/>
          <w:sz w:val="24"/>
          <w:szCs w:val="24"/>
        </w:rPr>
        <w:t xml:space="preserve"> Media </w:t>
      </w:r>
      <w:proofErr w:type="spellStart"/>
      <w:r w:rsidRPr="00E45254">
        <w:rPr>
          <w:rFonts w:ascii="Georgia" w:hAnsi="Georgia" w:cs="Times New Roman"/>
          <w:sz w:val="24"/>
          <w:szCs w:val="24"/>
        </w:rPr>
        <w:t>Komputindo</w:t>
      </w:r>
      <w:proofErr w:type="spellEnd"/>
    </w:p>
    <w:p w14:paraId="66F8055C" w14:textId="53F293A8" w:rsidR="00E14E22" w:rsidRPr="00E45254" w:rsidRDefault="00E14E22" w:rsidP="00E524F5">
      <w:pPr>
        <w:spacing w:line="360" w:lineRule="auto"/>
        <w:ind w:left="426" w:hanging="426"/>
        <w:jc w:val="both"/>
        <w:rPr>
          <w:rFonts w:ascii="Georgia" w:hAnsi="Georgia" w:cs="Times New Roman"/>
          <w:sz w:val="24"/>
          <w:szCs w:val="24"/>
          <w:lang w:val="id-ID"/>
        </w:rPr>
      </w:pPr>
      <w:proofErr w:type="spellStart"/>
      <w:r w:rsidRPr="00E45254">
        <w:rPr>
          <w:rFonts w:ascii="Georgia" w:hAnsi="Georgia" w:cs="Times New Roman"/>
          <w:sz w:val="24"/>
          <w:szCs w:val="24"/>
        </w:rPr>
        <w:t>Pasolong</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Harbani</w:t>
      </w:r>
      <w:proofErr w:type="spellEnd"/>
      <w:r w:rsidRPr="00E45254">
        <w:rPr>
          <w:rFonts w:ascii="Georgia" w:hAnsi="Georgia" w:cs="Times New Roman"/>
          <w:sz w:val="24"/>
          <w:szCs w:val="24"/>
        </w:rPr>
        <w:t xml:space="preserve">. 2012. </w:t>
      </w:r>
      <w:proofErr w:type="spellStart"/>
      <w:r w:rsidRPr="00E45254">
        <w:rPr>
          <w:rFonts w:ascii="Georgia" w:hAnsi="Georgia" w:cs="Times New Roman"/>
          <w:sz w:val="24"/>
          <w:szCs w:val="24"/>
        </w:rPr>
        <w:t>Metode</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Penelitian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AdministrasiPublik</w:t>
      </w:r>
      <w:proofErr w:type="spellEnd"/>
      <w:r w:rsidRPr="00E45254">
        <w:rPr>
          <w:rFonts w:ascii="Georgia" w:hAnsi="Georgia" w:cs="Times New Roman"/>
          <w:sz w:val="24"/>
          <w:szCs w:val="24"/>
        </w:rPr>
        <w:t xml:space="preserve">. Bandung: </w:t>
      </w:r>
      <w:proofErr w:type="spellStart"/>
      <w:r w:rsidRPr="00E45254">
        <w:rPr>
          <w:rFonts w:ascii="Georgia" w:hAnsi="Georgia" w:cs="Times New Roman"/>
          <w:sz w:val="24"/>
          <w:szCs w:val="24"/>
        </w:rPr>
        <w:t>Alfabeta</w:t>
      </w:r>
      <w:proofErr w:type="spellEnd"/>
    </w:p>
    <w:p w14:paraId="5BFB3418" w14:textId="1208642E" w:rsidR="00E524F5" w:rsidRPr="00E45254" w:rsidRDefault="00E524F5" w:rsidP="00E524F5">
      <w:pPr>
        <w:spacing w:line="360" w:lineRule="auto"/>
        <w:ind w:left="426" w:hanging="426"/>
        <w:jc w:val="both"/>
        <w:rPr>
          <w:rStyle w:val="Hyperlink"/>
          <w:rFonts w:ascii="Georgia" w:hAnsi="Georgia" w:cs="Times New Roman"/>
          <w:color w:val="auto"/>
          <w:sz w:val="24"/>
          <w:szCs w:val="24"/>
          <w:u w:val="none"/>
          <w:lang w:val="id-ID"/>
        </w:rPr>
      </w:pPr>
      <w:r w:rsidRPr="00E45254">
        <w:rPr>
          <w:rFonts w:ascii="Georgia" w:hAnsi="Georgia" w:cs="Times New Roman"/>
          <w:sz w:val="24"/>
          <w:szCs w:val="24"/>
          <w:lang w:val="id-ID"/>
        </w:rPr>
        <w:lastRenderedPageBreak/>
        <w:t>Peraturan Menteri Negara Pemberdayaan Perempuan dan Perlindungan Anak Republik Indonesia Nomor 12 tahun 2011 tentang indikator Kabupaten/Kota Layak anak</w:t>
      </w:r>
      <w:r w:rsidRPr="00E45254">
        <w:rPr>
          <w:rFonts w:ascii="Georgia" w:hAnsi="Georgia" w:cs="Times New Roman"/>
          <w:sz w:val="24"/>
          <w:szCs w:val="24"/>
        </w:rPr>
        <w:t xml:space="preserve"> </w:t>
      </w:r>
      <w:hyperlink r:id="rId11" w:history="1">
        <w:r w:rsidRPr="00E45254">
          <w:rPr>
            <w:rStyle w:val="Hyperlink"/>
            <w:rFonts w:ascii="Georgia" w:hAnsi="Georgia" w:cs="Times New Roman"/>
            <w:sz w:val="24"/>
            <w:szCs w:val="24"/>
            <w:lang w:val="id-ID"/>
          </w:rPr>
          <w:t>http://www.beritasatu.com/nasional/307020-banten-peringkat-ke13-kasus-kekerasan-terhadap-anak.html</w:t>
        </w:r>
      </w:hyperlink>
    </w:p>
    <w:p w14:paraId="4CD14F6B" w14:textId="4F0A69AA" w:rsidR="00E524F5" w:rsidRPr="00E45254" w:rsidRDefault="00E524F5" w:rsidP="00E524F5">
      <w:pPr>
        <w:spacing w:line="360" w:lineRule="auto"/>
        <w:ind w:left="426" w:hanging="426"/>
        <w:jc w:val="both"/>
        <w:rPr>
          <w:rFonts w:ascii="Georgia" w:hAnsi="Georgia" w:cs="Times New Roman"/>
          <w:sz w:val="24"/>
          <w:szCs w:val="24"/>
        </w:rPr>
      </w:pPr>
      <w:r w:rsidRPr="00E45254">
        <w:rPr>
          <w:rFonts w:ascii="Georgia" w:hAnsi="Georgia" w:cs="Times New Roman"/>
          <w:sz w:val="24"/>
          <w:szCs w:val="24"/>
          <w:lang w:val="id-ID"/>
        </w:rPr>
        <w:t>Peraturan Daerah Kota Serang Nomor 6 Tahun 2015 tentang Kota Layak Anak</w:t>
      </w:r>
    </w:p>
    <w:p w14:paraId="2EB86871" w14:textId="77777777" w:rsidR="00A20B31" w:rsidRPr="00E45254" w:rsidRDefault="00A20B31" w:rsidP="00A20B31">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Peraturan</w:t>
      </w:r>
      <w:proofErr w:type="spellEnd"/>
      <w:r w:rsidRPr="00E45254">
        <w:rPr>
          <w:rFonts w:ascii="Georgia" w:hAnsi="Georgia" w:cs="Times New Roman"/>
          <w:sz w:val="24"/>
          <w:szCs w:val="24"/>
        </w:rPr>
        <w:t xml:space="preserve"> Menteri Negara </w:t>
      </w:r>
      <w:proofErr w:type="spellStart"/>
      <w:r w:rsidRPr="00E45254">
        <w:rPr>
          <w:rFonts w:ascii="Georgia" w:hAnsi="Georgia" w:cs="Times New Roman"/>
          <w:sz w:val="24"/>
          <w:szCs w:val="24"/>
        </w:rPr>
        <w:t>Pemberdayaan</w:t>
      </w:r>
      <w:proofErr w:type="spellEnd"/>
      <w:r w:rsidRPr="00E45254">
        <w:rPr>
          <w:rFonts w:ascii="Georgia" w:hAnsi="Georgia" w:cs="Times New Roman"/>
          <w:sz w:val="24"/>
          <w:szCs w:val="24"/>
        </w:rPr>
        <w:t xml:space="preserve"> Perempuan dan </w:t>
      </w:r>
      <w:proofErr w:type="spellStart"/>
      <w:r w:rsidRPr="00E45254">
        <w:rPr>
          <w:rFonts w:ascii="Georgia" w:hAnsi="Georgia" w:cs="Times New Roman"/>
          <w:sz w:val="24"/>
          <w:szCs w:val="24"/>
        </w:rPr>
        <w:t>Perlindungan</w:t>
      </w:r>
      <w:proofErr w:type="spellEnd"/>
      <w:r w:rsidRPr="00E45254">
        <w:rPr>
          <w:rFonts w:ascii="Georgia" w:hAnsi="Georgia" w:cs="Times New Roman"/>
          <w:sz w:val="24"/>
          <w:szCs w:val="24"/>
        </w:rPr>
        <w:t xml:space="preserve"> Anak </w:t>
      </w:r>
      <w:proofErr w:type="spellStart"/>
      <w:r w:rsidRPr="00E45254">
        <w:rPr>
          <w:rFonts w:ascii="Georgia" w:hAnsi="Georgia" w:cs="Times New Roman"/>
          <w:sz w:val="24"/>
          <w:szCs w:val="24"/>
        </w:rPr>
        <w:t>Republik</w:t>
      </w:r>
      <w:proofErr w:type="spellEnd"/>
      <w:r w:rsidRPr="00E45254">
        <w:rPr>
          <w:rFonts w:ascii="Georgia" w:hAnsi="Georgia" w:cs="Times New Roman"/>
          <w:sz w:val="24"/>
          <w:szCs w:val="24"/>
        </w:rPr>
        <w:t xml:space="preserve"> Indonesia </w:t>
      </w:r>
      <w:proofErr w:type="spellStart"/>
      <w:r w:rsidRPr="00E45254">
        <w:rPr>
          <w:rFonts w:ascii="Georgia" w:hAnsi="Georgia" w:cs="Times New Roman"/>
          <w:sz w:val="24"/>
          <w:szCs w:val="24"/>
        </w:rPr>
        <w:t>Nomor</w:t>
      </w:r>
      <w:proofErr w:type="spellEnd"/>
      <w:r w:rsidRPr="00E45254">
        <w:rPr>
          <w:rFonts w:ascii="Georgia" w:hAnsi="Georgia" w:cs="Times New Roman"/>
          <w:sz w:val="24"/>
          <w:szCs w:val="24"/>
        </w:rPr>
        <w:t xml:space="preserve"> 11 </w:t>
      </w:r>
      <w:proofErr w:type="spellStart"/>
      <w:r w:rsidRPr="00E45254">
        <w:rPr>
          <w:rFonts w:ascii="Georgia" w:hAnsi="Georgia" w:cs="Times New Roman"/>
          <w:sz w:val="24"/>
          <w:szCs w:val="24"/>
        </w:rPr>
        <w:t>Tahun</w:t>
      </w:r>
      <w:proofErr w:type="spellEnd"/>
      <w:r w:rsidRPr="00E45254">
        <w:rPr>
          <w:rFonts w:ascii="Georgia" w:hAnsi="Georgia" w:cs="Times New Roman"/>
          <w:sz w:val="24"/>
          <w:szCs w:val="24"/>
        </w:rPr>
        <w:t xml:space="preserve"> 2011 </w:t>
      </w:r>
      <w:proofErr w:type="spellStart"/>
      <w:r w:rsidRPr="00E45254">
        <w:rPr>
          <w:rFonts w:ascii="Georgia" w:hAnsi="Georgia" w:cs="Times New Roman"/>
          <w:sz w:val="24"/>
          <w:szCs w:val="24"/>
        </w:rPr>
        <w:t>tentang</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Pengembangan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Kabupaten</w:t>
      </w:r>
      <w:proofErr w:type="spellEnd"/>
      <w:r w:rsidRPr="00E45254">
        <w:rPr>
          <w:rFonts w:ascii="Georgia" w:hAnsi="Georgia" w:cs="Times New Roman"/>
          <w:sz w:val="24"/>
          <w:szCs w:val="24"/>
        </w:rPr>
        <w:t xml:space="preserve">/Kota </w:t>
      </w:r>
      <w:proofErr w:type="spellStart"/>
      <w:r w:rsidRPr="00E45254">
        <w:rPr>
          <w:rFonts w:ascii="Georgia" w:hAnsi="Georgia" w:cs="Times New Roman"/>
          <w:sz w:val="24"/>
          <w:szCs w:val="24"/>
        </w:rPr>
        <w:t>Layak</w:t>
      </w:r>
      <w:proofErr w:type="spellEnd"/>
      <w:r w:rsidRPr="00E45254">
        <w:rPr>
          <w:rFonts w:ascii="Georgia" w:hAnsi="Georgia" w:cs="Times New Roman"/>
          <w:sz w:val="24"/>
          <w:szCs w:val="24"/>
        </w:rPr>
        <w:t xml:space="preserve"> Anak </w:t>
      </w:r>
    </w:p>
    <w:p w14:paraId="738B84F9" w14:textId="77777777" w:rsidR="00A20B31" w:rsidRPr="00E45254" w:rsidRDefault="00A20B31" w:rsidP="00A20B31">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Peraturan</w:t>
      </w:r>
      <w:proofErr w:type="spellEnd"/>
      <w:r w:rsidRPr="00E45254">
        <w:rPr>
          <w:rFonts w:ascii="Georgia" w:hAnsi="Georgia" w:cs="Times New Roman"/>
          <w:sz w:val="24"/>
          <w:szCs w:val="24"/>
        </w:rPr>
        <w:t xml:space="preserve"> Menteri Negara </w:t>
      </w:r>
      <w:proofErr w:type="spellStart"/>
      <w:r w:rsidRPr="00E45254">
        <w:rPr>
          <w:rFonts w:ascii="Georgia" w:hAnsi="Georgia" w:cs="Times New Roman"/>
          <w:sz w:val="24"/>
          <w:szCs w:val="24"/>
        </w:rPr>
        <w:t>Pemberdayaan</w:t>
      </w:r>
      <w:proofErr w:type="spellEnd"/>
      <w:r w:rsidRPr="00E45254">
        <w:rPr>
          <w:rFonts w:ascii="Georgia" w:hAnsi="Georgia" w:cs="Times New Roman"/>
          <w:sz w:val="24"/>
          <w:szCs w:val="24"/>
        </w:rPr>
        <w:t xml:space="preserve"> Perempuan dan </w:t>
      </w:r>
      <w:proofErr w:type="spellStart"/>
      <w:r w:rsidRPr="00E45254">
        <w:rPr>
          <w:rFonts w:ascii="Georgia" w:hAnsi="Georgia" w:cs="Times New Roman"/>
          <w:sz w:val="24"/>
          <w:szCs w:val="24"/>
        </w:rPr>
        <w:t>Perlindungan</w:t>
      </w:r>
      <w:proofErr w:type="spellEnd"/>
      <w:r w:rsidRPr="00E45254">
        <w:rPr>
          <w:rFonts w:ascii="Georgia" w:hAnsi="Georgia" w:cs="Times New Roman"/>
          <w:sz w:val="24"/>
          <w:szCs w:val="24"/>
        </w:rPr>
        <w:t xml:space="preserve"> Anak </w:t>
      </w:r>
      <w:proofErr w:type="spellStart"/>
      <w:r w:rsidRPr="00E45254">
        <w:rPr>
          <w:rFonts w:ascii="Georgia" w:hAnsi="Georgia" w:cs="Times New Roman"/>
          <w:sz w:val="24"/>
          <w:szCs w:val="24"/>
        </w:rPr>
        <w:t>Republik</w:t>
      </w:r>
      <w:proofErr w:type="spellEnd"/>
      <w:r w:rsidRPr="00E45254">
        <w:rPr>
          <w:rFonts w:ascii="Georgia" w:hAnsi="Georgia" w:cs="Times New Roman"/>
          <w:sz w:val="24"/>
          <w:szCs w:val="24"/>
        </w:rPr>
        <w:t xml:space="preserve"> Indonesia </w:t>
      </w:r>
      <w:proofErr w:type="spellStart"/>
      <w:r w:rsidRPr="00E45254">
        <w:rPr>
          <w:rFonts w:ascii="Georgia" w:hAnsi="Georgia" w:cs="Times New Roman"/>
          <w:sz w:val="24"/>
          <w:szCs w:val="24"/>
        </w:rPr>
        <w:t>Nomor</w:t>
      </w:r>
      <w:proofErr w:type="spellEnd"/>
      <w:r w:rsidRPr="00E45254">
        <w:rPr>
          <w:rFonts w:ascii="Georgia" w:hAnsi="Georgia" w:cs="Times New Roman"/>
          <w:sz w:val="24"/>
          <w:szCs w:val="24"/>
        </w:rPr>
        <w:t xml:space="preserve"> 13 </w:t>
      </w:r>
      <w:proofErr w:type="spellStart"/>
      <w:r w:rsidRPr="00E45254">
        <w:rPr>
          <w:rFonts w:ascii="Georgia" w:hAnsi="Georgia" w:cs="Times New Roman"/>
          <w:sz w:val="24"/>
          <w:szCs w:val="24"/>
        </w:rPr>
        <w:t>Tahun</w:t>
      </w:r>
      <w:proofErr w:type="spellEnd"/>
      <w:r w:rsidRPr="00E45254">
        <w:rPr>
          <w:rFonts w:ascii="Georgia" w:hAnsi="Georgia" w:cs="Times New Roman"/>
          <w:sz w:val="24"/>
          <w:szCs w:val="24"/>
        </w:rPr>
        <w:t xml:space="preserve"> 2011 </w:t>
      </w:r>
      <w:proofErr w:type="spellStart"/>
      <w:r w:rsidRPr="00E45254">
        <w:rPr>
          <w:rFonts w:ascii="Georgia" w:hAnsi="Georgia" w:cs="Times New Roman"/>
          <w:sz w:val="24"/>
          <w:szCs w:val="24"/>
        </w:rPr>
        <w:t>tentang</w:t>
      </w:r>
      <w:proofErr w:type="spellEnd"/>
      <w:r w:rsidRPr="00E45254">
        <w:rPr>
          <w:rFonts w:ascii="Georgia" w:hAnsi="Georgia" w:cs="Times New Roman"/>
          <w:sz w:val="24"/>
          <w:szCs w:val="24"/>
        </w:rPr>
        <w:t xml:space="preserve"> Panduan </w:t>
      </w:r>
      <w:proofErr w:type="spellStart"/>
      <w:r w:rsidRPr="00E45254">
        <w:rPr>
          <w:rFonts w:ascii="Georgia" w:hAnsi="Georgia" w:cs="Times New Roman"/>
          <w:sz w:val="24"/>
          <w:szCs w:val="24"/>
        </w:rPr>
        <w:t>Pengembangan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Kabupaten</w:t>
      </w:r>
      <w:proofErr w:type="spellEnd"/>
      <w:r w:rsidRPr="00E45254">
        <w:rPr>
          <w:rFonts w:ascii="Georgia" w:hAnsi="Georgia" w:cs="Times New Roman"/>
          <w:sz w:val="24"/>
          <w:szCs w:val="24"/>
        </w:rPr>
        <w:t xml:space="preserve">/Kota </w:t>
      </w:r>
      <w:proofErr w:type="spellStart"/>
      <w:r w:rsidRPr="00E45254">
        <w:rPr>
          <w:rFonts w:ascii="Georgia" w:hAnsi="Georgia" w:cs="Times New Roman"/>
          <w:sz w:val="24"/>
          <w:szCs w:val="24"/>
        </w:rPr>
        <w:t>Layak</w:t>
      </w:r>
      <w:proofErr w:type="spellEnd"/>
      <w:r w:rsidRPr="00E45254">
        <w:rPr>
          <w:rFonts w:ascii="Georgia" w:hAnsi="Georgia" w:cs="Times New Roman"/>
          <w:sz w:val="24"/>
          <w:szCs w:val="24"/>
        </w:rPr>
        <w:t xml:space="preserve"> Anak </w:t>
      </w:r>
    </w:p>
    <w:p w14:paraId="4A794110" w14:textId="77777777" w:rsidR="00A20B31" w:rsidRPr="00E45254" w:rsidRDefault="00A20B31" w:rsidP="00A20B31">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Peraturan</w:t>
      </w:r>
      <w:proofErr w:type="spellEnd"/>
      <w:r w:rsidRPr="00E45254">
        <w:rPr>
          <w:rFonts w:ascii="Georgia" w:hAnsi="Georgia" w:cs="Times New Roman"/>
          <w:sz w:val="24"/>
          <w:szCs w:val="24"/>
        </w:rPr>
        <w:t xml:space="preserve"> Menteri Negara </w:t>
      </w:r>
      <w:proofErr w:type="spellStart"/>
      <w:r w:rsidRPr="00E45254">
        <w:rPr>
          <w:rFonts w:ascii="Georgia" w:hAnsi="Georgia" w:cs="Times New Roman"/>
          <w:sz w:val="24"/>
          <w:szCs w:val="24"/>
        </w:rPr>
        <w:t>Pemberdayaan</w:t>
      </w:r>
      <w:proofErr w:type="spellEnd"/>
      <w:r w:rsidRPr="00E45254">
        <w:rPr>
          <w:rFonts w:ascii="Georgia" w:hAnsi="Georgia" w:cs="Times New Roman"/>
          <w:sz w:val="24"/>
          <w:szCs w:val="24"/>
        </w:rPr>
        <w:t xml:space="preserve"> Perempuan dan </w:t>
      </w:r>
      <w:proofErr w:type="spellStart"/>
      <w:r w:rsidRPr="00E45254">
        <w:rPr>
          <w:rFonts w:ascii="Georgia" w:hAnsi="Georgia" w:cs="Times New Roman"/>
          <w:sz w:val="24"/>
          <w:szCs w:val="24"/>
        </w:rPr>
        <w:t>Perlindungan</w:t>
      </w:r>
      <w:proofErr w:type="spellEnd"/>
      <w:r w:rsidRPr="00E45254">
        <w:rPr>
          <w:rFonts w:ascii="Georgia" w:hAnsi="Georgia" w:cs="Times New Roman"/>
          <w:sz w:val="24"/>
          <w:szCs w:val="24"/>
        </w:rPr>
        <w:t xml:space="preserve"> Anak </w:t>
      </w:r>
      <w:proofErr w:type="spellStart"/>
      <w:r w:rsidRPr="00E45254">
        <w:rPr>
          <w:rFonts w:ascii="Georgia" w:hAnsi="Georgia" w:cs="Times New Roman"/>
          <w:sz w:val="24"/>
          <w:szCs w:val="24"/>
        </w:rPr>
        <w:t>Republik</w:t>
      </w:r>
      <w:proofErr w:type="spellEnd"/>
      <w:r w:rsidRPr="00E45254">
        <w:rPr>
          <w:rFonts w:ascii="Georgia" w:hAnsi="Georgia" w:cs="Times New Roman"/>
          <w:sz w:val="24"/>
          <w:szCs w:val="24"/>
        </w:rPr>
        <w:t xml:space="preserve"> Indonesia </w:t>
      </w:r>
      <w:proofErr w:type="spellStart"/>
      <w:r w:rsidRPr="00E45254">
        <w:rPr>
          <w:rFonts w:ascii="Georgia" w:hAnsi="Georgia" w:cs="Times New Roman"/>
          <w:sz w:val="24"/>
          <w:szCs w:val="24"/>
        </w:rPr>
        <w:t>Nomor</w:t>
      </w:r>
      <w:proofErr w:type="spellEnd"/>
      <w:r w:rsidRPr="00E45254">
        <w:rPr>
          <w:rFonts w:ascii="Georgia" w:hAnsi="Georgia" w:cs="Times New Roman"/>
          <w:sz w:val="24"/>
          <w:szCs w:val="24"/>
        </w:rPr>
        <w:t xml:space="preserve"> 14 </w:t>
      </w:r>
      <w:proofErr w:type="spellStart"/>
      <w:r w:rsidRPr="00E45254">
        <w:rPr>
          <w:rFonts w:ascii="Georgia" w:hAnsi="Georgia" w:cs="Times New Roman"/>
          <w:sz w:val="24"/>
          <w:szCs w:val="24"/>
        </w:rPr>
        <w:t>Tahun</w:t>
      </w:r>
      <w:proofErr w:type="spellEnd"/>
      <w:r w:rsidRPr="00E45254">
        <w:rPr>
          <w:rFonts w:ascii="Georgia" w:hAnsi="Georgia" w:cs="Times New Roman"/>
          <w:sz w:val="24"/>
          <w:szCs w:val="24"/>
        </w:rPr>
        <w:t xml:space="preserve"> 2011 </w:t>
      </w:r>
      <w:proofErr w:type="spellStart"/>
      <w:r w:rsidRPr="00E45254">
        <w:rPr>
          <w:rFonts w:ascii="Georgia" w:hAnsi="Georgia" w:cs="Times New Roman"/>
          <w:sz w:val="24"/>
          <w:szCs w:val="24"/>
        </w:rPr>
        <w:t>tentang</w:t>
      </w:r>
      <w:proofErr w:type="spellEnd"/>
      <w:r w:rsidRPr="00E45254">
        <w:rPr>
          <w:rFonts w:ascii="Georgia" w:hAnsi="Georgia" w:cs="Times New Roman"/>
          <w:sz w:val="24"/>
          <w:szCs w:val="24"/>
        </w:rPr>
        <w:t xml:space="preserve"> Panduan </w:t>
      </w:r>
      <w:proofErr w:type="spellStart"/>
      <w:r w:rsidRPr="00E45254">
        <w:rPr>
          <w:rFonts w:ascii="Georgia" w:hAnsi="Georgia" w:cs="Times New Roman"/>
          <w:sz w:val="24"/>
          <w:szCs w:val="24"/>
        </w:rPr>
        <w:t>Evaluasi</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Kabupaten</w:t>
      </w:r>
      <w:proofErr w:type="spellEnd"/>
      <w:r w:rsidRPr="00E45254">
        <w:rPr>
          <w:rFonts w:ascii="Georgia" w:hAnsi="Georgia" w:cs="Times New Roman"/>
          <w:sz w:val="24"/>
          <w:szCs w:val="24"/>
        </w:rPr>
        <w:t xml:space="preserve">/Kota </w:t>
      </w:r>
      <w:proofErr w:type="spellStart"/>
      <w:r w:rsidRPr="00E45254">
        <w:rPr>
          <w:rFonts w:ascii="Georgia" w:hAnsi="Georgia" w:cs="Times New Roman"/>
          <w:sz w:val="24"/>
          <w:szCs w:val="24"/>
        </w:rPr>
        <w:t>Layak</w:t>
      </w:r>
      <w:proofErr w:type="spellEnd"/>
      <w:r w:rsidRPr="00E45254">
        <w:rPr>
          <w:rFonts w:ascii="Georgia" w:hAnsi="Georgia" w:cs="Times New Roman"/>
          <w:sz w:val="24"/>
          <w:szCs w:val="24"/>
        </w:rPr>
        <w:t xml:space="preserve"> Anak </w:t>
      </w:r>
    </w:p>
    <w:p w14:paraId="4904F6BC" w14:textId="5E7A77EA" w:rsidR="00A20B31" w:rsidRPr="00E45254" w:rsidRDefault="00A20B31" w:rsidP="00E524F5">
      <w:pPr>
        <w:spacing w:line="360" w:lineRule="auto"/>
        <w:ind w:left="426" w:hanging="426"/>
        <w:jc w:val="both"/>
        <w:rPr>
          <w:rFonts w:ascii="Georgia" w:hAnsi="Georgia" w:cs="Times New Roman"/>
          <w:sz w:val="24"/>
          <w:szCs w:val="24"/>
        </w:rPr>
      </w:pPr>
      <w:r w:rsidRPr="00E45254">
        <w:rPr>
          <w:rFonts w:ascii="Georgia" w:hAnsi="Georgia" w:cs="Times New Roman"/>
          <w:noProof/>
          <w:sz w:val="24"/>
          <w:szCs w:val="24"/>
        </w:rPr>
        <w:t xml:space="preserve">Roza, D., &amp; S, L. A. (2018). Peran Pemerintah Daerah Untuk Mewujudkan Kota Layak Anak Di Indonesia. </w:t>
      </w:r>
      <w:r w:rsidRPr="00E45254">
        <w:rPr>
          <w:rFonts w:ascii="Georgia" w:hAnsi="Georgia" w:cs="Times New Roman"/>
          <w:i/>
          <w:iCs/>
          <w:noProof/>
          <w:sz w:val="24"/>
          <w:szCs w:val="24"/>
        </w:rPr>
        <w:t>Jurnal Hukum Ius Quia Iustum</w:t>
      </w:r>
      <w:r w:rsidRPr="00E45254">
        <w:rPr>
          <w:rFonts w:ascii="Georgia" w:hAnsi="Georgia" w:cs="Times New Roman"/>
          <w:noProof/>
          <w:sz w:val="24"/>
          <w:szCs w:val="24"/>
        </w:rPr>
        <w:t xml:space="preserve">, </w:t>
      </w:r>
      <w:r w:rsidRPr="00E45254">
        <w:rPr>
          <w:rFonts w:ascii="Georgia" w:hAnsi="Georgia" w:cs="Times New Roman"/>
          <w:i/>
          <w:iCs/>
          <w:noProof/>
          <w:sz w:val="24"/>
          <w:szCs w:val="24"/>
        </w:rPr>
        <w:t>25</w:t>
      </w:r>
      <w:r w:rsidRPr="00E45254">
        <w:rPr>
          <w:rFonts w:ascii="Georgia" w:hAnsi="Georgia" w:cs="Times New Roman"/>
          <w:noProof/>
          <w:sz w:val="24"/>
          <w:szCs w:val="24"/>
        </w:rPr>
        <w:t>(1), 198–215. https://doi.org/10.20885/iustum.vol25.iss1.art10</w:t>
      </w:r>
    </w:p>
    <w:p w14:paraId="382BA304" w14:textId="6C9C736C" w:rsidR="000A69A3" w:rsidRPr="00E45254" w:rsidRDefault="000A69A3" w:rsidP="00E524F5">
      <w:pPr>
        <w:spacing w:line="360" w:lineRule="auto"/>
        <w:ind w:left="426" w:hanging="426"/>
        <w:jc w:val="both"/>
        <w:rPr>
          <w:rFonts w:ascii="Georgia" w:hAnsi="Georgia" w:cs="Times New Roman"/>
          <w:sz w:val="24"/>
          <w:szCs w:val="24"/>
        </w:rPr>
      </w:pPr>
      <w:proofErr w:type="spellStart"/>
      <w:r w:rsidRPr="00E45254">
        <w:rPr>
          <w:rFonts w:ascii="Georgia" w:hAnsi="Georgia" w:cs="Times New Roman"/>
          <w:sz w:val="24"/>
          <w:szCs w:val="24"/>
        </w:rPr>
        <w:t>Subarsono</w:t>
      </w:r>
      <w:proofErr w:type="spellEnd"/>
      <w:r w:rsidRPr="00E45254">
        <w:rPr>
          <w:rFonts w:ascii="Georgia" w:hAnsi="Georgia" w:cs="Times New Roman"/>
          <w:sz w:val="24"/>
          <w:szCs w:val="24"/>
        </w:rPr>
        <w:t xml:space="preserve">. </w:t>
      </w:r>
      <w:r w:rsidR="00E524F5" w:rsidRPr="00E45254">
        <w:rPr>
          <w:rFonts w:ascii="Georgia" w:hAnsi="Georgia" w:cs="Times New Roman"/>
          <w:sz w:val="24"/>
          <w:szCs w:val="24"/>
        </w:rPr>
        <w:t>(</w:t>
      </w:r>
      <w:r w:rsidRPr="00E45254">
        <w:rPr>
          <w:rFonts w:ascii="Georgia" w:hAnsi="Georgia" w:cs="Times New Roman"/>
          <w:sz w:val="24"/>
          <w:szCs w:val="24"/>
        </w:rPr>
        <w:t>2006</w:t>
      </w:r>
      <w:r w:rsidR="00E524F5" w:rsidRPr="00E45254">
        <w:rPr>
          <w:rFonts w:ascii="Georgia" w:hAnsi="Georgia" w:cs="Times New Roman"/>
          <w:sz w:val="24"/>
          <w:szCs w:val="24"/>
        </w:rPr>
        <w:t>)</w:t>
      </w:r>
      <w:r w:rsidRPr="00E45254">
        <w:rPr>
          <w:rFonts w:ascii="Georgia" w:hAnsi="Georgia" w:cs="Times New Roman"/>
          <w:sz w:val="24"/>
          <w:szCs w:val="24"/>
        </w:rPr>
        <w:t xml:space="preserve">. </w:t>
      </w:r>
      <w:proofErr w:type="spellStart"/>
      <w:r w:rsidRPr="00E45254">
        <w:rPr>
          <w:rFonts w:ascii="Georgia" w:hAnsi="Georgia" w:cs="Times New Roman"/>
          <w:sz w:val="24"/>
          <w:szCs w:val="24"/>
        </w:rPr>
        <w:t>Analisis</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Kebijakan</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Publik</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Konsep</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Teori</w:t>
      </w:r>
      <w:proofErr w:type="spellEnd"/>
      <w:r w:rsidRPr="00E45254">
        <w:rPr>
          <w:rFonts w:ascii="Georgia" w:hAnsi="Georgia" w:cs="Times New Roman"/>
          <w:sz w:val="24"/>
          <w:szCs w:val="24"/>
        </w:rPr>
        <w:t xml:space="preserve">, dan </w:t>
      </w:r>
      <w:proofErr w:type="spellStart"/>
      <w:r w:rsidRPr="00E45254">
        <w:rPr>
          <w:rFonts w:ascii="Georgia" w:hAnsi="Georgia" w:cs="Times New Roman"/>
          <w:sz w:val="24"/>
          <w:szCs w:val="24"/>
        </w:rPr>
        <w:t>Aplikasi</w:t>
      </w:r>
      <w:proofErr w:type="spellEnd"/>
      <w:r w:rsidRPr="00E45254">
        <w:rPr>
          <w:rFonts w:ascii="Georgia" w:hAnsi="Georgia" w:cs="Times New Roman"/>
          <w:sz w:val="24"/>
          <w:szCs w:val="24"/>
        </w:rPr>
        <w:t xml:space="preserve">. Yogyakarta: Pustaka </w:t>
      </w:r>
      <w:proofErr w:type="spellStart"/>
      <w:r w:rsidRPr="00E45254">
        <w:rPr>
          <w:rFonts w:ascii="Georgia" w:hAnsi="Georgia" w:cs="Times New Roman"/>
          <w:sz w:val="24"/>
          <w:szCs w:val="24"/>
        </w:rPr>
        <w:t>Belajar</w:t>
      </w:r>
      <w:proofErr w:type="spellEnd"/>
    </w:p>
    <w:p w14:paraId="7ACEFE59" w14:textId="1B57423F" w:rsidR="00C4256E" w:rsidRPr="00E45254" w:rsidRDefault="00A20B31" w:rsidP="00C4256E">
      <w:pPr>
        <w:spacing w:line="360" w:lineRule="auto"/>
        <w:jc w:val="left"/>
        <w:rPr>
          <w:rFonts w:ascii="Georgia" w:hAnsi="Georgia" w:cs="Times New Roman"/>
          <w:sz w:val="24"/>
          <w:szCs w:val="24"/>
        </w:rPr>
      </w:pPr>
      <w:proofErr w:type="spellStart"/>
      <w:r w:rsidRPr="00E45254">
        <w:rPr>
          <w:rFonts w:ascii="Georgia" w:hAnsi="Georgia" w:cs="Times New Roman"/>
          <w:sz w:val="24"/>
          <w:szCs w:val="24"/>
        </w:rPr>
        <w:t>Undang-Undang</w:t>
      </w:r>
      <w:proofErr w:type="spellEnd"/>
      <w:r w:rsidRPr="00E45254">
        <w:rPr>
          <w:rFonts w:ascii="Georgia" w:hAnsi="Georgia" w:cs="Times New Roman"/>
          <w:sz w:val="24"/>
          <w:szCs w:val="24"/>
        </w:rPr>
        <w:t xml:space="preserve"> No.23 </w:t>
      </w:r>
      <w:proofErr w:type="spellStart"/>
      <w:r w:rsidRPr="00E45254">
        <w:rPr>
          <w:rFonts w:ascii="Georgia" w:hAnsi="Georgia" w:cs="Times New Roman"/>
          <w:sz w:val="24"/>
          <w:szCs w:val="24"/>
        </w:rPr>
        <w:t>Tahun</w:t>
      </w:r>
      <w:proofErr w:type="spellEnd"/>
      <w:r w:rsidRPr="00E45254">
        <w:rPr>
          <w:rFonts w:ascii="Georgia" w:hAnsi="Georgia" w:cs="Times New Roman"/>
          <w:sz w:val="24"/>
          <w:szCs w:val="24"/>
        </w:rPr>
        <w:t xml:space="preserve"> 2002 </w:t>
      </w:r>
      <w:proofErr w:type="spellStart"/>
      <w:r w:rsidRPr="00E45254">
        <w:rPr>
          <w:rFonts w:ascii="Georgia" w:hAnsi="Georgia" w:cs="Times New Roman"/>
          <w:sz w:val="24"/>
          <w:szCs w:val="24"/>
        </w:rPr>
        <w:t>tentang</w:t>
      </w:r>
      <w:proofErr w:type="spellEnd"/>
      <w:r w:rsidRPr="00E45254">
        <w:rPr>
          <w:rFonts w:ascii="Georgia" w:hAnsi="Georgia" w:cs="Times New Roman"/>
          <w:sz w:val="24"/>
          <w:szCs w:val="24"/>
        </w:rPr>
        <w:t xml:space="preserve"> </w:t>
      </w:r>
      <w:proofErr w:type="spellStart"/>
      <w:r w:rsidRPr="00E45254">
        <w:rPr>
          <w:rFonts w:ascii="Georgia" w:hAnsi="Georgia" w:cs="Times New Roman"/>
          <w:sz w:val="24"/>
          <w:szCs w:val="24"/>
        </w:rPr>
        <w:t>Perlindungan</w:t>
      </w:r>
      <w:proofErr w:type="spellEnd"/>
      <w:r w:rsidRPr="00E45254">
        <w:rPr>
          <w:rFonts w:ascii="Georgia" w:hAnsi="Georgia" w:cs="Times New Roman"/>
          <w:sz w:val="24"/>
          <w:szCs w:val="24"/>
        </w:rPr>
        <w:t xml:space="preserve"> Anak</w:t>
      </w:r>
    </w:p>
    <w:p w14:paraId="5DB7C3E8" w14:textId="4BEB4298" w:rsidR="00E14E22" w:rsidRPr="00E45254" w:rsidRDefault="00E14E22" w:rsidP="00E14E22">
      <w:pPr>
        <w:spacing w:line="360" w:lineRule="auto"/>
        <w:jc w:val="both"/>
        <w:rPr>
          <w:rFonts w:ascii="Georgia" w:hAnsi="Georgia" w:cs="Times New Roman"/>
          <w:sz w:val="24"/>
          <w:szCs w:val="24"/>
        </w:rPr>
      </w:pPr>
    </w:p>
    <w:sectPr w:rsidR="00E14E22" w:rsidRPr="00E45254" w:rsidSect="00CC1F0A">
      <w:headerReference w:type="default" r:id="rId12"/>
      <w:footerReference w:type="first" r:id="rId13"/>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1F653" w14:textId="77777777" w:rsidR="00426F09" w:rsidRDefault="00426F09" w:rsidP="00CC1F0A">
      <w:pPr>
        <w:spacing w:line="240" w:lineRule="auto"/>
      </w:pPr>
      <w:r>
        <w:separator/>
      </w:r>
    </w:p>
  </w:endnote>
  <w:endnote w:type="continuationSeparator" w:id="0">
    <w:p w14:paraId="38DC590C" w14:textId="77777777" w:rsidR="00426F09" w:rsidRDefault="00426F09" w:rsidP="00CC1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8CFDB" w14:textId="77777777" w:rsidR="003F7320" w:rsidRPr="00CC1F0A" w:rsidRDefault="003F7320">
    <w:pPr>
      <w:pStyle w:val="Footer"/>
      <w:rPr>
        <w:lang w:val="id-ID"/>
      </w:rPr>
    </w:pPr>
    <w:r>
      <w:rPr>
        <w:lang w:val="id-I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DC1F3" w14:textId="77777777" w:rsidR="00426F09" w:rsidRDefault="00426F09" w:rsidP="00CC1F0A">
      <w:pPr>
        <w:spacing w:line="240" w:lineRule="auto"/>
      </w:pPr>
      <w:r>
        <w:separator/>
      </w:r>
    </w:p>
  </w:footnote>
  <w:footnote w:type="continuationSeparator" w:id="0">
    <w:p w14:paraId="78561372" w14:textId="77777777" w:rsidR="00426F09" w:rsidRDefault="00426F09" w:rsidP="00CC1F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7400"/>
      <w:docPartObj>
        <w:docPartGallery w:val="Page Numbers (Top of Page)"/>
        <w:docPartUnique/>
      </w:docPartObj>
    </w:sdtPr>
    <w:sdtEndPr/>
    <w:sdtContent>
      <w:p w14:paraId="29138B2E" w14:textId="77777777" w:rsidR="003F7320" w:rsidRDefault="00357EF4">
        <w:pPr>
          <w:pStyle w:val="Header"/>
          <w:jc w:val="right"/>
        </w:pPr>
        <w:r>
          <w:fldChar w:fldCharType="begin"/>
        </w:r>
        <w:r>
          <w:instrText xml:space="preserve"> PAGE   \* MERGEFORMAT </w:instrText>
        </w:r>
        <w:r>
          <w:fldChar w:fldCharType="separate"/>
        </w:r>
        <w:r w:rsidR="00BF2C72">
          <w:rPr>
            <w:noProof/>
          </w:rPr>
          <w:t>17</w:t>
        </w:r>
        <w:r>
          <w:rPr>
            <w:noProof/>
          </w:rPr>
          <w:fldChar w:fldCharType="end"/>
        </w:r>
      </w:p>
    </w:sdtContent>
  </w:sdt>
  <w:p w14:paraId="6DCF395A" w14:textId="77777777" w:rsidR="003F7320" w:rsidRDefault="003F7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7B0"/>
    <w:multiLevelType w:val="hybridMultilevel"/>
    <w:tmpl w:val="97727C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3357F2"/>
    <w:multiLevelType w:val="hybridMultilevel"/>
    <w:tmpl w:val="B5AAB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E062E"/>
    <w:multiLevelType w:val="hybridMultilevel"/>
    <w:tmpl w:val="F946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3787B"/>
    <w:multiLevelType w:val="hybridMultilevel"/>
    <w:tmpl w:val="54E67DFC"/>
    <w:lvl w:ilvl="0" w:tplc="CF00C53E">
      <w:start w:val="1"/>
      <w:numFmt w:val="lowerLetter"/>
      <w:lvlText w:val="%1."/>
      <w:lvlJc w:val="left"/>
      <w:pPr>
        <w:ind w:left="720" w:hanging="360"/>
      </w:pPr>
      <w:rPr>
        <w:rFonts w:ascii="Bookman Old Style" w:eastAsia="Times New Roman" w:hAnsi="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C60522"/>
    <w:multiLevelType w:val="hybridMultilevel"/>
    <w:tmpl w:val="B81E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D16A5"/>
    <w:multiLevelType w:val="hybridMultilevel"/>
    <w:tmpl w:val="E82C7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20280"/>
    <w:multiLevelType w:val="hybridMultilevel"/>
    <w:tmpl w:val="AC745246"/>
    <w:lvl w:ilvl="0" w:tplc="C3508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17D50"/>
    <w:multiLevelType w:val="hybridMultilevel"/>
    <w:tmpl w:val="75969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23869"/>
    <w:multiLevelType w:val="hybridMultilevel"/>
    <w:tmpl w:val="C316B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16321"/>
    <w:multiLevelType w:val="hybridMultilevel"/>
    <w:tmpl w:val="6EF2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C4ABA"/>
    <w:multiLevelType w:val="hybridMultilevel"/>
    <w:tmpl w:val="208AC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C0EBE"/>
    <w:multiLevelType w:val="hybridMultilevel"/>
    <w:tmpl w:val="07968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62C76"/>
    <w:multiLevelType w:val="hybridMultilevel"/>
    <w:tmpl w:val="B56C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968B8"/>
    <w:multiLevelType w:val="hybridMultilevel"/>
    <w:tmpl w:val="6730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94311"/>
    <w:multiLevelType w:val="hybridMultilevel"/>
    <w:tmpl w:val="F14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52047"/>
    <w:multiLevelType w:val="hybridMultilevel"/>
    <w:tmpl w:val="BA64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E0D56"/>
    <w:multiLevelType w:val="hybridMultilevel"/>
    <w:tmpl w:val="8B1E70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07D5D43"/>
    <w:multiLevelType w:val="hybridMultilevel"/>
    <w:tmpl w:val="60D89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B3680"/>
    <w:multiLevelType w:val="hybridMultilevel"/>
    <w:tmpl w:val="DED07F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91DF0"/>
    <w:multiLevelType w:val="hybridMultilevel"/>
    <w:tmpl w:val="DB5032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B913036"/>
    <w:multiLevelType w:val="multilevel"/>
    <w:tmpl w:val="613CC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3"/>
  </w:num>
  <w:num w:numId="3">
    <w:abstractNumId w:val="2"/>
  </w:num>
  <w:num w:numId="4">
    <w:abstractNumId w:val="15"/>
  </w:num>
  <w:num w:numId="5">
    <w:abstractNumId w:val="5"/>
  </w:num>
  <w:num w:numId="6">
    <w:abstractNumId w:val="6"/>
  </w:num>
  <w:num w:numId="7">
    <w:abstractNumId w:val="10"/>
  </w:num>
  <w:num w:numId="8">
    <w:abstractNumId w:val="8"/>
  </w:num>
  <w:num w:numId="9">
    <w:abstractNumId w:val="9"/>
  </w:num>
  <w:num w:numId="10">
    <w:abstractNumId w:val="14"/>
  </w:num>
  <w:num w:numId="11">
    <w:abstractNumId w:val="4"/>
  </w:num>
  <w:num w:numId="12">
    <w:abstractNumId w:val="11"/>
  </w:num>
  <w:num w:numId="13">
    <w:abstractNumId w:val="18"/>
  </w:num>
  <w:num w:numId="14">
    <w:abstractNumId w:val="12"/>
  </w:num>
  <w:num w:numId="15">
    <w:abstractNumId w:val="3"/>
  </w:num>
  <w:num w:numId="16">
    <w:abstractNumId w:val="7"/>
  </w:num>
  <w:num w:numId="17">
    <w:abstractNumId w:val="16"/>
  </w:num>
  <w:num w:numId="18">
    <w:abstractNumId w:val="19"/>
  </w:num>
  <w:num w:numId="19">
    <w:abstractNumId w:val="0"/>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7B"/>
    <w:rsid w:val="00003A14"/>
    <w:rsid w:val="0000657C"/>
    <w:rsid w:val="000179F9"/>
    <w:rsid w:val="000304AA"/>
    <w:rsid w:val="00030B36"/>
    <w:rsid w:val="000428D9"/>
    <w:rsid w:val="00044762"/>
    <w:rsid w:val="00067985"/>
    <w:rsid w:val="000837A9"/>
    <w:rsid w:val="0009648B"/>
    <w:rsid w:val="000A4F80"/>
    <w:rsid w:val="000A5E54"/>
    <w:rsid w:val="000A69A3"/>
    <w:rsid w:val="000E2C79"/>
    <w:rsid w:val="000E2DFC"/>
    <w:rsid w:val="000F41BF"/>
    <w:rsid w:val="001109D3"/>
    <w:rsid w:val="00111BDD"/>
    <w:rsid w:val="001227F5"/>
    <w:rsid w:val="00122A6C"/>
    <w:rsid w:val="001238F3"/>
    <w:rsid w:val="00130A15"/>
    <w:rsid w:val="00135382"/>
    <w:rsid w:val="001363FE"/>
    <w:rsid w:val="001377F8"/>
    <w:rsid w:val="00163C57"/>
    <w:rsid w:val="001725EC"/>
    <w:rsid w:val="0019404B"/>
    <w:rsid w:val="00195C2B"/>
    <w:rsid w:val="001A03DE"/>
    <w:rsid w:val="001A40FC"/>
    <w:rsid w:val="001A582B"/>
    <w:rsid w:val="001C0072"/>
    <w:rsid w:val="001C3478"/>
    <w:rsid w:val="001C656F"/>
    <w:rsid w:val="001D3749"/>
    <w:rsid w:val="001E1C39"/>
    <w:rsid w:val="001E597F"/>
    <w:rsid w:val="001E7BFE"/>
    <w:rsid w:val="001F50BF"/>
    <w:rsid w:val="00225C2F"/>
    <w:rsid w:val="002343ED"/>
    <w:rsid w:val="0023501F"/>
    <w:rsid w:val="0024239D"/>
    <w:rsid w:val="002450EB"/>
    <w:rsid w:val="00245CD3"/>
    <w:rsid w:val="00257D91"/>
    <w:rsid w:val="0026081D"/>
    <w:rsid w:val="00261B9B"/>
    <w:rsid w:val="00263B90"/>
    <w:rsid w:val="00281A01"/>
    <w:rsid w:val="002834CC"/>
    <w:rsid w:val="002C2558"/>
    <w:rsid w:val="002C7359"/>
    <w:rsid w:val="002E2BE6"/>
    <w:rsid w:val="003016CA"/>
    <w:rsid w:val="00311CE7"/>
    <w:rsid w:val="003277E8"/>
    <w:rsid w:val="00340A7D"/>
    <w:rsid w:val="00344FD2"/>
    <w:rsid w:val="00345D84"/>
    <w:rsid w:val="00357EF4"/>
    <w:rsid w:val="00361AFD"/>
    <w:rsid w:val="00362891"/>
    <w:rsid w:val="00384975"/>
    <w:rsid w:val="00390AA0"/>
    <w:rsid w:val="00392D13"/>
    <w:rsid w:val="003A0ED8"/>
    <w:rsid w:val="003E2F91"/>
    <w:rsid w:val="003E5590"/>
    <w:rsid w:val="003F7320"/>
    <w:rsid w:val="00401427"/>
    <w:rsid w:val="00406719"/>
    <w:rsid w:val="00424017"/>
    <w:rsid w:val="0042548D"/>
    <w:rsid w:val="00426F09"/>
    <w:rsid w:val="004275E9"/>
    <w:rsid w:val="00437A62"/>
    <w:rsid w:val="00441913"/>
    <w:rsid w:val="00463E0B"/>
    <w:rsid w:val="004908DB"/>
    <w:rsid w:val="00496813"/>
    <w:rsid w:val="004B033E"/>
    <w:rsid w:val="004D788D"/>
    <w:rsid w:val="004E3478"/>
    <w:rsid w:val="004F1832"/>
    <w:rsid w:val="004F5980"/>
    <w:rsid w:val="005133C5"/>
    <w:rsid w:val="005211DD"/>
    <w:rsid w:val="00527D23"/>
    <w:rsid w:val="00546E2B"/>
    <w:rsid w:val="0055094B"/>
    <w:rsid w:val="00555C98"/>
    <w:rsid w:val="00575B40"/>
    <w:rsid w:val="00596195"/>
    <w:rsid w:val="005A2ED5"/>
    <w:rsid w:val="005A47E7"/>
    <w:rsid w:val="005B25B1"/>
    <w:rsid w:val="005B689B"/>
    <w:rsid w:val="005C58E1"/>
    <w:rsid w:val="005D64B8"/>
    <w:rsid w:val="005F0FFD"/>
    <w:rsid w:val="005F595C"/>
    <w:rsid w:val="005F7979"/>
    <w:rsid w:val="00607299"/>
    <w:rsid w:val="006105FD"/>
    <w:rsid w:val="00615539"/>
    <w:rsid w:val="006163DA"/>
    <w:rsid w:val="00646609"/>
    <w:rsid w:val="00646CDF"/>
    <w:rsid w:val="00646DBA"/>
    <w:rsid w:val="00651032"/>
    <w:rsid w:val="006519E6"/>
    <w:rsid w:val="006573DC"/>
    <w:rsid w:val="00680D87"/>
    <w:rsid w:val="006A4A11"/>
    <w:rsid w:val="006B4E51"/>
    <w:rsid w:val="006D1A58"/>
    <w:rsid w:val="006E2FED"/>
    <w:rsid w:val="006F557D"/>
    <w:rsid w:val="00706E03"/>
    <w:rsid w:val="00710C78"/>
    <w:rsid w:val="007124B2"/>
    <w:rsid w:val="00717C83"/>
    <w:rsid w:val="007357D0"/>
    <w:rsid w:val="00757476"/>
    <w:rsid w:val="00760861"/>
    <w:rsid w:val="00760A3E"/>
    <w:rsid w:val="007A5329"/>
    <w:rsid w:val="007B2AA4"/>
    <w:rsid w:val="007B6F53"/>
    <w:rsid w:val="007C0806"/>
    <w:rsid w:val="007D35C9"/>
    <w:rsid w:val="007D54D1"/>
    <w:rsid w:val="007F4628"/>
    <w:rsid w:val="00810D07"/>
    <w:rsid w:val="00811C4F"/>
    <w:rsid w:val="008277FD"/>
    <w:rsid w:val="00833E1C"/>
    <w:rsid w:val="00862EDC"/>
    <w:rsid w:val="0086366E"/>
    <w:rsid w:val="00871DB4"/>
    <w:rsid w:val="00895EDD"/>
    <w:rsid w:val="00897A09"/>
    <w:rsid w:val="008A0229"/>
    <w:rsid w:val="008A218F"/>
    <w:rsid w:val="008A5162"/>
    <w:rsid w:val="008B383D"/>
    <w:rsid w:val="008B6A61"/>
    <w:rsid w:val="008E292F"/>
    <w:rsid w:val="008E4FB0"/>
    <w:rsid w:val="008E667B"/>
    <w:rsid w:val="008F07EC"/>
    <w:rsid w:val="00921E42"/>
    <w:rsid w:val="00947508"/>
    <w:rsid w:val="00961E1E"/>
    <w:rsid w:val="009627F2"/>
    <w:rsid w:val="00962D1F"/>
    <w:rsid w:val="009836FC"/>
    <w:rsid w:val="009A5A3E"/>
    <w:rsid w:val="009B0815"/>
    <w:rsid w:val="009C4D6D"/>
    <w:rsid w:val="009D0233"/>
    <w:rsid w:val="009D1358"/>
    <w:rsid w:val="009D3F7A"/>
    <w:rsid w:val="009E35F8"/>
    <w:rsid w:val="009E385D"/>
    <w:rsid w:val="00A02114"/>
    <w:rsid w:val="00A15862"/>
    <w:rsid w:val="00A165EF"/>
    <w:rsid w:val="00A20B31"/>
    <w:rsid w:val="00A240FA"/>
    <w:rsid w:val="00A352D8"/>
    <w:rsid w:val="00A368FF"/>
    <w:rsid w:val="00A71CC8"/>
    <w:rsid w:val="00A77928"/>
    <w:rsid w:val="00A85C83"/>
    <w:rsid w:val="00A85E1A"/>
    <w:rsid w:val="00A9409D"/>
    <w:rsid w:val="00AA1889"/>
    <w:rsid w:val="00AA4C6A"/>
    <w:rsid w:val="00AC71AD"/>
    <w:rsid w:val="00AD7417"/>
    <w:rsid w:val="00B14F0C"/>
    <w:rsid w:val="00B21F6C"/>
    <w:rsid w:val="00B249E6"/>
    <w:rsid w:val="00B25EA6"/>
    <w:rsid w:val="00B3011C"/>
    <w:rsid w:val="00B34C60"/>
    <w:rsid w:val="00B53158"/>
    <w:rsid w:val="00B61C7A"/>
    <w:rsid w:val="00B6392A"/>
    <w:rsid w:val="00B721E8"/>
    <w:rsid w:val="00BB0364"/>
    <w:rsid w:val="00BB7654"/>
    <w:rsid w:val="00BC45DB"/>
    <w:rsid w:val="00BC686D"/>
    <w:rsid w:val="00BD603B"/>
    <w:rsid w:val="00BE04CA"/>
    <w:rsid w:val="00BE1792"/>
    <w:rsid w:val="00BE42BB"/>
    <w:rsid w:val="00BF2C72"/>
    <w:rsid w:val="00BF3317"/>
    <w:rsid w:val="00C02D83"/>
    <w:rsid w:val="00C03C9D"/>
    <w:rsid w:val="00C151DB"/>
    <w:rsid w:val="00C228B5"/>
    <w:rsid w:val="00C23A18"/>
    <w:rsid w:val="00C26B61"/>
    <w:rsid w:val="00C31FDC"/>
    <w:rsid w:val="00C4256E"/>
    <w:rsid w:val="00C469AE"/>
    <w:rsid w:val="00C47839"/>
    <w:rsid w:val="00C5272A"/>
    <w:rsid w:val="00C552F4"/>
    <w:rsid w:val="00C61B50"/>
    <w:rsid w:val="00C72860"/>
    <w:rsid w:val="00C85B27"/>
    <w:rsid w:val="00C85D79"/>
    <w:rsid w:val="00CC1F0A"/>
    <w:rsid w:val="00CC393C"/>
    <w:rsid w:val="00CC4B69"/>
    <w:rsid w:val="00CC513B"/>
    <w:rsid w:val="00CD3AAD"/>
    <w:rsid w:val="00CD4A89"/>
    <w:rsid w:val="00CD704E"/>
    <w:rsid w:val="00CE2926"/>
    <w:rsid w:val="00CE55C7"/>
    <w:rsid w:val="00D0173B"/>
    <w:rsid w:val="00D11CBC"/>
    <w:rsid w:val="00D44034"/>
    <w:rsid w:val="00D53F46"/>
    <w:rsid w:val="00D628D4"/>
    <w:rsid w:val="00D923A6"/>
    <w:rsid w:val="00D94E15"/>
    <w:rsid w:val="00DA45FA"/>
    <w:rsid w:val="00DA6B17"/>
    <w:rsid w:val="00DB1C1E"/>
    <w:rsid w:val="00DE6D35"/>
    <w:rsid w:val="00DF62E7"/>
    <w:rsid w:val="00E14E22"/>
    <w:rsid w:val="00E15E8F"/>
    <w:rsid w:val="00E31B12"/>
    <w:rsid w:val="00E45254"/>
    <w:rsid w:val="00E51F2D"/>
    <w:rsid w:val="00E524F5"/>
    <w:rsid w:val="00E569DC"/>
    <w:rsid w:val="00E6098D"/>
    <w:rsid w:val="00E6420B"/>
    <w:rsid w:val="00E729CD"/>
    <w:rsid w:val="00E757A1"/>
    <w:rsid w:val="00E85F7A"/>
    <w:rsid w:val="00EB5103"/>
    <w:rsid w:val="00EC5BFE"/>
    <w:rsid w:val="00EE2048"/>
    <w:rsid w:val="00EF2BA2"/>
    <w:rsid w:val="00EF4332"/>
    <w:rsid w:val="00F12CBC"/>
    <w:rsid w:val="00F23625"/>
    <w:rsid w:val="00F26129"/>
    <w:rsid w:val="00F34D49"/>
    <w:rsid w:val="00F50E6D"/>
    <w:rsid w:val="00F554F3"/>
    <w:rsid w:val="00F71BDA"/>
    <w:rsid w:val="00F8185E"/>
    <w:rsid w:val="00FA5260"/>
    <w:rsid w:val="00FA6C13"/>
    <w:rsid w:val="00FB5CE6"/>
    <w:rsid w:val="00FC632F"/>
    <w:rsid w:val="00FE33E0"/>
    <w:rsid w:val="00FF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B581B"/>
  <w15:docId w15:val="{FA90730F-748C-4764-91B3-D69B2E28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67B"/>
    <w:pPr>
      <w:ind w:left="720"/>
      <w:contextualSpacing/>
    </w:pPr>
  </w:style>
  <w:style w:type="table" w:styleId="TableGrid">
    <w:name w:val="Table Grid"/>
    <w:basedOn w:val="TableNormal"/>
    <w:uiPriority w:val="59"/>
    <w:rsid w:val="00897A0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2548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4975"/>
    <w:rPr>
      <w:color w:val="0000FF" w:themeColor="hyperlink"/>
      <w:u w:val="single"/>
    </w:rPr>
  </w:style>
  <w:style w:type="character" w:styleId="Strong">
    <w:name w:val="Strong"/>
    <w:basedOn w:val="DefaultParagraphFont"/>
    <w:uiPriority w:val="22"/>
    <w:qFormat/>
    <w:rsid w:val="00F12CBC"/>
    <w:rPr>
      <w:b/>
      <w:bCs/>
    </w:rPr>
  </w:style>
  <w:style w:type="paragraph" w:styleId="Header">
    <w:name w:val="header"/>
    <w:basedOn w:val="Normal"/>
    <w:link w:val="HeaderChar"/>
    <w:uiPriority w:val="99"/>
    <w:unhideWhenUsed/>
    <w:rsid w:val="00CC1F0A"/>
    <w:pPr>
      <w:tabs>
        <w:tab w:val="center" w:pos="4680"/>
        <w:tab w:val="right" w:pos="9360"/>
      </w:tabs>
      <w:spacing w:line="240" w:lineRule="auto"/>
    </w:pPr>
  </w:style>
  <w:style w:type="character" w:customStyle="1" w:styleId="HeaderChar">
    <w:name w:val="Header Char"/>
    <w:basedOn w:val="DefaultParagraphFont"/>
    <w:link w:val="Header"/>
    <w:uiPriority w:val="99"/>
    <w:rsid w:val="00CC1F0A"/>
  </w:style>
  <w:style w:type="paragraph" w:styleId="Footer">
    <w:name w:val="footer"/>
    <w:basedOn w:val="Normal"/>
    <w:link w:val="FooterChar"/>
    <w:uiPriority w:val="99"/>
    <w:semiHidden/>
    <w:unhideWhenUsed/>
    <w:rsid w:val="00CC1F0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C1F0A"/>
  </w:style>
  <w:style w:type="paragraph" w:styleId="BodyText">
    <w:name w:val="Body Text"/>
    <w:basedOn w:val="Normal"/>
    <w:link w:val="BodyTextChar"/>
    <w:rsid w:val="00225C2F"/>
    <w:pPr>
      <w:spacing w:line="240" w:lineRule="auto"/>
      <w:jc w:val="both"/>
    </w:pPr>
    <w:rPr>
      <w:rFonts w:ascii="Arial Narrow" w:eastAsia="Times New Roman" w:hAnsi="Arial Narrow" w:cs="Times New Roman"/>
      <w:sz w:val="20"/>
      <w:szCs w:val="20"/>
    </w:rPr>
  </w:style>
  <w:style w:type="character" w:customStyle="1" w:styleId="BodyTextChar">
    <w:name w:val="Body Text Char"/>
    <w:basedOn w:val="DefaultParagraphFont"/>
    <w:link w:val="BodyText"/>
    <w:rsid w:val="00225C2F"/>
    <w:rPr>
      <w:rFonts w:ascii="Arial Narrow" w:eastAsia="Times New Roman" w:hAnsi="Arial Narrow" w:cs="Times New Roman"/>
      <w:sz w:val="20"/>
      <w:szCs w:val="20"/>
    </w:rPr>
  </w:style>
  <w:style w:type="paragraph" w:customStyle="1" w:styleId="ListParagraph1">
    <w:name w:val="List Paragraph1"/>
    <w:basedOn w:val="Normal"/>
    <w:rsid w:val="00E569DC"/>
    <w:pPr>
      <w:spacing w:after="200" w:line="276" w:lineRule="auto"/>
      <w:ind w:left="720"/>
      <w:contextualSpacing/>
      <w:jc w:val="left"/>
    </w:pPr>
    <w:rPr>
      <w:rFonts w:ascii="Calibri" w:eastAsia="Calibri" w:hAnsi="Calibri" w:cs="Times New Roman"/>
    </w:rPr>
  </w:style>
  <w:style w:type="character" w:customStyle="1" w:styleId="ff6">
    <w:name w:val="ff6"/>
    <w:basedOn w:val="DefaultParagraphFont"/>
    <w:rsid w:val="000A69A3"/>
  </w:style>
  <w:style w:type="character" w:customStyle="1" w:styleId="ls18">
    <w:name w:val="ls18"/>
    <w:basedOn w:val="DefaultParagraphFont"/>
    <w:rsid w:val="000A69A3"/>
  </w:style>
  <w:style w:type="character" w:styleId="UnresolvedMention">
    <w:name w:val="Unresolved Mention"/>
    <w:basedOn w:val="DefaultParagraphFont"/>
    <w:uiPriority w:val="99"/>
    <w:semiHidden/>
    <w:unhideWhenUsed/>
    <w:rsid w:val="00E5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893">
      <w:bodyDiv w:val="1"/>
      <w:marLeft w:val="0"/>
      <w:marRight w:val="0"/>
      <w:marTop w:val="0"/>
      <w:marBottom w:val="0"/>
      <w:divBdr>
        <w:top w:val="none" w:sz="0" w:space="0" w:color="auto"/>
        <w:left w:val="none" w:sz="0" w:space="0" w:color="auto"/>
        <w:bottom w:val="none" w:sz="0" w:space="0" w:color="auto"/>
        <w:right w:val="none" w:sz="0" w:space="0" w:color="auto"/>
      </w:divBdr>
    </w:div>
    <w:div w:id="252319143">
      <w:bodyDiv w:val="1"/>
      <w:marLeft w:val="0"/>
      <w:marRight w:val="0"/>
      <w:marTop w:val="0"/>
      <w:marBottom w:val="0"/>
      <w:divBdr>
        <w:top w:val="none" w:sz="0" w:space="0" w:color="auto"/>
        <w:left w:val="none" w:sz="0" w:space="0" w:color="auto"/>
        <w:bottom w:val="none" w:sz="0" w:space="0" w:color="auto"/>
        <w:right w:val="none" w:sz="0" w:space="0" w:color="auto"/>
      </w:divBdr>
    </w:div>
    <w:div w:id="499929911">
      <w:bodyDiv w:val="1"/>
      <w:marLeft w:val="0"/>
      <w:marRight w:val="0"/>
      <w:marTop w:val="0"/>
      <w:marBottom w:val="0"/>
      <w:divBdr>
        <w:top w:val="none" w:sz="0" w:space="0" w:color="auto"/>
        <w:left w:val="none" w:sz="0" w:space="0" w:color="auto"/>
        <w:bottom w:val="none" w:sz="0" w:space="0" w:color="auto"/>
        <w:right w:val="none" w:sz="0" w:space="0" w:color="auto"/>
      </w:divBdr>
      <w:divsChild>
        <w:div w:id="78647085">
          <w:marLeft w:val="0"/>
          <w:marRight w:val="0"/>
          <w:marTop w:val="0"/>
          <w:marBottom w:val="0"/>
          <w:divBdr>
            <w:top w:val="none" w:sz="0" w:space="0" w:color="auto"/>
            <w:left w:val="none" w:sz="0" w:space="0" w:color="auto"/>
            <w:bottom w:val="none" w:sz="0" w:space="0" w:color="auto"/>
            <w:right w:val="none" w:sz="0" w:space="0" w:color="auto"/>
          </w:divBdr>
        </w:div>
        <w:div w:id="893394086">
          <w:marLeft w:val="0"/>
          <w:marRight w:val="0"/>
          <w:marTop w:val="0"/>
          <w:marBottom w:val="0"/>
          <w:divBdr>
            <w:top w:val="none" w:sz="0" w:space="0" w:color="auto"/>
            <w:left w:val="none" w:sz="0" w:space="0" w:color="auto"/>
            <w:bottom w:val="none" w:sz="0" w:space="0" w:color="auto"/>
            <w:right w:val="none" w:sz="0" w:space="0" w:color="auto"/>
          </w:divBdr>
        </w:div>
      </w:divsChild>
    </w:div>
    <w:div w:id="1700425168">
      <w:bodyDiv w:val="1"/>
      <w:marLeft w:val="0"/>
      <w:marRight w:val="0"/>
      <w:marTop w:val="0"/>
      <w:marBottom w:val="0"/>
      <w:divBdr>
        <w:top w:val="none" w:sz="0" w:space="0" w:color="auto"/>
        <w:left w:val="none" w:sz="0" w:space="0" w:color="auto"/>
        <w:bottom w:val="none" w:sz="0" w:space="0" w:color="auto"/>
        <w:right w:val="none" w:sz="0" w:space="0" w:color="auto"/>
      </w:divBdr>
      <w:divsChild>
        <w:div w:id="319308692">
          <w:marLeft w:val="0"/>
          <w:marRight w:val="0"/>
          <w:marTop w:val="0"/>
          <w:marBottom w:val="0"/>
          <w:divBdr>
            <w:top w:val="none" w:sz="0" w:space="0" w:color="auto"/>
            <w:left w:val="none" w:sz="0" w:space="0" w:color="auto"/>
            <w:bottom w:val="none" w:sz="0" w:space="0" w:color="auto"/>
            <w:right w:val="none" w:sz="0" w:space="0" w:color="auto"/>
          </w:divBdr>
        </w:div>
        <w:div w:id="524828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ai.go.id/berita/kpai-peraku-kekerasan-terhadap-anak-tiap-tahun-meningk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itasatu.com/nasional/307020-banten-peringkat-ke13-kasus-kekerasan-terhadap-ana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erah.sindonews.com/read/1087580/174/46-anak-di-kota-serang-jadi-korban-kekerasan-seksual-1456209990" TargetMode="External"/><Relationship Id="rId4" Type="http://schemas.openxmlformats.org/officeDocument/2006/relationships/settings" Target="settings.xml"/><Relationship Id="rId9" Type="http://schemas.openxmlformats.org/officeDocument/2006/relationships/hyperlink" Target="http://www.beritasatu.com/nasional/307020-banten-peringkat-ke13-kasus-kekerasan-terhadap-ana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FD0C-AD89-4A32-B848-E5D11DE8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21</Pages>
  <Words>7346</Words>
  <Characters>41876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cp:lastPrinted>2017-06-02T01:57:00Z</cp:lastPrinted>
  <dcterms:created xsi:type="dcterms:W3CDTF">2019-06-29T05:42:00Z</dcterms:created>
  <dcterms:modified xsi:type="dcterms:W3CDTF">2020-06-06T23:56:00Z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8f12de64-2c6d-3dc7-b157-17b716ccdb39</vt:lpwstr>
  </property>
  <property fmtid="{D5CDD505-2E9C-101B-9397-08002B2CF9AE}" pid="24" name="Mendeley Citation Style_1">
    <vt:lpwstr>http://www.zotero.org/styles/apa</vt:lpwstr>
  </property>
</Properties>
</file>