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5C5871" w:rsidRPr="000A703D" w14:paraId="2958E429" w14:textId="77777777" w:rsidTr="005C5871">
        <w:trPr>
          <w:trHeight w:val="1125"/>
        </w:trPr>
        <w:tc>
          <w:tcPr>
            <w:tcW w:w="1809" w:type="dxa"/>
            <w:tcBorders>
              <w:left w:val="nil"/>
              <w:bottom w:val="single" w:sz="18" w:space="0" w:color="auto"/>
              <w:right w:val="nil"/>
            </w:tcBorders>
            <w:shd w:val="clear" w:color="auto" w:fill="auto"/>
          </w:tcPr>
          <w:p w14:paraId="74291DBB" w14:textId="77777777" w:rsidR="005C5871" w:rsidRPr="000A703D" w:rsidRDefault="000916D1" w:rsidP="00840D0A">
            <w:pPr>
              <w:pStyle w:val="Abstrakabstract"/>
              <w:rPr>
                <w:b/>
              </w:rPr>
            </w:pPr>
            <w:bookmarkStart w:id="0" w:name="_Hlk502748098"/>
            <w:r w:rsidRPr="000A703D">
              <w:rPr>
                <w:b/>
                <w:noProof/>
              </w:rPr>
              <w:drawing>
                <wp:anchor distT="0" distB="0" distL="114300" distR="114300" simplePos="0" relativeHeight="251658240" behindDoc="0" locked="0" layoutInCell="1" allowOverlap="1" wp14:anchorId="21B572B9" wp14:editId="48FEDB1A">
                  <wp:simplePos x="0" y="0"/>
                  <wp:positionH relativeFrom="column">
                    <wp:posOffset>202565</wp:posOffset>
                  </wp:positionH>
                  <wp:positionV relativeFrom="paragraph">
                    <wp:posOffset>68580</wp:posOffset>
                  </wp:positionV>
                  <wp:extent cx="676275" cy="561975"/>
                  <wp:effectExtent l="0" t="0" r="9525" b="9525"/>
                  <wp:wrapNone/>
                  <wp:docPr id="31" name="Picture 31" descr="D:\Pictures\LOGO JC.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Pictures\LOGO J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anchor>
              </w:drawing>
            </w:r>
            <w:hyperlink r:id="rId10" w:history="1"/>
          </w:p>
        </w:tc>
        <w:tc>
          <w:tcPr>
            <w:tcW w:w="7371" w:type="dxa"/>
            <w:tcBorders>
              <w:left w:val="nil"/>
              <w:bottom w:val="single" w:sz="18" w:space="0" w:color="auto"/>
              <w:right w:val="nil"/>
            </w:tcBorders>
            <w:shd w:val="clear" w:color="auto" w:fill="D9E2F3"/>
          </w:tcPr>
          <w:p w14:paraId="68669727" w14:textId="77777777" w:rsidR="005C5871" w:rsidRPr="000A703D" w:rsidRDefault="005C5871" w:rsidP="00CA3B81">
            <w:pPr>
              <w:spacing w:after="0" w:line="240" w:lineRule="auto"/>
              <w:jc w:val="center"/>
              <w:rPr>
                <w:rFonts w:ascii="Times New Roman" w:hAnsi="Times New Roman"/>
                <w:b/>
                <w:sz w:val="32"/>
              </w:rPr>
            </w:pPr>
            <w:r w:rsidRPr="000A703D">
              <w:rPr>
                <w:rFonts w:ascii="Times New Roman" w:hAnsi="Times New Roman"/>
                <w:b/>
                <w:sz w:val="32"/>
              </w:rPr>
              <w:t>Jurnal Civics: Media Kajian Kewarganegaraan</w:t>
            </w:r>
          </w:p>
          <w:p w14:paraId="42C195B3" w14:textId="77777777" w:rsidR="005C5871" w:rsidRPr="000A703D" w:rsidRDefault="005C5871" w:rsidP="00CA3B81">
            <w:pPr>
              <w:spacing w:after="0" w:line="240" w:lineRule="auto"/>
              <w:jc w:val="center"/>
              <w:rPr>
                <w:rFonts w:ascii="Times New Roman" w:hAnsi="Times New Roman"/>
                <w:i/>
                <w:sz w:val="22"/>
              </w:rPr>
            </w:pPr>
            <w:r w:rsidRPr="000A703D">
              <w:rPr>
                <w:rFonts w:ascii="Times New Roman" w:hAnsi="Times New Roman"/>
                <w:i/>
                <w:sz w:val="22"/>
              </w:rPr>
              <w:t>https://journal.uny.ac.id/index.php/civics/index</w:t>
            </w:r>
          </w:p>
          <w:p w14:paraId="1798C866" w14:textId="77777777" w:rsidR="005C5871" w:rsidRPr="000A703D" w:rsidRDefault="005C5871" w:rsidP="00CA3B81">
            <w:pPr>
              <w:spacing w:after="0" w:line="240" w:lineRule="auto"/>
              <w:jc w:val="center"/>
              <w:rPr>
                <w:rFonts w:ascii="Times New Roman" w:hAnsi="Times New Roman"/>
                <w:sz w:val="22"/>
              </w:rPr>
            </w:pPr>
            <w:r w:rsidRPr="000A703D">
              <w:rPr>
                <w:rFonts w:ascii="Times New Roman" w:hAnsi="Times New Roman"/>
                <w:sz w:val="22"/>
              </w:rPr>
              <w:t>1829-5789 (print)</w:t>
            </w:r>
          </w:p>
          <w:p w14:paraId="5B4CB8C2" w14:textId="77777777" w:rsidR="005C5871" w:rsidRPr="000A703D" w:rsidRDefault="005C5871" w:rsidP="00CA3B81">
            <w:pPr>
              <w:spacing w:after="0" w:line="240" w:lineRule="auto"/>
              <w:jc w:val="center"/>
              <w:rPr>
                <w:rFonts w:ascii="Times New Roman" w:hAnsi="Times New Roman"/>
              </w:rPr>
            </w:pPr>
            <w:r w:rsidRPr="000A703D">
              <w:rPr>
                <w:rFonts w:ascii="Times New Roman" w:hAnsi="Times New Roman"/>
                <w:sz w:val="22"/>
              </w:rPr>
              <w:t>2541-1918 (online</w:t>
            </w:r>
            <w:r w:rsidRPr="000A703D">
              <w:rPr>
                <w:rFonts w:ascii="Times New Roman" w:hAnsi="Times New Roman"/>
                <w:sz w:val="20"/>
              </w:rPr>
              <w:t>)</w:t>
            </w:r>
          </w:p>
        </w:tc>
      </w:tr>
    </w:tbl>
    <w:bookmarkEnd w:id="0"/>
    <w:p w14:paraId="5235D222" w14:textId="49F2A2E2" w:rsidR="00611B86" w:rsidRPr="007A100C" w:rsidRDefault="007E6B03" w:rsidP="007E6B03">
      <w:pPr>
        <w:pStyle w:val="Judul"/>
        <w:rPr>
          <w:lang w:val="id-ID"/>
        </w:rPr>
      </w:pPr>
      <w:r>
        <w:rPr>
          <w:lang w:val="id-ID"/>
        </w:rPr>
        <w:t>Penerapan penilaian autentik berdasarkan kurikulum 2013 dalam pembelajaran</w:t>
      </w:r>
      <w:r w:rsidR="007A100C">
        <w:rPr>
          <w:lang w:val="id-ID"/>
        </w:rPr>
        <w:t xml:space="preserve"> </w:t>
      </w:r>
      <w:r w:rsidR="00B6736F">
        <w:rPr>
          <w:lang w:val="id-ID"/>
        </w:rPr>
        <w:t>Pendidi</w:t>
      </w:r>
      <w:r>
        <w:t>k</w:t>
      </w:r>
      <w:r w:rsidR="00B6736F">
        <w:rPr>
          <w:lang w:val="id-ID"/>
        </w:rPr>
        <w:t>an Pancasila dan Kewarganegaraan</w:t>
      </w:r>
      <w:r w:rsidR="008765B2">
        <w:rPr>
          <w:lang w:val="id-ID"/>
        </w:rPr>
        <w:t xml:space="preserve"> </w:t>
      </w:r>
    </w:p>
    <w:p w14:paraId="75CB4900" w14:textId="5E85E124" w:rsidR="003D2AF0" w:rsidRPr="007E6B03" w:rsidRDefault="007A100C" w:rsidP="007E6B03">
      <w:pPr>
        <w:pStyle w:val="Author"/>
        <w:rPr>
          <w:sz w:val="24"/>
        </w:rPr>
      </w:pPr>
      <w:r w:rsidRPr="007E6B03">
        <w:rPr>
          <w:sz w:val="24"/>
          <w:lang w:val="id-ID"/>
        </w:rPr>
        <w:t>Dasmalinda</w:t>
      </w:r>
      <w:r w:rsidR="003D2AF0" w:rsidRPr="007E6B03">
        <w:rPr>
          <w:sz w:val="24"/>
          <w:vertAlign w:val="superscript"/>
        </w:rPr>
        <w:t>a,1*</w:t>
      </w:r>
      <w:r w:rsidR="003D2AF0" w:rsidRPr="007E6B03">
        <w:rPr>
          <w:sz w:val="24"/>
        </w:rPr>
        <w:t xml:space="preserve">, </w:t>
      </w:r>
      <w:r w:rsidRPr="007E6B03">
        <w:rPr>
          <w:sz w:val="24"/>
          <w:lang w:val="id-ID"/>
        </w:rPr>
        <w:t>Hasrul</w:t>
      </w:r>
      <w:r w:rsidR="003D2AF0" w:rsidRPr="007E6B03">
        <w:rPr>
          <w:sz w:val="24"/>
          <w:vertAlign w:val="superscript"/>
        </w:rPr>
        <w:t>b,2</w:t>
      </w:r>
    </w:p>
    <w:p w14:paraId="646EB7B9" w14:textId="28BE05E0" w:rsidR="007A100C" w:rsidRPr="007E6B03" w:rsidRDefault="007B420C" w:rsidP="007E6B03">
      <w:pPr>
        <w:spacing w:after="0" w:line="240" w:lineRule="auto"/>
        <w:rPr>
          <w:rFonts w:ascii="Times New Roman" w:hAnsi="Times New Roman"/>
          <w:sz w:val="22"/>
        </w:rPr>
      </w:pPr>
      <w:r w:rsidRPr="007E6B03">
        <w:rPr>
          <w:rFonts w:ascii="Times New Roman" w:hAnsi="Times New Roman"/>
          <w:sz w:val="22"/>
          <w:vertAlign w:val="superscript"/>
        </w:rPr>
        <w:t>a</w:t>
      </w:r>
      <w:r w:rsidR="007A100C" w:rsidRPr="007E6B03">
        <w:rPr>
          <w:rFonts w:ascii="Times New Roman" w:hAnsi="Times New Roman"/>
          <w:sz w:val="22"/>
        </w:rPr>
        <w:t>Program Magister Pendidikan Pancasila dan Kewarganegaraan</w:t>
      </w:r>
      <w:r w:rsidR="007E6B03" w:rsidRPr="007E6B03">
        <w:rPr>
          <w:rFonts w:ascii="Times New Roman" w:hAnsi="Times New Roman"/>
          <w:sz w:val="22"/>
        </w:rPr>
        <w:t xml:space="preserve">, </w:t>
      </w:r>
      <w:r w:rsidR="007A100C" w:rsidRPr="007E6B03">
        <w:rPr>
          <w:rFonts w:ascii="Times New Roman" w:hAnsi="Times New Roman"/>
          <w:sz w:val="22"/>
        </w:rPr>
        <w:t>Fakultas Ilmu Sosial, Universitas Negeri Padang</w:t>
      </w:r>
      <w:r w:rsidR="007E6B03" w:rsidRPr="007E6B03">
        <w:rPr>
          <w:rFonts w:ascii="Times New Roman" w:hAnsi="Times New Roman"/>
          <w:sz w:val="22"/>
        </w:rPr>
        <w:t>, Indonesia</w:t>
      </w:r>
      <w:bookmarkStart w:id="1" w:name="_GoBack"/>
      <w:bookmarkEnd w:id="1"/>
    </w:p>
    <w:p w14:paraId="068B231B" w14:textId="77777777" w:rsidR="003D2AF0" w:rsidRPr="007E6B03" w:rsidRDefault="003C14E9" w:rsidP="007E6B03">
      <w:pPr>
        <w:pStyle w:val="Affiliasi"/>
        <w:rPr>
          <w:sz w:val="22"/>
        </w:rPr>
      </w:pPr>
      <w:r w:rsidRPr="007E6B03">
        <w:rPr>
          <w:sz w:val="22"/>
          <w:vertAlign w:val="superscript"/>
        </w:rPr>
        <w:t>1</w:t>
      </w:r>
      <w:r w:rsidR="007A100C" w:rsidRPr="007E6B03">
        <w:rPr>
          <w:sz w:val="22"/>
          <w:lang w:val="id-ID"/>
        </w:rPr>
        <w:t>d4smalinda@gmail.com</w:t>
      </w:r>
      <w:r w:rsidR="003D2AF0" w:rsidRPr="007E6B03">
        <w:rPr>
          <w:sz w:val="22"/>
        </w:rPr>
        <w:t xml:space="preserve">*; </w:t>
      </w:r>
      <w:r w:rsidR="001217C2" w:rsidRPr="007E6B03">
        <w:rPr>
          <w:sz w:val="22"/>
          <w:lang w:val="id-ID"/>
        </w:rPr>
        <w:t>hasrulpiliang@gmail.com</w:t>
      </w:r>
      <w:r w:rsidR="003D2AF0" w:rsidRPr="007E6B03">
        <w:rPr>
          <w:sz w:val="22"/>
        </w:rPr>
        <w:t xml:space="preserve">; </w:t>
      </w:r>
    </w:p>
    <w:p w14:paraId="22CE6FB1" w14:textId="77777777" w:rsidR="003D2AF0" w:rsidRPr="007E6B03" w:rsidRDefault="003D2AF0" w:rsidP="007E6B03">
      <w:pPr>
        <w:pStyle w:val="Affiliasi"/>
        <w:rPr>
          <w:sz w:val="22"/>
        </w:rPr>
      </w:pPr>
      <w:r w:rsidRPr="007E6B03">
        <w:rPr>
          <w:sz w:val="22"/>
        </w:rPr>
        <w:t>*korespondensi penulis</w:t>
      </w:r>
    </w:p>
    <w:p w14:paraId="367E5BBF" w14:textId="77777777" w:rsidR="007E6B03" w:rsidRPr="007E6B03" w:rsidRDefault="007E6B03" w:rsidP="007E6B03">
      <w:pPr>
        <w:pStyle w:val="Affilias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650"/>
        <w:gridCol w:w="6198"/>
      </w:tblGrid>
      <w:tr w:rsidR="00BF7EDC" w:rsidRPr="007E6B03" w14:paraId="40D412D2" w14:textId="77777777" w:rsidTr="007E6B03">
        <w:tc>
          <w:tcPr>
            <w:tcW w:w="3089" w:type="dxa"/>
            <w:gridSpan w:val="2"/>
            <w:tcBorders>
              <w:left w:val="nil"/>
              <w:bottom w:val="single" w:sz="4" w:space="0" w:color="auto"/>
              <w:right w:val="nil"/>
            </w:tcBorders>
            <w:shd w:val="clear" w:color="auto" w:fill="auto"/>
          </w:tcPr>
          <w:p w14:paraId="5C85EACF" w14:textId="77777777" w:rsidR="00646285" w:rsidRPr="007E6B03" w:rsidRDefault="00646285" w:rsidP="00840D0A">
            <w:pPr>
              <w:pStyle w:val="Affiliasi"/>
              <w:spacing w:before="100" w:beforeAutospacing="1" w:line="360" w:lineRule="auto"/>
              <w:rPr>
                <w:b/>
                <w:szCs w:val="20"/>
                <w:lang w:eastAsia="en-US"/>
              </w:rPr>
            </w:pPr>
            <w:r w:rsidRPr="007E6B03">
              <w:rPr>
                <w:b/>
                <w:szCs w:val="20"/>
                <w:lang w:eastAsia="en-US"/>
              </w:rPr>
              <w:t>Informasi artikel</w:t>
            </w:r>
          </w:p>
        </w:tc>
        <w:tc>
          <w:tcPr>
            <w:tcW w:w="6198" w:type="dxa"/>
            <w:tcBorders>
              <w:left w:val="nil"/>
              <w:bottom w:val="single" w:sz="4" w:space="0" w:color="auto"/>
              <w:right w:val="nil"/>
            </w:tcBorders>
            <w:shd w:val="clear" w:color="auto" w:fill="auto"/>
          </w:tcPr>
          <w:p w14:paraId="1AD036D4" w14:textId="00CBBD8E" w:rsidR="0098047C" w:rsidRPr="007E6B03" w:rsidRDefault="00646285" w:rsidP="00840D0A">
            <w:pPr>
              <w:pStyle w:val="Affiliasi"/>
              <w:spacing w:line="360" w:lineRule="auto"/>
              <w:rPr>
                <w:b/>
                <w:szCs w:val="20"/>
                <w:lang w:eastAsia="en-US"/>
              </w:rPr>
            </w:pPr>
            <w:r w:rsidRPr="007E6B03">
              <w:rPr>
                <w:b/>
                <w:szCs w:val="20"/>
                <w:lang w:eastAsia="en-US"/>
              </w:rPr>
              <w:t>ABSTRA</w:t>
            </w:r>
            <w:r w:rsidR="00157512" w:rsidRPr="007E6B03">
              <w:rPr>
                <w:b/>
                <w:szCs w:val="20"/>
                <w:lang w:eastAsia="en-US"/>
              </w:rPr>
              <w:t>K</w:t>
            </w:r>
          </w:p>
        </w:tc>
      </w:tr>
      <w:tr w:rsidR="00BF7EDC" w:rsidRPr="007E6B03" w14:paraId="694103F4" w14:textId="77777777" w:rsidTr="007E6B03">
        <w:tc>
          <w:tcPr>
            <w:tcW w:w="1439" w:type="dxa"/>
            <w:tcBorders>
              <w:left w:val="nil"/>
              <w:right w:val="nil"/>
            </w:tcBorders>
            <w:shd w:val="clear" w:color="auto" w:fill="auto"/>
          </w:tcPr>
          <w:p w14:paraId="22E2D7C9" w14:textId="77777777" w:rsidR="007A5EDD" w:rsidRPr="007E6B03" w:rsidRDefault="007A5EDD" w:rsidP="007E6B03">
            <w:pPr>
              <w:pStyle w:val="sejarahartikel"/>
              <w:rPr>
                <w:szCs w:val="20"/>
                <w:lang w:eastAsia="en-US"/>
              </w:rPr>
            </w:pPr>
            <w:r w:rsidRPr="007E6B03">
              <w:rPr>
                <w:szCs w:val="20"/>
                <w:lang w:eastAsia="en-US"/>
              </w:rPr>
              <w:t>Sejarah artikel:</w:t>
            </w:r>
          </w:p>
          <w:p w14:paraId="737CF729" w14:textId="77777777" w:rsidR="007A5EDD" w:rsidRPr="007E6B03" w:rsidRDefault="007A5EDD" w:rsidP="007E6B03">
            <w:pPr>
              <w:pStyle w:val="sejarahartikel"/>
              <w:rPr>
                <w:szCs w:val="20"/>
                <w:lang w:eastAsia="en-US"/>
              </w:rPr>
            </w:pPr>
            <w:r w:rsidRPr="007E6B03">
              <w:rPr>
                <w:szCs w:val="20"/>
                <w:lang w:eastAsia="en-US"/>
              </w:rPr>
              <w:t>Diterima</w:t>
            </w:r>
          </w:p>
          <w:p w14:paraId="1C22C221" w14:textId="77777777" w:rsidR="007A5EDD" w:rsidRPr="007E6B03" w:rsidRDefault="007A5EDD" w:rsidP="007E6B03">
            <w:pPr>
              <w:pStyle w:val="sejarahartikel"/>
              <w:rPr>
                <w:szCs w:val="20"/>
                <w:lang w:eastAsia="en-US"/>
              </w:rPr>
            </w:pPr>
            <w:r w:rsidRPr="007E6B03">
              <w:rPr>
                <w:szCs w:val="20"/>
                <w:lang w:eastAsia="en-US"/>
              </w:rPr>
              <w:t xml:space="preserve">Revisi </w:t>
            </w:r>
          </w:p>
          <w:p w14:paraId="7C7E248E" w14:textId="77777777" w:rsidR="007A5EDD" w:rsidRPr="007E6B03" w:rsidRDefault="007A5EDD" w:rsidP="007E6B03">
            <w:pPr>
              <w:pStyle w:val="sejarahartikel"/>
              <w:rPr>
                <w:szCs w:val="20"/>
                <w:lang w:eastAsia="en-US"/>
              </w:rPr>
            </w:pPr>
            <w:r w:rsidRPr="007E6B03">
              <w:rPr>
                <w:szCs w:val="20"/>
                <w:lang w:eastAsia="en-US"/>
              </w:rPr>
              <w:t>Dipublikasikan</w:t>
            </w:r>
          </w:p>
        </w:tc>
        <w:tc>
          <w:tcPr>
            <w:tcW w:w="1650" w:type="dxa"/>
            <w:tcBorders>
              <w:left w:val="nil"/>
              <w:right w:val="nil"/>
            </w:tcBorders>
            <w:shd w:val="clear" w:color="auto" w:fill="auto"/>
          </w:tcPr>
          <w:p w14:paraId="0E4D611D" w14:textId="77777777" w:rsidR="007A5EDD" w:rsidRPr="007E6B03" w:rsidRDefault="007A5EDD" w:rsidP="007E6B03">
            <w:pPr>
              <w:pStyle w:val="sejarahartikel"/>
              <w:rPr>
                <w:szCs w:val="20"/>
                <w:lang w:eastAsia="en-US"/>
              </w:rPr>
            </w:pPr>
          </w:p>
          <w:p w14:paraId="49933D06" w14:textId="77777777" w:rsidR="007A5EDD" w:rsidRPr="007E6B03" w:rsidRDefault="005C5871" w:rsidP="007E6B03">
            <w:pPr>
              <w:pStyle w:val="sejarahartikel"/>
              <w:rPr>
                <w:szCs w:val="20"/>
                <w:lang w:eastAsia="en-US"/>
              </w:rPr>
            </w:pPr>
            <w:r w:rsidRPr="007E6B03">
              <w:rPr>
                <w:szCs w:val="20"/>
                <w:lang w:eastAsia="en-US"/>
              </w:rPr>
              <w:t>:</w:t>
            </w:r>
          </w:p>
          <w:p w14:paraId="3098DE75" w14:textId="77777777" w:rsidR="007A5EDD" w:rsidRPr="007E6B03" w:rsidRDefault="005C5871" w:rsidP="007E6B03">
            <w:pPr>
              <w:pStyle w:val="sejarahartikel"/>
              <w:rPr>
                <w:szCs w:val="20"/>
                <w:lang w:eastAsia="en-US"/>
              </w:rPr>
            </w:pPr>
            <w:r w:rsidRPr="007E6B03">
              <w:rPr>
                <w:szCs w:val="20"/>
                <w:lang w:eastAsia="en-US"/>
              </w:rPr>
              <w:t>:</w:t>
            </w:r>
          </w:p>
          <w:p w14:paraId="739AE8B8" w14:textId="77777777" w:rsidR="007A5EDD" w:rsidRPr="007E6B03" w:rsidRDefault="005C5871" w:rsidP="007E6B03">
            <w:pPr>
              <w:pStyle w:val="sejarahartikel"/>
              <w:rPr>
                <w:szCs w:val="20"/>
                <w:lang w:eastAsia="en-US"/>
              </w:rPr>
            </w:pPr>
            <w:r w:rsidRPr="007E6B03">
              <w:rPr>
                <w:szCs w:val="20"/>
                <w:lang w:eastAsia="en-US"/>
              </w:rPr>
              <w:t>:</w:t>
            </w:r>
          </w:p>
          <w:p w14:paraId="18DEE038" w14:textId="77777777" w:rsidR="0098047C" w:rsidRPr="007E6B03" w:rsidRDefault="0098047C" w:rsidP="007E6B03">
            <w:pPr>
              <w:pStyle w:val="sejarahartikel"/>
              <w:rPr>
                <w:szCs w:val="20"/>
                <w:lang w:eastAsia="en-US"/>
              </w:rPr>
            </w:pPr>
          </w:p>
        </w:tc>
        <w:tc>
          <w:tcPr>
            <w:tcW w:w="6198" w:type="dxa"/>
            <w:vMerge w:val="restart"/>
            <w:tcBorders>
              <w:left w:val="nil"/>
              <w:right w:val="nil"/>
            </w:tcBorders>
            <w:shd w:val="clear" w:color="auto" w:fill="auto"/>
          </w:tcPr>
          <w:p w14:paraId="394C841C" w14:textId="0F629C99" w:rsidR="006941FB" w:rsidRPr="007E6B03" w:rsidRDefault="008765B2" w:rsidP="00840D0A">
            <w:pPr>
              <w:spacing w:after="0" w:line="240" w:lineRule="auto"/>
              <w:jc w:val="both"/>
              <w:rPr>
                <w:rFonts w:asciiTheme="majorBidi" w:hAnsiTheme="majorBidi" w:cstheme="majorBidi"/>
                <w:color w:val="FF0000"/>
                <w:sz w:val="20"/>
                <w:szCs w:val="20"/>
                <w:lang w:val="id-ID"/>
              </w:rPr>
            </w:pPr>
            <w:r w:rsidRPr="007E6B03">
              <w:rPr>
                <w:rFonts w:asciiTheme="majorBidi" w:hAnsiTheme="majorBidi" w:cstheme="majorBidi"/>
                <w:sz w:val="20"/>
                <w:szCs w:val="20"/>
                <w:lang w:val="id-ID"/>
              </w:rPr>
              <w:t>Dalam pelaksanaan p</w:t>
            </w:r>
            <w:r w:rsidR="007E6B03" w:rsidRPr="007E6B03">
              <w:rPr>
                <w:rFonts w:asciiTheme="majorBidi" w:hAnsiTheme="majorBidi" w:cstheme="majorBidi"/>
                <w:sz w:val="20"/>
                <w:szCs w:val="20"/>
              </w:rPr>
              <w:t>penilaian</w:t>
            </w:r>
            <w:r w:rsidR="006941FB" w:rsidRPr="007E6B03">
              <w:rPr>
                <w:rFonts w:asciiTheme="majorBidi" w:hAnsiTheme="majorBidi" w:cstheme="majorBidi"/>
                <w:sz w:val="20"/>
                <w:szCs w:val="20"/>
              </w:rPr>
              <w:t xml:space="preserve"> autentik </w:t>
            </w:r>
            <w:r w:rsidRPr="007E6B03">
              <w:rPr>
                <w:rFonts w:asciiTheme="majorBidi" w:hAnsiTheme="majorBidi" w:cstheme="majorBidi"/>
                <w:sz w:val="20"/>
                <w:szCs w:val="20"/>
                <w:lang w:val="id-ID"/>
              </w:rPr>
              <w:t xml:space="preserve">seorang </w:t>
            </w:r>
            <w:r w:rsidR="006941FB" w:rsidRPr="007E6B03">
              <w:rPr>
                <w:rFonts w:asciiTheme="majorBidi" w:hAnsiTheme="majorBidi" w:cstheme="majorBidi"/>
                <w:sz w:val="20"/>
                <w:szCs w:val="20"/>
              </w:rPr>
              <w:t>guru masih banyak mengalami kendala terutama dalam penyusunan instrumen dan pengklasifikasian domainnya</w:t>
            </w:r>
            <w:r w:rsidR="006941FB" w:rsidRPr="007E6B03">
              <w:rPr>
                <w:rFonts w:asciiTheme="majorBidi" w:hAnsiTheme="majorBidi" w:cstheme="majorBidi"/>
                <w:color w:val="FF0000"/>
                <w:sz w:val="20"/>
                <w:szCs w:val="20"/>
              </w:rPr>
              <w:t xml:space="preserve">. </w:t>
            </w:r>
            <w:r w:rsidR="006941FB" w:rsidRPr="007E6B03">
              <w:rPr>
                <w:rFonts w:asciiTheme="majorBidi" w:hAnsiTheme="majorBidi" w:cstheme="majorBidi"/>
                <w:sz w:val="20"/>
                <w:szCs w:val="20"/>
              </w:rPr>
              <w:t xml:space="preserve">Tujuan penelitian ini adalah untuk menganalisis pelaksanaan penilaian autentik berdasarkan kurikulum 2013 dalam pembelajaran PPKn. Jenis penelitian ini adalah </w:t>
            </w:r>
            <w:r w:rsidR="00952139" w:rsidRPr="007E6B03">
              <w:rPr>
                <w:rFonts w:asciiTheme="majorBidi" w:hAnsiTheme="majorBidi" w:cstheme="majorBidi"/>
                <w:sz w:val="20"/>
                <w:szCs w:val="20"/>
              </w:rPr>
              <w:t>metode campuran (</w:t>
            </w:r>
            <w:r w:rsidR="00952139" w:rsidRPr="007E6B03">
              <w:rPr>
                <w:rFonts w:asciiTheme="majorBidi" w:hAnsiTheme="majorBidi" w:cstheme="majorBidi"/>
                <w:i/>
                <w:iCs/>
                <w:sz w:val="20"/>
                <w:szCs w:val="20"/>
              </w:rPr>
              <w:t xml:space="preserve">Mixed </w:t>
            </w:r>
            <w:r w:rsidR="007E6B03" w:rsidRPr="007E6B03">
              <w:rPr>
                <w:rFonts w:asciiTheme="majorBidi" w:hAnsiTheme="majorBidi" w:cstheme="majorBidi"/>
                <w:i/>
                <w:iCs/>
                <w:sz w:val="20"/>
                <w:szCs w:val="20"/>
              </w:rPr>
              <w:t>Methods</w:t>
            </w:r>
            <w:r w:rsidR="00952139" w:rsidRPr="007E6B03">
              <w:rPr>
                <w:rFonts w:asciiTheme="majorBidi" w:hAnsiTheme="majorBidi" w:cstheme="majorBidi"/>
                <w:sz w:val="20"/>
                <w:szCs w:val="20"/>
              </w:rPr>
              <w:t xml:space="preserve"> ) dengan pendekatan </w:t>
            </w:r>
            <w:r w:rsidR="00952139" w:rsidRPr="007E6B03">
              <w:rPr>
                <w:rFonts w:asciiTheme="majorBidi" w:hAnsiTheme="majorBidi" w:cstheme="majorBidi"/>
                <w:i/>
                <w:iCs/>
                <w:sz w:val="20"/>
                <w:szCs w:val="20"/>
              </w:rPr>
              <w:t>Sequential Exploratory Design</w:t>
            </w:r>
            <w:r w:rsidR="006941FB" w:rsidRPr="007E6B03">
              <w:rPr>
                <w:rFonts w:asciiTheme="majorBidi" w:hAnsiTheme="majorBidi" w:cstheme="majorBidi"/>
                <w:sz w:val="20"/>
                <w:szCs w:val="20"/>
              </w:rPr>
              <w:t>. Informan dalam penelitian ini adalah seluruh guru PPKn SMKN 1 solok yang berjumlah 5 orang. Teknik pengumpulan data menggunakan observasi,</w:t>
            </w:r>
            <w:r w:rsidR="007E6B03">
              <w:rPr>
                <w:rFonts w:asciiTheme="majorBidi" w:hAnsiTheme="majorBidi" w:cstheme="majorBidi"/>
                <w:sz w:val="20"/>
                <w:szCs w:val="20"/>
              </w:rPr>
              <w:t xml:space="preserve"> </w:t>
            </w:r>
            <w:r w:rsidR="006941FB" w:rsidRPr="007E6B03">
              <w:rPr>
                <w:rFonts w:asciiTheme="majorBidi" w:hAnsiTheme="majorBidi" w:cstheme="majorBidi"/>
                <w:sz w:val="20"/>
                <w:szCs w:val="20"/>
              </w:rPr>
              <w:t>wawancara,</w:t>
            </w:r>
            <w:r w:rsidR="007E6B03">
              <w:rPr>
                <w:rFonts w:asciiTheme="majorBidi" w:hAnsiTheme="majorBidi" w:cstheme="majorBidi"/>
                <w:sz w:val="20"/>
                <w:szCs w:val="20"/>
              </w:rPr>
              <w:t xml:space="preserve"> dan dokumentasi. T</w:t>
            </w:r>
            <w:r w:rsidR="006941FB" w:rsidRPr="007E6B03">
              <w:rPr>
                <w:rFonts w:asciiTheme="majorBidi" w:hAnsiTheme="majorBidi" w:cstheme="majorBidi"/>
                <w:sz w:val="20"/>
                <w:szCs w:val="20"/>
              </w:rPr>
              <w:t xml:space="preserve">eknik analisis data menggunakan reduksi data, penyajian data dan verivikasi. Hasil penelitian mengambarkan bahwa, umumnya guru SMKN 1 Solok belum menggunakan instrumen penilaian autentik untuk mengukur hasil belajar dan sikap peserta didik. </w:t>
            </w:r>
            <w:r w:rsidRPr="007E6B03">
              <w:rPr>
                <w:rFonts w:asciiTheme="majorBidi" w:hAnsiTheme="majorBidi" w:cstheme="majorBidi"/>
                <w:sz w:val="20"/>
                <w:szCs w:val="20"/>
                <w:lang w:val="id-ID"/>
              </w:rPr>
              <w:t>Harapan penelitian ini</w:t>
            </w:r>
            <w:r w:rsidR="0092100B" w:rsidRPr="007E6B03">
              <w:rPr>
                <w:rFonts w:asciiTheme="majorBidi" w:hAnsiTheme="majorBidi" w:cstheme="majorBidi"/>
                <w:sz w:val="20"/>
                <w:szCs w:val="20"/>
                <w:lang w:val="id-ID"/>
              </w:rPr>
              <w:t xml:space="preserve"> dalam pelaksanaan penilaian autentik guru mampu melaksanakan sesuai dengan kurikulum 2013.</w:t>
            </w:r>
          </w:p>
          <w:p w14:paraId="4774EFC0" w14:textId="77777777" w:rsidR="006941FB" w:rsidRPr="007E6B03" w:rsidRDefault="006941FB" w:rsidP="00840D0A">
            <w:pPr>
              <w:spacing w:after="0" w:line="240" w:lineRule="auto"/>
              <w:ind w:firstLine="720"/>
              <w:jc w:val="both"/>
              <w:rPr>
                <w:rFonts w:asciiTheme="majorBidi" w:hAnsiTheme="majorBidi" w:cstheme="majorBidi"/>
                <w:sz w:val="20"/>
                <w:szCs w:val="20"/>
              </w:rPr>
            </w:pPr>
          </w:p>
          <w:p w14:paraId="6C1E80D3" w14:textId="77777777" w:rsidR="007A5EDD" w:rsidRPr="007E6B03" w:rsidRDefault="007A5EDD" w:rsidP="00840D0A">
            <w:pPr>
              <w:pStyle w:val="Abstrakabstract"/>
              <w:rPr>
                <w:sz w:val="20"/>
                <w:szCs w:val="20"/>
              </w:rPr>
            </w:pPr>
          </w:p>
        </w:tc>
      </w:tr>
      <w:tr w:rsidR="00BF7EDC" w:rsidRPr="007E6B03" w14:paraId="5F9379B7" w14:textId="77777777" w:rsidTr="007E6B03">
        <w:tc>
          <w:tcPr>
            <w:tcW w:w="3089" w:type="dxa"/>
            <w:gridSpan w:val="2"/>
            <w:tcBorders>
              <w:left w:val="nil"/>
              <w:bottom w:val="single" w:sz="4" w:space="0" w:color="auto"/>
              <w:right w:val="nil"/>
            </w:tcBorders>
            <w:shd w:val="clear" w:color="auto" w:fill="auto"/>
          </w:tcPr>
          <w:p w14:paraId="7E4197A8" w14:textId="77777777" w:rsidR="00430AD0" w:rsidRPr="007E6B03" w:rsidRDefault="00430AD0" w:rsidP="00840D0A">
            <w:pPr>
              <w:pStyle w:val="Affiliasi"/>
              <w:spacing w:line="360" w:lineRule="auto"/>
              <w:rPr>
                <w:b/>
                <w:szCs w:val="20"/>
                <w:lang w:eastAsia="en-US"/>
              </w:rPr>
            </w:pPr>
            <w:r w:rsidRPr="007E6B03">
              <w:rPr>
                <w:b/>
                <w:szCs w:val="20"/>
                <w:lang w:eastAsia="en-US"/>
              </w:rPr>
              <w:t>Kata kunci:</w:t>
            </w:r>
          </w:p>
          <w:p w14:paraId="3563F713" w14:textId="77777777" w:rsidR="00430AD0" w:rsidRPr="007E6B03" w:rsidRDefault="0098047C" w:rsidP="007E6B03">
            <w:pPr>
              <w:pStyle w:val="keywordkatakunci"/>
              <w:rPr>
                <w:szCs w:val="20"/>
                <w:lang w:val="id-ID" w:eastAsia="en-US"/>
              </w:rPr>
            </w:pPr>
            <w:r w:rsidRPr="007E6B03">
              <w:rPr>
                <w:szCs w:val="20"/>
                <w:lang w:val="id-ID" w:eastAsia="en-US"/>
              </w:rPr>
              <w:t xml:space="preserve">Penilaian </w:t>
            </w:r>
          </w:p>
          <w:p w14:paraId="570A753C" w14:textId="77777777" w:rsidR="00430AD0" w:rsidRPr="007E6B03" w:rsidRDefault="0098047C" w:rsidP="007E6B03">
            <w:pPr>
              <w:pStyle w:val="keywordkatakunci"/>
              <w:rPr>
                <w:szCs w:val="20"/>
                <w:lang w:val="id-ID" w:eastAsia="en-US"/>
              </w:rPr>
            </w:pPr>
            <w:r w:rsidRPr="007E6B03">
              <w:rPr>
                <w:szCs w:val="20"/>
                <w:lang w:val="id-ID" w:eastAsia="en-US"/>
              </w:rPr>
              <w:t>autentik</w:t>
            </w:r>
          </w:p>
          <w:p w14:paraId="474056C3" w14:textId="77777777" w:rsidR="00430AD0" w:rsidRPr="007E6B03" w:rsidRDefault="0098047C" w:rsidP="007E6B03">
            <w:pPr>
              <w:pStyle w:val="keywordkatakunci"/>
              <w:rPr>
                <w:szCs w:val="20"/>
                <w:lang w:val="id-ID" w:eastAsia="en-US"/>
              </w:rPr>
            </w:pPr>
            <w:r w:rsidRPr="007E6B03">
              <w:rPr>
                <w:szCs w:val="20"/>
                <w:lang w:val="id-ID" w:eastAsia="en-US"/>
              </w:rPr>
              <w:t>kurikulum 2013</w:t>
            </w:r>
          </w:p>
          <w:p w14:paraId="0A4D5A20" w14:textId="77777777" w:rsidR="00646285" w:rsidRPr="007E6B03" w:rsidRDefault="00646285" w:rsidP="00840D0A">
            <w:pPr>
              <w:pStyle w:val="keywordkatakunci"/>
              <w:spacing w:line="360" w:lineRule="auto"/>
              <w:rPr>
                <w:szCs w:val="20"/>
                <w:lang w:eastAsia="en-US"/>
              </w:rPr>
            </w:pPr>
          </w:p>
        </w:tc>
        <w:tc>
          <w:tcPr>
            <w:tcW w:w="6198" w:type="dxa"/>
            <w:vMerge/>
            <w:tcBorders>
              <w:left w:val="nil"/>
              <w:bottom w:val="single" w:sz="4" w:space="0" w:color="auto"/>
              <w:right w:val="nil"/>
            </w:tcBorders>
            <w:shd w:val="clear" w:color="auto" w:fill="auto"/>
          </w:tcPr>
          <w:p w14:paraId="54872496" w14:textId="77777777" w:rsidR="00646285" w:rsidRPr="007E6B03" w:rsidRDefault="00646285" w:rsidP="00840D0A">
            <w:pPr>
              <w:pStyle w:val="Affiliasi"/>
              <w:spacing w:line="360" w:lineRule="auto"/>
              <w:rPr>
                <w:szCs w:val="20"/>
                <w:lang w:eastAsia="en-US"/>
              </w:rPr>
            </w:pPr>
          </w:p>
        </w:tc>
      </w:tr>
      <w:tr w:rsidR="00BF7EDC" w:rsidRPr="007E6B03" w14:paraId="54C85C4D" w14:textId="77777777" w:rsidTr="007E6B03">
        <w:tc>
          <w:tcPr>
            <w:tcW w:w="3089" w:type="dxa"/>
            <w:gridSpan w:val="2"/>
            <w:tcBorders>
              <w:left w:val="nil"/>
              <w:bottom w:val="nil"/>
              <w:right w:val="nil"/>
            </w:tcBorders>
            <w:shd w:val="clear" w:color="auto" w:fill="auto"/>
          </w:tcPr>
          <w:p w14:paraId="37B1388C" w14:textId="77777777" w:rsidR="00646285" w:rsidRPr="007E6B03" w:rsidRDefault="00646285" w:rsidP="00840D0A">
            <w:pPr>
              <w:pStyle w:val="Affiliasi"/>
              <w:spacing w:line="360" w:lineRule="auto"/>
              <w:rPr>
                <w:szCs w:val="20"/>
                <w:lang w:eastAsia="en-US"/>
              </w:rPr>
            </w:pPr>
          </w:p>
        </w:tc>
        <w:tc>
          <w:tcPr>
            <w:tcW w:w="6198" w:type="dxa"/>
            <w:tcBorders>
              <w:left w:val="nil"/>
              <w:bottom w:val="single" w:sz="4" w:space="0" w:color="auto"/>
              <w:right w:val="nil"/>
            </w:tcBorders>
            <w:shd w:val="clear" w:color="auto" w:fill="auto"/>
          </w:tcPr>
          <w:p w14:paraId="24D32F3F" w14:textId="77777777" w:rsidR="00646285" w:rsidRPr="007E6B03" w:rsidRDefault="00157512" w:rsidP="00840D0A">
            <w:pPr>
              <w:pStyle w:val="Affiliasi"/>
              <w:spacing w:line="360" w:lineRule="auto"/>
              <w:rPr>
                <w:b/>
                <w:szCs w:val="20"/>
                <w:lang w:eastAsia="en-US"/>
              </w:rPr>
            </w:pPr>
            <w:r w:rsidRPr="007E6B03">
              <w:rPr>
                <w:b/>
                <w:szCs w:val="20"/>
                <w:lang w:eastAsia="en-US"/>
              </w:rPr>
              <w:t>ABSTRACT</w:t>
            </w:r>
          </w:p>
        </w:tc>
      </w:tr>
      <w:tr w:rsidR="00BF7EDC" w:rsidRPr="007E6B03" w14:paraId="38254DFF" w14:textId="77777777" w:rsidTr="007E6B03">
        <w:tc>
          <w:tcPr>
            <w:tcW w:w="3089" w:type="dxa"/>
            <w:gridSpan w:val="2"/>
            <w:tcBorders>
              <w:top w:val="nil"/>
              <w:left w:val="nil"/>
              <w:right w:val="nil"/>
            </w:tcBorders>
            <w:shd w:val="clear" w:color="auto" w:fill="auto"/>
          </w:tcPr>
          <w:p w14:paraId="2589DCB4" w14:textId="77777777" w:rsidR="00430AD0" w:rsidRPr="007E6B03" w:rsidRDefault="00430AD0" w:rsidP="00840D0A">
            <w:pPr>
              <w:pStyle w:val="Affiliasi"/>
              <w:spacing w:line="360" w:lineRule="auto"/>
              <w:rPr>
                <w:b/>
                <w:i/>
                <w:szCs w:val="20"/>
                <w:lang w:eastAsia="en-US"/>
              </w:rPr>
            </w:pPr>
            <w:r w:rsidRPr="007E6B03">
              <w:rPr>
                <w:b/>
                <w:i/>
                <w:szCs w:val="20"/>
                <w:lang w:eastAsia="en-US"/>
              </w:rPr>
              <w:t>Keyword</w:t>
            </w:r>
            <w:r w:rsidR="000916D1" w:rsidRPr="007E6B03">
              <w:rPr>
                <w:b/>
                <w:i/>
                <w:szCs w:val="20"/>
                <w:lang w:eastAsia="en-US"/>
              </w:rPr>
              <w:t>s</w:t>
            </w:r>
            <w:r w:rsidRPr="007E6B03">
              <w:rPr>
                <w:b/>
                <w:i/>
                <w:szCs w:val="20"/>
                <w:lang w:eastAsia="en-US"/>
              </w:rPr>
              <w:t>:</w:t>
            </w:r>
          </w:p>
          <w:p w14:paraId="34E499FE" w14:textId="77777777" w:rsidR="00430AD0" w:rsidRPr="007E6B03" w:rsidRDefault="003639C3" w:rsidP="007E6B03">
            <w:pPr>
              <w:pStyle w:val="keywordkatakunci"/>
              <w:rPr>
                <w:i/>
                <w:szCs w:val="20"/>
                <w:lang w:val="id-ID" w:eastAsia="en-US"/>
              </w:rPr>
            </w:pPr>
            <w:r w:rsidRPr="007E6B03">
              <w:rPr>
                <w:rFonts w:asciiTheme="majorBidi" w:hAnsiTheme="majorBidi" w:cstheme="majorBidi"/>
                <w:i/>
                <w:iCs/>
                <w:szCs w:val="20"/>
              </w:rPr>
              <w:t>assessmen</w:t>
            </w:r>
            <w:r w:rsidRPr="007E6B03">
              <w:rPr>
                <w:rFonts w:asciiTheme="majorBidi" w:hAnsiTheme="majorBidi" w:cstheme="majorBidi"/>
                <w:i/>
                <w:iCs/>
                <w:szCs w:val="20"/>
                <w:lang w:val="id-ID"/>
              </w:rPr>
              <w:t>t</w:t>
            </w:r>
          </w:p>
          <w:p w14:paraId="40F46C61" w14:textId="77777777" w:rsidR="00430AD0" w:rsidRPr="007E6B03" w:rsidRDefault="003639C3" w:rsidP="007E6B03">
            <w:pPr>
              <w:pStyle w:val="keywordkatakunci"/>
              <w:rPr>
                <w:i/>
                <w:szCs w:val="20"/>
                <w:lang w:eastAsia="en-US"/>
              </w:rPr>
            </w:pPr>
            <w:r w:rsidRPr="007E6B03">
              <w:rPr>
                <w:rFonts w:asciiTheme="majorBidi" w:hAnsiTheme="majorBidi" w:cstheme="majorBidi"/>
                <w:i/>
                <w:iCs/>
                <w:szCs w:val="20"/>
              </w:rPr>
              <w:t>authentic</w:t>
            </w:r>
          </w:p>
          <w:p w14:paraId="7BEEAD89" w14:textId="77777777" w:rsidR="00430AD0" w:rsidRPr="007E6B03" w:rsidRDefault="003639C3" w:rsidP="007E6B03">
            <w:pPr>
              <w:pStyle w:val="keywordkatakunci"/>
              <w:rPr>
                <w:i/>
                <w:szCs w:val="20"/>
                <w:lang w:eastAsia="en-US"/>
              </w:rPr>
            </w:pPr>
            <w:r w:rsidRPr="007E6B03">
              <w:rPr>
                <w:rFonts w:asciiTheme="majorBidi" w:hAnsiTheme="majorBidi" w:cstheme="majorBidi"/>
                <w:i/>
                <w:iCs/>
                <w:szCs w:val="20"/>
              </w:rPr>
              <w:t>2013 curriculum</w:t>
            </w:r>
          </w:p>
          <w:p w14:paraId="0E845AFB" w14:textId="77777777" w:rsidR="003639C3" w:rsidRPr="007E6B03" w:rsidRDefault="003639C3" w:rsidP="00840D0A">
            <w:pPr>
              <w:pStyle w:val="keywordkatakunci"/>
              <w:spacing w:line="360" w:lineRule="auto"/>
              <w:rPr>
                <w:szCs w:val="20"/>
                <w:lang w:eastAsia="en-US"/>
              </w:rPr>
            </w:pPr>
          </w:p>
        </w:tc>
        <w:tc>
          <w:tcPr>
            <w:tcW w:w="6198" w:type="dxa"/>
            <w:tcBorders>
              <w:left w:val="nil"/>
              <w:right w:val="nil"/>
            </w:tcBorders>
            <w:shd w:val="clear" w:color="auto" w:fill="auto"/>
          </w:tcPr>
          <w:p w14:paraId="06A30C8E" w14:textId="77777777" w:rsidR="00646285" w:rsidRPr="007E6B03" w:rsidRDefault="00553147" w:rsidP="00840D0A">
            <w:pPr>
              <w:pStyle w:val="Abstrakabstract"/>
              <w:rPr>
                <w:sz w:val="20"/>
                <w:szCs w:val="20"/>
              </w:rPr>
            </w:pPr>
            <w:r w:rsidRPr="007E6B03">
              <w:rPr>
                <w:sz w:val="20"/>
                <w:szCs w:val="20"/>
              </w:rPr>
              <w:t xml:space="preserve">In the implementation of an authentic teacher's assessment, there are many obstacles especially to the creation of domains's instruments and classification. The purpose of this study is to analyze the execution of authentic assessments based on the 2013 curriculum of </w:t>
            </w:r>
            <w:r w:rsidRPr="007E6B03">
              <w:rPr>
                <w:sz w:val="20"/>
                <w:szCs w:val="20"/>
                <w:lang w:val="id-ID"/>
              </w:rPr>
              <w:t>PKn</w:t>
            </w:r>
            <w:r w:rsidRPr="007E6B03">
              <w:rPr>
                <w:sz w:val="20"/>
                <w:szCs w:val="20"/>
              </w:rPr>
              <w:t xml:space="preserve"> learning. This kind of research is qualitative using descriptive analysis. The informant in this study has an entire teacher</w:t>
            </w:r>
            <w:r w:rsidRPr="007E6B03">
              <w:rPr>
                <w:sz w:val="20"/>
                <w:szCs w:val="20"/>
                <w:lang w:val="id-ID"/>
              </w:rPr>
              <w:t>sSMKN 1 Solok</w:t>
            </w:r>
            <w:r w:rsidRPr="007E6B03">
              <w:rPr>
                <w:sz w:val="20"/>
                <w:szCs w:val="20"/>
              </w:rPr>
              <w:t xml:space="preserve"> of 5 people. Data-collection techniques use observation, interviews and documentation. Data analysis techniques use data reduction, data presentation and verbal fabrication. Studies have shown that, typically, teachers studying and educating </w:t>
            </w:r>
            <w:r w:rsidR="0085395F" w:rsidRPr="007E6B03">
              <w:rPr>
                <w:sz w:val="20"/>
                <w:szCs w:val="20"/>
                <w:lang w:val="id-ID"/>
              </w:rPr>
              <w:t>SM</w:t>
            </w:r>
            <w:r w:rsidRPr="007E6B03">
              <w:rPr>
                <w:sz w:val="20"/>
                <w:szCs w:val="20"/>
                <w:lang w:val="id-ID"/>
              </w:rPr>
              <w:t xml:space="preserve">KN </w:t>
            </w:r>
            <w:r w:rsidRPr="007E6B03">
              <w:rPr>
                <w:sz w:val="20"/>
                <w:szCs w:val="20"/>
              </w:rPr>
              <w:t>1 solok have not yet used authentic assessments to measure learners' learning and attitudes. The hopes of this study in the implementation of authentic teacher assessments are able to execute according to curriculum 2013.</w:t>
            </w:r>
          </w:p>
        </w:tc>
      </w:tr>
    </w:tbl>
    <w:p w14:paraId="0A2E0223" w14:textId="77777777" w:rsidR="00646285" w:rsidRPr="007E6B03" w:rsidRDefault="004848CE" w:rsidP="00840D0A">
      <w:pPr>
        <w:pStyle w:val="Affiliasi"/>
        <w:spacing w:after="100" w:afterAutospacing="1" w:line="360" w:lineRule="auto"/>
        <w:jc w:val="right"/>
        <w:rPr>
          <w:b/>
          <w:i/>
          <w:szCs w:val="20"/>
        </w:rPr>
      </w:pPr>
      <w:r w:rsidRPr="007E6B03">
        <w:rPr>
          <w:b/>
          <w:i/>
          <w:szCs w:val="20"/>
        </w:rPr>
        <w:t>Copyright © 201</w:t>
      </w:r>
      <w:r w:rsidR="004D754E" w:rsidRPr="007E6B03">
        <w:rPr>
          <w:b/>
          <w:i/>
          <w:szCs w:val="20"/>
        </w:rPr>
        <w:t>9</w:t>
      </w:r>
      <w:r w:rsidR="000916D1" w:rsidRPr="007E6B03">
        <w:rPr>
          <w:b/>
          <w:i/>
          <w:szCs w:val="20"/>
        </w:rPr>
        <w:t>(</w:t>
      </w:r>
      <w:r w:rsidR="0098047C" w:rsidRPr="007E6B03">
        <w:rPr>
          <w:b/>
          <w:i/>
          <w:szCs w:val="20"/>
          <w:lang w:val="id-ID"/>
        </w:rPr>
        <w:t>dasmalinda dkk</w:t>
      </w:r>
      <w:r w:rsidR="000916D1" w:rsidRPr="007E6B03">
        <w:rPr>
          <w:b/>
          <w:i/>
          <w:szCs w:val="20"/>
        </w:rPr>
        <w:t>)</w:t>
      </w:r>
      <w:r w:rsidRPr="007E6B03">
        <w:rPr>
          <w:b/>
          <w:i/>
          <w:szCs w:val="20"/>
        </w:rPr>
        <w:t>. All Right Reserved</w:t>
      </w:r>
    </w:p>
    <w:p w14:paraId="2214ABAB" w14:textId="77777777" w:rsidR="004848CE" w:rsidRPr="000A703D" w:rsidRDefault="004848CE" w:rsidP="00840D0A">
      <w:pPr>
        <w:pStyle w:val="Sistematika"/>
        <w:spacing w:line="360" w:lineRule="auto"/>
        <w:rPr>
          <w:lang w:val="en-US"/>
        </w:rPr>
        <w:sectPr w:rsidR="004848CE" w:rsidRPr="000A703D" w:rsidSect="00CA3B81">
          <w:headerReference w:type="even" r:id="rId11"/>
          <w:headerReference w:type="default" r:id="rId12"/>
          <w:footerReference w:type="even" r:id="rId13"/>
          <w:footerReference w:type="default" r:id="rId14"/>
          <w:headerReference w:type="first" r:id="rId15"/>
          <w:footerReference w:type="first" r:id="rId16"/>
          <w:pgSz w:w="11906" w:h="16838" w:code="9"/>
          <w:pgMar w:top="992" w:right="1134" w:bottom="1134" w:left="1701" w:header="680" w:footer="709" w:gutter="0"/>
          <w:cols w:space="708"/>
          <w:titlePg/>
          <w:docGrid w:linePitch="360"/>
        </w:sectPr>
      </w:pPr>
    </w:p>
    <w:p w14:paraId="0E0A8662" w14:textId="77777777" w:rsidR="004848CE" w:rsidRDefault="004848CE" w:rsidP="007E6B03">
      <w:pPr>
        <w:pStyle w:val="Sistematika"/>
        <w:spacing w:before="0" w:beforeAutospacing="0" w:after="0"/>
        <w:rPr>
          <w:sz w:val="24"/>
          <w:szCs w:val="22"/>
        </w:rPr>
      </w:pPr>
      <w:r w:rsidRPr="007E6B03">
        <w:rPr>
          <w:sz w:val="24"/>
          <w:szCs w:val="22"/>
          <w:lang w:val="en-US"/>
        </w:rPr>
        <w:t>Pendahuluan</w:t>
      </w:r>
    </w:p>
    <w:p w14:paraId="4867AF23" w14:textId="77777777" w:rsidR="00364F58" w:rsidRPr="00364F58" w:rsidRDefault="003639C3" w:rsidP="007E6B03">
      <w:pPr>
        <w:spacing w:line="240" w:lineRule="auto"/>
        <w:ind w:firstLine="426"/>
        <w:jc w:val="both"/>
        <w:rPr>
          <w:rFonts w:asciiTheme="majorBidi" w:hAnsiTheme="majorBidi" w:cstheme="majorBidi"/>
        </w:rPr>
      </w:pPr>
      <w:r w:rsidRPr="00364F58">
        <w:rPr>
          <w:rFonts w:asciiTheme="majorBidi" w:hAnsiTheme="majorBidi" w:cstheme="majorBidi"/>
          <w:bCs/>
          <w:szCs w:val="24"/>
        </w:rPr>
        <w:t xml:space="preserve">Penilaian merupakan bagian yang tidak dapat dipisahkan dari proses pembelajaran. </w:t>
      </w:r>
      <w:r w:rsidR="00C2264D" w:rsidRPr="00364F58">
        <w:rPr>
          <w:rFonts w:asciiTheme="majorBidi" w:hAnsiTheme="majorBidi" w:cstheme="majorBidi"/>
          <w:bCs/>
          <w:szCs w:val="24"/>
        </w:rPr>
        <w:t>P</w:t>
      </w:r>
      <w:r w:rsidR="00965EB4" w:rsidRPr="00364F58">
        <w:rPr>
          <w:rFonts w:asciiTheme="majorBidi" w:hAnsiTheme="majorBidi" w:cstheme="majorBidi"/>
          <w:bCs/>
          <w:szCs w:val="24"/>
        </w:rPr>
        <w:t xml:space="preserve">enilaian menjadi </w:t>
      </w:r>
      <w:r w:rsidR="00C2264D" w:rsidRPr="00364F58">
        <w:rPr>
          <w:rFonts w:asciiTheme="majorBidi" w:hAnsiTheme="majorBidi" w:cstheme="majorBidi"/>
          <w:bCs/>
          <w:szCs w:val="24"/>
        </w:rPr>
        <w:t xml:space="preserve">salah satu bagian untuk mengukur keberhasilan pencapaian siswa dalam pembelajaran. dengan kata lain penilaian digunakan sebagai bahan evaluasi dalam proses pembelajaran. </w:t>
      </w:r>
      <w:r w:rsidR="00364F58">
        <w:rPr>
          <w:rFonts w:asciiTheme="majorBidi" w:hAnsiTheme="majorBidi" w:cstheme="majorBidi"/>
          <w:bCs/>
          <w:szCs w:val="24"/>
          <w:lang w:val="id-ID"/>
        </w:rPr>
        <w:t xml:space="preserve">Menurut Miller, dkk </w:t>
      </w:r>
      <w:r w:rsidR="00744ABE">
        <w:rPr>
          <w:rFonts w:asciiTheme="majorBidi" w:hAnsiTheme="majorBidi" w:cstheme="majorBidi"/>
          <w:bCs/>
          <w:szCs w:val="24"/>
          <w:lang w:val="id-ID"/>
        </w:rPr>
        <w:t xml:space="preserve">(2013), </w:t>
      </w:r>
      <w:r w:rsidR="00744ABE">
        <w:rPr>
          <w:rFonts w:asciiTheme="majorBidi" w:hAnsiTheme="majorBidi" w:cstheme="majorBidi"/>
          <w:lang w:val="id-ID"/>
        </w:rPr>
        <w:t>p</w:t>
      </w:r>
      <w:r w:rsidR="00364F58" w:rsidRPr="00364F58">
        <w:rPr>
          <w:rFonts w:asciiTheme="majorBidi" w:hAnsiTheme="majorBidi" w:cstheme="majorBidi"/>
        </w:rPr>
        <w:t>enilaian dilakukan karena berbagai alasan, semakin penting</w:t>
      </w:r>
      <w:r w:rsidR="00364F58">
        <w:rPr>
          <w:rFonts w:asciiTheme="majorBidi" w:hAnsiTheme="majorBidi" w:cstheme="majorBidi"/>
          <w:lang w:val="id-ID"/>
        </w:rPr>
        <w:t xml:space="preserve"> </w:t>
      </w:r>
      <w:r w:rsidR="00364F58" w:rsidRPr="00364F58">
        <w:rPr>
          <w:rFonts w:asciiTheme="majorBidi" w:hAnsiTheme="majorBidi" w:cstheme="majorBidi"/>
        </w:rPr>
        <w:t>di antaranya adalah</w:t>
      </w:r>
      <w:r w:rsidR="00744ABE">
        <w:rPr>
          <w:rFonts w:asciiTheme="majorBidi" w:hAnsiTheme="majorBidi" w:cstheme="majorBidi"/>
          <w:lang w:val="id-ID"/>
        </w:rPr>
        <w:t xml:space="preserve"> </w:t>
      </w:r>
      <w:r w:rsidR="00364F58" w:rsidRPr="00364F58">
        <w:rPr>
          <w:rFonts w:asciiTheme="majorBidi" w:hAnsiTheme="majorBidi" w:cstheme="majorBidi"/>
        </w:rPr>
        <w:t>untuk memberikan indikasi sistematis kualitas siswa</w:t>
      </w:r>
      <w:r w:rsidR="00744ABE">
        <w:rPr>
          <w:rFonts w:asciiTheme="majorBidi" w:hAnsiTheme="majorBidi" w:cstheme="majorBidi"/>
          <w:lang w:val="id-ID"/>
        </w:rPr>
        <w:t>,</w:t>
      </w:r>
      <w:r w:rsidR="0062409D">
        <w:rPr>
          <w:rFonts w:asciiTheme="majorBidi" w:hAnsiTheme="majorBidi" w:cstheme="majorBidi"/>
          <w:lang w:val="id-ID"/>
        </w:rPr>
        <w:t xml:space="preserve"> sebagai bahan evaluasi bagu guru dalam memperbaiki kekurangan dalam mengajar,</w:t>
      </w:r>
      <w:r w:rsidR="00744ABE">
        <w:rPr>
          <w:rFonts w:asciiTheme="majorBidi" w:hAnsiTheme="majorBidi" w:cstheme="majorBidi"/>
          <w:lang w:val="id-ID"/>
        </w:rPr>
        <w:t xml:space="preserve"> </w:t>
      </w:r>
      <w:r w:rsidR="00364F58" w:rsidRPr="00364F58">
        <w:rPr>
          <w:rFonts w:asciiTheme="majorBidi" w:hAnsiTheme="majorBidi" w:cstheme="majorBidi"/>
        </w:rPr>
        <w:t xml:space="preserve">untuk </w:t>
      </w:r>
      <w:r w:rsidR="00364F58" w:rsidRPr="00364F58">
        <w:rPr>
          <w:rFonts w:asciiTheme="majorBidi" w:hAnsiTheme="majorBidi" w:cstheme="majorBidi"/>
        </w:rPr>
        <w:lastRenderedPageBreak/>
        <w:t>mempertahankan standar dalam pendidikan profesional dan lebih tinggi</w:t>
      </w:r>
      <w:r w:rsidR="00744ABE">
        <w:rPr>
          <w:rFonts w:asciiTheme="majorBidi" w:hAnsiTheme="majorBidi" w:cstheme="majorBidi"/>
          <w:lang w:val="id-ID"/>
        </w:rPr>
        <w:t xml:space="preserve">, dan </w:t>
      </w:r>
      <w:r w:rsidR="00364F58" w:rsidRPr="00364F58">
        <w:rPr>
          <w:rFonts w:asciiTheme="majorBidi" w:hAnsiTheme="majorBidi" w:cstheme="majorBidi"/>
        </w:rPr>
        <w:t>untuk memotivasi siswa sepanjang masa studi mereka.</w:t>
      </w:r>
    </w:p>
    <w:p w14:paraId="4CB6B61E" w14:textId="77777777" w:rsidR="003639C3" w:rsidRDefault="003639C3" w:rsidP="007E6B03">
      <w:pPr>
        <w:pStyle w:val="ListParagraph"/>
        <w:spacing w:after="0" w:line="240" w:lineRule="auto"/>
        <w:ind w:left="0" w:firstLine="426"/>
        <w:jc w:val="both"/>
        <w:rPr>
          <w:rFonts w:asciiTheme="majorBidi" w:hAnsiTheme="majorBidi" w:cstheme="majorBidi"/>
          <w:bCs/>
          <w:sz w:val="24"/>
          <w:szCs w:val="24"/>
        </w:rPr>
      </w:pPr>
      <w:r w:rsidRPr="00364F58">
        <w:rPr>
          <w:rFonts w:asciiTheme="majorBidi" w:hAnsiTheme="majorBidi" w:cstheme="majorBidi"/>
          <w:bCs/>
          <w:sz w:val="24"/>
          <w:szCs w:val="24"/>
        </w:rPr>
        <w:t>Sistem penilaian yang baik akan mendorong guru menggunakan strategi mengajar yang lebih baik dan memotivasi bahkan “memaksa</w:t>
      </w:r>
      <w:r w:rsidRPr="00B46D72">
        <w:rPr>
          <w:rFonts w:asciiTheme="majorBidi" w:hAnsiTheme="majorBidi" w:cstheme="majorBidi"/>
          <w:bCs/>
          <w:sz w:val="24"/>
          <w:szCs w:val="24"/>
        </w:rPr>
        <w:t>” anak untuk belajar lebih giat. Oleh karena itu untuk meningkatkan kualitas lulusan diperlukan peningkatan kualitas penilaian</w:t>
      </w:r>
      <w:r w:rsidR="0092100B">
        <w:rPr>
          <w:rFonts w:asciiTheme="majorBidi" w:hAnsiTheme="majorBidi" w:cstheme="majorBidi"/>
          <w:bCs/>
          <w:sz w:val="24"/>
          <w:szCs w:val="24"/>
        </w:rPr>
        <w:t xml:space="preserve"> melalui penilaian autentik </w:t>
      </w:r>
      <w:r w:rsidR="002F3C51" w:rsidRPr="006115BB">
        <w:rPr>
          <w:rFonts w:asciiTheme="majorBidi" w:hAnsiTheme="majorBidi" w:cstheme="majorBidi"/>
          <w:bCs/>
          <w:sz w:val="24"/>
          <w:szCs w:val="24"/>
        </w:rPr>
        <w:fldChar w:fldCharType="begin" w:fldLock="1"/>
      </w:r>
      <w:r w:rsidRPr="006115BB">
        <w:rPr>
          <w:rFonts w:asciiTheme="majorBidi" w:hAnsiTheme="majorBidi" w:cstheme="majorBidi"/>
          <w:bCs/>
          <w:sz w:val="24"/>
          <w:szCs w:val="24"/>
        </w:rPr>
        <w:instrText>ADDIN CSL_CITATION {"citationItems":[{"id":"ITEM-1","itemData":{"author":[{"dropping-particle":"","family":"Aiman","given":"Ummu","non-dropping-particle":"","parse-names":false,"suffix":""}],"container-title":"Jurnal Pendidikan Madrasah","id":"ITEM-1","issue":"1","issued":{"date-parts":[["2016"]]},"page":"115-122","title":"Evaluasi Pelaksanaan Penilaian Autentik Kurikulum 2013; Studi Kasus Di Madrasah Ibtidaiyah Negeri Tempel Sleman Yogyakarta","type":"article-journal","volume":"1"},"uris":["http://www.mendeley.com/documents/?uuid=c7716229-1d11-43d8-81c0-3d6db286c705"]}],"mendeley":{"formattedCitation":"(Aiman, 2016)","plainTextFormattedCitation":"(Aiman, 2016)","previouslyFormattedCitation":"(Aiman, 2016)"},"properties":{"noteIndex":0},"schema":"https://github.com/citation-style-language/schema/raw/master/csl-citation.json"}</w:instrText>
      </w:r>
      <w:r w:rsidR="002F3C51" w:rsidRPr="006115BB">
        <w:rPr>
          <w:rFonts w:asciiTheme="majorBidi" w:hAnsiTheme="majorBidi" w:cstheme="majorBidi"/>
          <w:bCs/>
          <w:sz w:val="24"/>
          <w:szCs w:val="24"/>
        </w:rPr>
        <w:fldChar w:fldCharType="separate"/>
      </w:r>
      <w:r w:rsidRPr="006115BB">
        <w:rPr>
          <w:rFonts w:asciiTheme="majorBidi" w:hAnsiTheme="majorBidi" w:cstheme="majorBidi"/>
          <w:bCs/>
          <w:noProof/>
          <w:sz w:val="24"/>
          <w:szCs w:val="24"/>
        </w:rPr>
        <w:t>(Aiman, 2016)</w:t>
      </w:r>
      <w:r w:rsidR="002F3C51" w:rsidRPr="006115BB">
        <w:rPr>
          <w:rFonts w:asciiTheme="majorBidi" w:hAnsiTheme="majorBidi" w:cstheme="majorBidi"/>
          <w:bCs/>
          <w:sz w:val="24"/>
          <w:szCs w:val="24"/>
        </w:rPr>
        <w:fldChar w:fldCharType="end"/>
      </w:r>
      <w:r w:rsidRPr="006115BB">
        <w:rPr>
          <w:rFonts w:asciiTheme="majorBidi" w:hAnsiTheme="majorBidi" w:cstheme="majorBidi"/>
          <w:bCs/>
          <w:sz w:val="24"/>
          <w:szCs w:val="24"/>
        </w:rPr>
        <w:t>.</w:t>
      </w:r>
      <w:r w:rsidR="00D24AF6">
        <w:rPr>
          <w:rFonts w:asciiTheme="majorBidi" w:hAnsiTheme="majorBidi" w:cstheme="majorBidi"/>
          <w:bCs/>
          <w:sz w:val="24"/>
          <w:szCs w:val="24"/>
        </w:rPr>
        <w:t xml:space="preserve"> </w:t>
      </w:r>
      <w:r w:rsidR="00D24AF6" w:rsidRPr="00B46D72">
        <w:rPr>
          <w:rFonts w:asciiTheme="majorBidi" w:hAnsiTheme="majorBidi" w:cstheme="majorBidi"/>
          <w:color w:val="222222"/>
          <w:sz w:val="24"/>
          <w:szCs w:val="24"/>
          <w:shd w:val="clear" w:color="auto" w:fill="FFFFFF"/>
        </w:rPr>
        <w:t>Penilaian autentik (Authentic Assessment) adalah pengukuran yang bermakna secara signifikan atas hasil belajar peserta didik untuk ranah sikap, keterampilan, dan pengetahuan.</w:t>
      </w:r>
      <w:r w:rsidR="00D24AF6">
        <w:rPr>
          <w:rFonts w:asciiTheme="majorBidi" w:hAnsiTheme="majorBidi" w:cstheme="majorBidi"/>
          <w:color w:val="222222"/>
          <w:sz w:val="24"/>
          <w:szCs w:val="24"/>
          <w:shd w:val="clear" w:color="auto" w:fill="FFFFFF"/>
        </w:rPr>
        <w:t xml:space="preserve"> </w:t>
      </w:r>
      <w:r w:rsidR="00D24AF6" w:rsidRPr="00B46D72">
        <w:rPr>
          <w:rFonts w:asciiTheme="majorBidi" w:hAnsiTheme="majorBidi" w:cstheme="majorBidi"/>
          <w:sz w:val="24"/>
          <w:szCs w:val="24"/>
        </w:rPr>
        <w:t xml:space="preserve">Menurut </w:t>
      </w:r>
      <w:r w:rsidR="002F3C51" w:rsidRPr="00B46D72">
        <w:rPr>
          <w:rFonts w:asciiTheme="majorBidi" w:hAnsiTheme="majorBidi" w:cstheme="majorBidi"/>
          <w:sz w:val="24"/>
          <w:szCs w:val="24"/>
        </w:rPr>
        <w:fldChar w:fldCharType="begin" w:fldLock="1"/>
      </w:r>
      <w:r w:rsidR="00D24AF6" w:rsidRPr="00B46D72">
        <w:rPr>
          <w:rFonts w:asciiTheme="majorBidi" w:hAnsiTheme="majorBidi" w:cstheme="majorBidi"/>
          <w:sz w:val="24"/>
          <w:szCs w:val="24"/>
        </w:rPr>
        <w:instrText>ADDIN CSL_CITATION {"citationItems":[{"id":"ITEM-1","itemData":{"author":[{"dropping-particle":"","family":"Wuryani","given":"Wuri","non-dropping-particle":"","parse-names":false,"suffix":""},{"dropping-particle":"","family":"Irham","given":"Muhamad","non-dropping-particle":"","parse-names":false,"suffix":""}],"id":"ITEM-1","issue":"1","issued":{"date-parts":[["2014"]]},"page":"181-199","title":"PENILAIAN DALAM PERSPEKTIF KURIKULUM 2013","type":"article-journal","volume":"19"},"uris":["http://www.mendeley.com/documents/?uuid=e47a9741-df81-46b4-9ec9-65a93ede4b6c"]}],"mendeley":{"formattedCitation":"(Wuryani &amp; Irham, 2014)","plainTextFormattedCitation":"(Wuryani &amp; Irham, 2014)","previouslyFormattedCitation":"(Wuryani &amp; Irham, 2014)"},"properties":{"noteIndex":0},"schema":"https://github.com/citation-style-language/schema/raw/master/csl-citation.json"}</w:instrText>
      </w:r>
      <w:r w:rsidR="002F3C51" w:rsidRPr="00B46D72">
        <w:rPr>
          <w:rFonts w:asciiTheme="majorBidi" w:hAnsiTheme="majorBidi" w:cstheme="majorBidi"/>
          <w:sz w:val="24"/>
          <w:szCs w:val="24"/>
        </w:rPr>
        <w:fldChar w:fldCharType="separate"/>
      </w:r>
      <w:r w:rsidR="00D24AF6" w:rsidRPr="00B46D72">
        <w:rPr>
          <w:rFonts w:asciiTheme="majorBidi" w:hAnsiTheme="majorBidi" w:cstheme="majorBidi"/>
          <w:noProof/>
          <w:sz w:val="24"/>
          <w:szCs w:val="24"/>
        </w:rPr>
        <w:t>(Wuryani &amp; Irham, 2014)</w:t>
      </w:r>
      <w:r w:rsidR="002F3C51" w:rsidRPr="00B46D72">
        <w:rPr>
          <w:rFonts w:asciiTheme="majorBidi" w:hAnsiTheme="majorBidi" w:cstheme="majorBidi"/>
          <w:sz w:val="24"/>
          <w:szCs w:val="24"/>
        </w:rPr>
        <w:fldChar w:fldCharType="end"/>
      </w:r>
      <w:r w:rsidR="00D24AF6" w:rsidRPr="00B46D72">
        <w:rPr>
          <w:rFonts w:asciiTheme="majorBidi" w:hAnsiTheme="majorBidi" w:cstheme="majorBidi"/>
          <w:sz w:val="24"/>
          <w:szCs w:val="24"/>
        </w:rPr>
        <w:t xml:space="preserve"> penilaian autentik merupakan pengembangan kompetensi peserta didik</w:t>
      </w:r>
      <w:r w:rsidR="00D24AF6">
        <w:rPr>
          <w:rFonts w:asciiTheme="majorBidi" w:hAnsiTheme="majorBidi" w:cstheme="majorBidi"/>
          <w:sz w:val="24"/>
          <w:szCs w:val="24"/>
        </w:rPr>
        <w:t xml:space="preserve"> </w:t>
      </w:r>
      <w:r w:rsidR="00D24AF6" w:rsidRPr="00B46D72">
        <w:rPr>
          <w:rFonts w:asciiTheme="majorBidi" w:hAnsiTheme="majorBidi" w:cstheme="majorBidi"/>
          <w:sz w:val="24"/>
          <w:szCs w:val="24"/>
        </w:rPr>
        <w:t>secara lebih komprensif dan objektif sampai menyelesaikan program pendidikannya</w:t>
      </w:r>
      <w:r w:rsidR="0092100B">
        <w:rPr>
          <w:rFonts w:asciiTheme="majorBidi" w:hAnsiTheme="majorBidi" w:cstheme="majorBidi"/>
          <w:bCs/>
          <w:sz w:val="24"/>
          <w:szCs w:val="24"/>
        </w:rPr>
        <w:t>B</w:t>
      </w:r>
      <w:r w:rsidRPr="006115BB">
        <w:rPr>
          <w:rFonts w:asciiTheme="majorBidi" w:hAnsiTheme="majorBidi" w:cstheme="majorBidi"/>
          <w:bCs/>
          <w:sz w:val="24"/>
          <w:szCs w:val="24"/>
        </w:rPr>
        <w:t>entuk penilaian autentik  menghendaki peserta didik mampu menampilkan sikap, menggunakan pengetahuan dan keterampilan yang diperoleh dari pembelajaran dan dapat menerapkannya dalam situasi yang sesuangguhnya</w:t>
      </w:r>
      <w:r>
        <w:rPr>
          <w:rFonts w:asciiTheme="majorBidi" w:hAnsiTheme="majorBidi" w:cstheme="majorBidi"/>
          <w:bCs/>
          <w:sz w:val="24"/>
          <w:szCs w:val="24"/>
        </w:rPr>
        <w:t xml:space="preserve"> d</w:t>
      </w:r>
      <w:r w:rsidRPr="006115BB">
        <w:rPr>
          <w:rFonts w:asciiTheme="majorBidi" w:hAnsiTheme="majorBidi" w:cstheme="majorBidi"/>
          <w:bCs/>
          <w:sz w:val="24"/>
          <w:szCs w:val="24"/>
        </w:rPr>
        <w:t>an dapat memberikan gambaran perkembangan belajar siswa (Kunand</w:t>
      </w:r>
      <w:r>
        <w:rPr>
          <w:rFonts w:asciiTheme="majorBidi" w:hAnsiTheme="majorBidi" w:cstheme="majorBidi"/>
          <w:bCs/>
          <w:sz w:val="24"/>
          <w:szCs w:val="24"/>
        </w:rPr>
        <w:t>a</w:t>
      </w:r>
      <w:r w:rsidR="0092100B">
        <w:rPr>
          <w:rFonts w:asciiTheme="majorBidi" w:hAnsiTheme="majorBidi" w:cstheme="majorBidi"/>
          <w:bCs/>
          <w:sz w:val="24"/>
          <w:szCs w:val="24"/>
        </w:rPr>
        <w:t>r, 2013</w:t>
      </w:r>
      <w:r w:rsidRPr="006115BB">
        <w:rPr>
          <w:rFonts w:asciiTheme="majorBidi" w:hAnsiTheme="majorBidi" w:cstheme="majorBidi"/>
          <w:bCs/>
          <w:sz w:val="24"/>
          <w:szCs w:val="24"/>
        </w:rPr>
        <w:t>)</w:t>
      </w:r>
      <w:r w:rsidR="0092100B">
        <w:rPr>
          <w:rFonts w:asciiTheme="majorBidi" w:hAnsiTheme="majorBidi" w:cstheme="majorBidi"/>
          <w:bCs/>
          <w:sz w:val="24"/>
          <w:szCs w:val="24"/>
        </w:rPr>
        <w:t xml:space="preserve"> dan </w:t>
      </w:r>
      <w:r w:rsidR="0092100B" w:rsidRPr="006115BB">
        <w:rPr>
          <w:rFonts w:asciiTheme="majorBidi" w:hAnsiTheme="majorBidi" w:cstheme="majorBidi"/>
          <w:bCs/>
          <w:sz w:val="24"/>
          <w:szCs w:val="24"/>
        </w:rPr>
        <w:t>(Mansur,2013</w:t>
      </w:r>
      <w:r w:rsidR="0092100B">
        <w:rPr>
          <w:rFonts w:asciiTheme="majorBidi" w:hAnsiTheme="majorBidi" w:cstheme="majorBidi"/>
          <w:bCs/>
          <w:sz w:val="24"/>
          <w:szCs w:val="24"/>
        </w:rPr>
        <w:t>)</w:t>
      </w:r>
      <w:r w:rsidRPr="006115BB">
        <w:rPr>
          <w:rFonts w:asciiTheme="majorBidi" w:hAnsiTheme="majorBidi" w:cstheme="majorBidi"/>
          <w:bCs/>
          <w:sz w:val="24"/>
          <w:szCs w:val="24"/>
        </w:rPr>
        <w:t>.</w:t>
      </w:r>
    </w:p>
    <w:p w14:paraId="18758607" w14:textId="77777777" w:rsidR="003639C3" w:rsidRDefault="0092100B" w:rsidP="007E6B03">
      <w:pPr>
        <w:pStyle w:val="ListParagraph"/>
        <w:spacing w:after="0" w:line="240" w:lineRule="auto"/>
        <w:ind w:left="0" w:firstLine="426"/>
        <w:jc w:val="both"/>
        <w:rPr>
          <w:rFonts w:asciiTheme="majorBidi" w:eastAsiaTheme="minorHAnsi" w:hAnsiTheme="majorBidi" w:cstheme="majorBidi"/>
          <w:color w:val="000000"/>
          <w:sz w:val="24"/>
          <w:szCs w:val="24"/>
          <w:lang w:eastAsia="en-US"/>
        </w:rPr>
      </w:pPr>
      <w:r>
        <w:rPr>
          <w:rFonts w:asciiTheme="majorBidi" w:eastAsiaTheme="minorHAnsi" w:hAnsiTheme="majorBidi" w:cstheme="majorBidi"/>
          <w:color w:val="000000"/>
          <w:sz w:val="24"/>
          <w:szCs w:val="24"/>
          <w:lang w:eastAsia="en-US"/>
        </w:rPr>
        <w:t>P</w:t>
      </w:r>
      <w:r w:rsidR="003639C3" w:rsidRPr="00B46D72">
        <w:rPr>
          <w:rFonts w:asciiTheme="majorBidi" w:eastAsiaTheme="minorHAnsi" w:hAnsiTheme="majorBidi" w:cstheme="majorBidi"/>
          <w:color w:val="000000"/>
          <w:sz w:val="24"/>
          <w:szCs w:val="24"/>
          <w:lang w:eastAsia="en-US"/>
        </w:rPr>
        <w:t xml:space="preserve">enilaian hasil belajar yang dilakukan oleh guru cenderung hanya dari segi pengetahuan saja. </w:t>
      </w:r>
      <w:r w:rsidR="00101DA6">
        <w:rPr>
          <w:rFonts w:asciiTheme="majorBidi" w:eastAsiaTheme="minorHAnsi" w:hAnsiTheme="majorBidi" w:cstheme="majorBidi"/>
          <w:color w:val="000000"/>
          <w:sz w:val="24"/>
          <w:szCs w:val="24"/>
          <w:lang w:eastAsia="en-US"/>
        </w:rPr>
        <w:t xml:space="preserve">Tidak dipungkiri bahwa penilaian dalam segi pengetahuan terkadang mengabaikan aspek lain yang juga tak kalah penting, aspek afektif </w:t>
      </w:r>
      <w:r w:rsidR="003D20B2">
        <w:rPr>
          <w:rFonts w:asciiTheme="majorBidi" w:eastAsiaTheme="minorHAnsi" w:hAnsiTheme="majorBidi" w:cstheme="majorBidi"/>
          <w:color w:val="000000"/>
          <w:sz w:val="24"/>
          <w:szCs w:val="24"/>
          <w:lang w:eastAsia="en-US"/>
        </w:rPr>
        <w:t xml:space="preserve">dan psikomotor. </w:t>
      </w:r>
      <w:r w:rsidR="003639C3" w:rsidRPr="00B46D72">
        <w:rPr>
          <w:rFonts w:asciiTheme="majorBidi" w:eastAsiaTheme="minorHAnsi" w:hAnsiTheme="majorBidi" w:cstheme="majorBidi"/>
          <w:color w:val="000000"/>
          <w:sz w:val="24"/>
          <w:szCs w:val="24"/>
          <w:lang w:eastAsia="en-US"/>
        </w:rPr>
        <w:t>Guru mengukur keberhasilan belajar siswa dengan tes tertulis, untuk mengukur sejauh mana siswa memahami materi yang sudah diajarkan oleh guru. Sehingga terlihat, pencapaian kompetensi pengetahuan dari siswa adalah paling utama.</w:t>
      </w:r>
      <w:r w:rsidR="00EE2D66">
        <w:rPr>
          <w:rFonts w:asciiTheme="majorBidi" w:eastAsiaTheme="minorHAnsi" w:hAnsiTheme="majorBidi" w:cstheme="majorBidi"/>
          <w:color w:val="000000"/>
          <w:sz w:val="24"/>
          <w:szCs w:val="24"/>
          <w:lang w:eastAsia="en-US"/>
        </w:rPr>
        <w:t xml:space="preserve"> Padahal penilaian harus dilakukan secara komprehensif agar </w:t>
      </w:r>
      <w:r w:rsidR="00972F27">
        <w:rPr>
          <w:rFonts w:asciiTheme="majorBidi" w:eastAsiaTheme="minorHAnsi" w:hAnsiTheme="majorBidi" w:cstheme="majorBidi"/>
          <w:color w:val="000000"/>
          <w:sz w:val="24"/>
          <w:szCs w:val="24"/>
          <w:lang w:eastAsia="en-US"/>
        </w:rPr>
        <w:t xml:space="preserve">ketercapaian tujuan pendidikan bisa di ukur. </w:t>
      </w:r>
    </w:p>
    <w:p w14:paraId="6FA367F2" w14:textId="77777777" w:rsidR="003639C3" w:rsidRPr="00FE2B3B" w:rsidRDefault="00B30FCD" w:rsidP="007E6B03">
      <w:pPr>
        <w:pStyle w:val="ListParagraph"/>
        <w:spacing w:after="0" w:line="240" w:lineRule="auto"/>
        <w:ind w:left="0" w:firstLine="426"/>
        <w:jc w:val="both"/>
        <w:rPr>
          <w:rFonts w:asciiTheme="majorBidi" w:eastAsiaTheme="minorHAnsi" w:hAnsiTheme="majorBidi" w:cstheme="majorBidi"/>
          <w:color w:val="000000"/>
          <w:sz w:val="24"/>
          <w:szCs w:val="24"/>
          <w:lang w:eastAsia="en-US"/>
        </w:rPr>
      </w:pPr>
      <w:r>
        <w:rPr>
          <w:rFonts w:asciiTheme="majorBidi" w:eastAsiaTheme="minorHAnsi" w:hAnsiTheme="majorBidi" w:cstheme="majorBidi"/>
          <w:sz w:val="24"/>
          <w:szCs w:val="24"/>
          <w:lang w:eastAsia="en-US"/>
        </w:rPr>
        <w:t>Berdasar</w:t>
      </w:r>
      <w:r w:rsidR="0092100B" w:rsidRPr="0092100B">
        <w:rPr>
          <w:rFonts w:asciiTheme="majorBidi" w:eastAsiaTheme="minorHAnsi" w:hAnsiTheme="majorBidi" w:cstheme="majorBidi"/>
          <w:sz w:val="24"/>
          <w:szCs w:val="24"/>
          <w:lang w:eastAsia="en-US"/>
        </w:rPr>
        <w:t>kan penelitian terdahulu</w:t>
      </w:r>
      <w:r>
        <w:rPr>
          <w:rFonts w:asciiTheme="majorBidi" w:eastAsiaTheme="minorHAnsi" w:hAnsiTheme="majorBidi" w:cstheme="majorBidi"/>
          <w:sz w:val="24"/>
          <w:szCs w:val="24"/>
          <w:lang w:eastAsia="en-US"/>
        </w:rPr>
        <w:t xml:space="preserve"> </w:t>
      </w:r>
      <w:r w:rsidR="0092100B">
        <w:rPr>
          <w:rFonts w:asciiTheme="majorBidi" w:eastAsiaTheme="minorHAnsi" w:hAnsiTheme="majorBidi" w:cstheme="majorBidi"/>
          <w:color w:val="000000"/>
          <w:sz w:val="24"/>
          <w:szCs w:val="24"/>
          <w:lang w:eastAsia="en-US"/>
        </w:rPr>
        <w:t>m</w:t>
      </w:r>
      <w:r w:rsidR="003639C3" w:rsidRPr="00B46D72">
        <w:rPr>
          <w:rFonts w:asciiTheme="majorBidi" w:eastAsiaTheme="minorHAnsi" w:hAnsiTheme="majorBidi" w:cstheme="majorBidi"/>
          <w:color w:val="000000"/>
          <w:sz w:val="24"/>
          <w:szCs w:val="24"/>
          <w:lang w:eastAsia="en-US"/>
        </w:rPr>
        <w:t xml:space="preserve">enurut penelitian </w:t>
      </w:r>
      <w:r w:rsidR="002F3C51" w:rsidRPr="00B46D72">
        <w:rPr>
          <w:rFonts w:asciiTheme="majorBidi" w:eastAsiaTheme="minorHAnsi" w:hAnsiTheme="majorBidi" w:cstheme="majorBidi"/>
          <w:color w:val="000000"/>
          <w:sz w:val="24"/>
          <w:szCs w:val="24"/>
          <w:lang w:eastAsia="en-US"/>
        </w:rPr>
        <w:fldChar w:fldCharType="begin" w:fldLock="1"/>
      </w:r>
      <w:r w:rsidR="003639C3" w:rsidRPr="00B46D72">
        <w:rPr>
          <w:rFonts w:asciiTheme="majorBidi" w:eastAsiaTheme="minorHAnsi" w:hAnsiTheme="majorBidi" w:cstheme="majorBidi"/>
          <w:color w:val="000000"/>
          <w:sz w:val="24"/>
          <w:szCs w:val="24"/>
          <w:lang w:eastAsia="en-US"/>
        </w:rPr>
        <w:instrText>ADDIN CSL_CITATION {"citationItems":[{"id":"ITEM-1","itemData":{"abstract":"Penelitian ini berjudul “Kendala Guru dalam Memberikan Penilaian terhadap Sikap Siswa dalam Proses Pembelajaran Berdasarkan Kurikulum 2013 di SD Negeri 14 Banda Aceh”. Adapun rumusan masalah dalam penelitian ini adalah bagaimanakah cara guru dalam memberikan penilaian terhadap sikap siswa dalam proses pembelajaran berdasarkan kurikulum2013 di SD Negeri 14 Banda Aceh? Apakah kesulitan guru dalam memberikan penilaian terhadap sikap siswa dalam proses pembelajaran berdasarkan kurikulum 2013 di SD Negeri 14 Banda Aceh? Bagaimanakah upaya yang dilakukan guru dalam mengatasi kesulitan pemberian nilai terhadap sikap siswa dalam proses pembelajaran berdasarkan kurikulum2013 di SD Negeri 14 Banda Aceh? Penelitian ini bertujuan untuk mengetahui cara guru dalam memberikan penilaian terhadap sikap siswa, kesulitan guru dalam memberikan penilaian terhadap sikap siswa dan upaya yang dilakukan guru dalam mengatasi kesulitan pemberian nilai terhadap sikap siswa dalam proses pembelajaran berdasarkan kurikulum2013 di SD Negeri 14 Banda Aceh. Subjek penelitian sebanyak 6 orang guru dipilih dengan menggunakan teknik purpossive sampling. Pendekatan yang digunakan dalam penelitian ini adalah pendekatan kualitatif dengan jenis penelitian deskriptif. Teknik pengumpulan data adalah dengan menggunakan observasi dan wawancara. Data dianalisis dengan menggunakan logika induktif, yakni dari khusus ke umum. Simpulan hasil penelitian ini menunjukkan bahwa Guru memberikan penilaian terhadap sikap siswa dalam proses pembelajaran berdasarkan kurikulum 2013 di SD Negeri 14 Banda Aceh dengan cara mengamati atau melakukan observasi secara langsung terhadap sikap siswa pada saat proses belajar berlangsung. Kesulitan guru dalam memberikan penilaian terhadap sikap siswa dalam proses pembelajaran berdasarkan kurikulum 2013 di SD Negeri 14 Banda Aceh adalah keterbatasan waktu, jumlah siswa yang banyak dalam satu kelas dan sulitnya mengarahkan siswa untuk menanamkan sikap yang baik sesuai dengan tujuan pembelajaran. Upaya yang dilakukan guru dalam mengatasi kesulitan pemberian nilai terhadap sikap siswa dalam proses pembelajaran berdasarkan kurikulum 2013 di SD Negeri 14 Banda Aceh adalah dengan melakukan diskusi dengan orang tua siswa, koordinasi dengan guru lainnya dan juga bertanya dengan siswa lainnya untuk mendapatkan infromasi yang rinci.","author":[{"dropping-particle":"","family":"Zuhera","given":"Yuni","non-dropping-particle":"","parse-names":false,"suffix":""},{"dropping-particle":"","family":"Habibah","given":"Sy","non-dropping-particle":"","parse-names":false,"suffix":""},{"dropping-particle":"","family":"Mislinawati","given":"","non-dropping-particle":"","parse-names":false,"suffix":""}],"container-title":"Ilmiah Pendidikan Guru Sekolah Dasar","id":"ITEM-1","issue":"1","issued":{"date-parts":[["2017"]]},"page":"73-87","title":"Kendala Guru dalam Memberikan Penilaian Terhadap Sikap Siswa dalam Proses Pembelajaran Berdasarkan Kurikulum 2013 di SD Negeri 14 Banda Aceh","type":"article-journal","volume":"2"},"uris":["http://www.mendeley.com/documents/?uuid=c465e0b1-bd68-4814-a3df-6c3a6ed790c8"]}],"mendeley":{"formattedCitation":"(Zuhera, Habibah, &amp; Mislinawati, 2017)","plainTextFormattedCitation":"(Zuhera, Habibah, &amp; Mislinawati, 2017)","previouslyFormattedCitation":"(Zuhera, Habibah, &amp; Mislinawati, 2017)"},"properties":{"noteIndex":0},"schema":"https://github.com/citation-style-language/schema/raw/master/csl-citation.json"}</w:instrText>
      </w:r>
      <w:r w:rsidR="002F3C51" w:rsidRPr="00B46D72">
        <w:rPr>
          <w:rFonts w:asciiTheme="majorBidi" w:eastAsiaTheme="minorHAnsi" w:hAnsiTheme="majorBidi" w:cstheme="majorBidi"/>
          <w:color w:val="000000"/>
          <w:sz w:val="24"/>
          <w:szCs w:val="24"/>
          <w:lang w:eastAsia="en-US"/>
        </w:rPr>
        <w:fldChar w:fldCharType="separate"/>
      </w:r>
      <w:r w:rsidR="003639C3" w:rsidRPr="00B46D72">
        <w:rPr>
          <w:rFonts w:asciiTheme="majorBidi" w:eastAsiaTheme="minorHAnsi" w:hAnsiTheme="majorBidi" w:cstheme="majorBidi"/>
          <w:noProof/>
          <w:color w:val="000000"/>
          <w:sz w:val="24"/>
          <w:szCs w:val="24"/>
          <w:lang w:eastAsia="en-US"/>
        </w:rPr>
        <w:t>(Zuhera, Habibah, &amp; Mislinawati, 2017)</w:t>
      </w:r>
      <w:r w:rsidR="002F3C51" w:rsidRPr="00B46D72">
        <w:rPr>
          <w:rFonts w:asciiTheme="majorBidi" w:eastAsiaTheme="minorHAnsi" w:hAnsiTheme="majorBidi" w:cstheme="majorBidi"/>
          <w:color w:val="000000"/>
          <w:sz w:val="24"/>
          <w:szCs w:val="24"/>
          <w:lang w:eastAsia="en-US"/>
        </w:rPr>
        <w:fldChar w:fldCharType="end"/>
      </w:r>
      <w:r w:rsidR="003639C3" w:rsidRPr="00B46D72">
        <w:rPr>
          <w:rFonts w:asciiTheme="majorBidi" w:eastAsiaTheme="minorHAnsi" w:hAnsiTheme="majorBidi" w:cstheme="majorBidi"/>
          <w:color w:val="000000"/>
          <w:sz w:val="24"/>
          <w:szCs w:val="24"/>
          <w:lang w:eastAsia="en-US"/>
        </w:rPr>
        <w:t>, ada beberapa kendala yang dihadapi guru dalam pelaksanaan penilaian autentik antara lain</w:t>
      </w:r>
      <w:r w:rsidR="0092100B">
        <w:rPr>
          <w:rFonts w:asciiTheme="majorBidi" w:eastAsiaTheme="minorHAnsi" w:hAnsiTheme="majorBidi" w:cstheme="majorBidi"/>
          <w:color w:val="000000"/>
          <w:sz w:val="24"/>
          <w:szCs w:val="24"/>
          <w:lang w:eastAsia="en-US"/>
        </w:rPr>
        <w:t>:</w:t>
      </w:r>
      <w:r w:rsidR="003639C3" w:rsidRPr="00B46D72">
        <w:rPr>
          <w:rFonts w:asciiTheme="majorBidi" w:eastAsiaTheme="minorHAnsi" w:hAnsiTheme="majorBidi" w:cstheme="majorBidi"/>
          <w:color w:val="000000"/>
          <w:sz w:val="24"/>
          <w:szCs w:val="24"/>
          <w:lang w:eastAsia="en-US"/>
        </w:rPr>
        <w:t xml:space="preserve"> waktu yang sangat sedikit</w:t>
      </w:r>
      <w:r w:rsidR="0092100B">
        <w:rPr>
          <w:rFonts w:asciiTheme="majorBidi" w:eastAsiaTheme="minorHAnsi" w:hAnsiTheme="majorBidi" w:cstheme="majorBidi"/>
          <w:color w:val="000000"/>
          <w:sz w:val="24"/>
          <w:szCs w:val="24"/>
          <w:lang w:eastAsia="en-US"/>
        </w:rPr>
        <w:t>,</w:t>
      </w:r>
      <w:r w:rsidR="003639C3" w:rsidRPr="00B46D72">
        <w:rPr>
          <w:rFonts w:asciiTheme="majorBidi" w:eastAsiaTheme="minorHAnsi" w:hAnsiTheme="majorBidi" w:cstheme="majorBidi"/>
          <w:color w:val="000000"/>
          <w:sz w:val="24"/>
          <w:szCs w:val="24"/>
          <w:lang w:eastAsia="en-US"/>
        </w:rPr>
        <w:t xml:space="preserve"> jumlah siswa yang sangat banyak dalam satu kelas </w:t>
      </w:r>
      <w:r w:rsidR="0092100B">
        <w:rPr>
          <w:rFonts w:asciiTheme="majorBidi" w:eastAsiaTheme="minorHAnsi" w:hAnsiTheme="majorBidi" w:cstheme="majorBidi"/>
          <w:color w:val="000000"/>
          <w:sz w:val="24"/>
          <w:szCs w:val="24"/>
          <w:lang w:eastAsia="en-US"/>
        </w:rPr>
        <w:t xml:space="preserve">dan </w:t>
      </w:r>
      <w:r w:rsidR="003639C3" w:rsidRPr="00B46D72">
        <w:rPr>
          <w:rFonts w:asciiTheme="majorBidi" w:eastAsiaTheme="minorHAnsi" w:hAnsiTheme="majorBidi" w:cstheme="majorBidi"/>
          <w:color w:val="000000"/>
          <w:sz w:val="24"/>
          <w:szCs w:val="24"/>
          <w:lang w:eastAsia="en-US"/>
        </w:rPr>
        <w:t>ba</w:t>
      </w:r>
      <w:r w:rsidR="0092100B">
        <w:rPr>
          <w:rFonts w:asciiTheme="majorBidi" w:eastAsiaTheme="minorHAnsi" w:hAnsiTheme="majorBidi" w:cstheme="majorBidi"/>
          <w:color w:val="000000"/>
          <w:sz w:val="24"/>
          <w:szCs w:val="24"/>
          <w:lang w:eastAsia="en-US"/>
        </w:rPr>
        <w:t>nyaknya indikator yang harus di</w:t>
      </w:r>
      <w:r w:rsidR="003639C3" w:rsidRPr="00B46D72">
        <w:rPr>
          <w:rFonts w:asciiTheme="majorBidi" w:eastAsiaTheme="minorHAnsi" w:hAnsiTheme="majorBidi" w:cstheme="majorBidi"/>
          <w:color w:val="000000"/>
          <w:sz w:val="24"/>
          <w:szCs w:val="24"/>
          <w:lang w:eastAsia="en-US"/>
        </w:rPr>
        <w:t xml:space="preserve">nilai membuat guru kesulitan dalam pengisianya </w:t>
      </w:r>
      <w:r w:rsidR="002F3C51" w:rsidRPr="00B46D72">
        <w:rPr>
          <w:rFonts w:asciiTheme="majorBidi" w:eastAsiaTheme="minorHAnsi" w:hAnsiTheme="majorBidi" w:cstheme="majorBidi"/>
          <w:color w:val="000000"/>
          <w:sz w:val="24"/>
          <w:szCs w:val="24"/>
          <w:lang w:eastAsia="en-US"/>
        </w:rPr>
        <w:fldChar w:fldCharType="begin" w:fldLock="1"/>
      </w:r>
      <w:r w:rsidR="003639C3" w:rsidRPr="00B46D72">
        <w:rPr>
          <w:rFonts w:asciiTheme="majorBidi" w:eastAsiaTheme="minorHAnsi" w:hAnsiTheme="majorBidi" w:cstheme="majorBidi"/>
          <w:color w:val="000000"/>
          <w:sz w:val="24"/>
          <w:szCs w:val="24"/>
          <w:lang w:eastAsia="en-US"/>
        </w:rPr>
        <w:instrText>ADDIN CSL_CITATION {"citationItems":[{"id":"ITEM-1","itemData":{"author":[{"dropping-particle":"","family":"Mahmud","given":"","non-dropping-particle":"","parse-names":false,"suffix":""}],"id":"ITEM-1","issue":"3","issued":{"date-parts":[["2014"]]},"page":"33-44","title":"kendala guru melakukan penilaian pada proses pembelajaran kurikulum 2013 di sekolah dasar gugus delima banda aceh","type":"article-journal","volume":"2"},"uris":["http://www.mendeley.com/documents/?uuid=8a5d7c99-5a0e-4d84-981e-e5cad4d698ac"]}],"mendeley":{"formattedCitation":"(Mahmud, 2014)","plainTextFormattedCitation":"(Mahmud, 2014)","previouslyFormattedCitation":"(Mahmud, 2014)"},"properties":{"noteIndex":0},"schema":"https://github.com/citation-style-language/schema/raw/master/csl-citation.json"}</w:instrText>
      </w:r>
      <w:r w:rsidR="002F3C51" w:rsidRPr="00B46D72">
        <w:rPr>
          <w:rFonts w:asciiTheme="majorBidi" w:eastAsiaTheme="minorHAnsi" w:hAnsiTheme="majorBidi" w:cstheme="majorBidi"/>
          <w:color w:val="000000"/>
          <w:sz w:val="24"/>
          <w:szCs w:val="24"/>
          <w:lang w:eastAsia="en-US"/>
        </w:rPr>
        <w:fldChar w:fldCharType="separate"/>
      </w:r>
      <w:r w:rsidR="003639C3" w:rsidRPr="00B46D72">
        <w:rPr>
          <w:rFonts w:asciiTheme="majorBidi" w:eastAsiaTheme="minorHAnsi" w:hAnsiTheme="majorBidi" w:cstheme="majorBidi"/>
          <w:noProof/>
          <w:color w:val="000000"/>
          <w:sz w:val="24"/>
          <w:szCs w:val="24"/>
          <w:lang w:eastAsia="en-US"/>
        </w:rPr>
        <w:t>(Mahmud, 2014)</w:t>
      </w:r>
      <w:r w:rsidR="002F3C51" w:rsidRPr="00B46D72">
        <w:rPr>
          <w:rFonts w:asciiTheme="majorBidi" w:eastAsiaTheme="minorHAnsi" w:hAnsiTheme="majorBidi" w:cstheme="majorBidi"/>
          <w:color w:val="000000"/>
          <w:sz w:val="24"/>
          <w:szCs w:val="24"/>
          <w:lang w:eastAsia="en-US"/>
        </w:rPr>
        <w:fldChar w:fldCharType="end"/>
      </w:r>
      <w:r w:rsidR="003639C3" w:rsidRPr="00B46D72">
        <w:rPr>
          <w:rFonts w:asciiTheme="majorBidi" w:eastAsiaTheme="minorHAnsi" w:hAnsiTheme="majorBidi" w:cstheme="majorBidi"/>
          <w:color w:val="000000"/>
          <w:sz w:val="24"/>
          <w:szCs w:val="24"/>
          <w:lang w:eastAsia="en-US"/>
        </w:rPr>
        <w:t xml:space="preserve">. </w:t>
      </w:r>
      <w:r w:rsidR="003639C3" w:rsidRPr="0092100B">
        <w:rPr>
          <w:rFonts w:asciiTheme="majorBidi" w:eastAsiaTheme="minorHAnsi" w:hAnsiTheme="majorBidi" w:cstheme="majorBidi"/>
          <w:sz w:val="24"/>
          <w:szCs w:val="24"/>
          <w:lang w:eastAsia="en-US"/>
        </w:rPr>
        <w:t xml:space="preserve">Sehingga penilaian Kompetensi sikap tidak terlaksana sesuai dengan instrumen yang ada. </w:t>
      </w:r>
      <w:r w:rsidR="003639C3" w:rsidRPr="00980CC9">
        <w:rPr>
          <w:rFonts w:asciiTheme="majorBidi" w:eastAsiaTheme="minorHAnsi" w:hAnsiTheme="majorBidi" w:cstheme="majorBidi"/>
          <w:sz w:val="24"/>
          <w:szCs w:val="24"/>
          <w:lang w:eastAsia="en-US"/>
        </w:rPr>
        <w:t>Begitu juga dengan penilaian pengetahuan dan penilaian keterampilan guru masih banyak yang tidak melakukan penilaian sesuai dengan i</w:t>
      </w:r>
      <w:r w:rsidR="00375836">
        <w:rPr>
          <w:rFonts w:asciiTheme="majorBidi" w:eastAsiaTheme="minorHAnsi" w:hAnsiTheme="majorBidi" w:cstheme="majorBidi"/>
          <w:sz w:val="24"/>
          <w:szCs w:val="24"/>
          <w:lang w:eastAsia="en-US"/>
        </w:rPr>
        <w:t>nstrumen yang ada dengan alasan</w:t>
      </w:r>
      <w:r w:rsidR="003639C3" w:rsidRPr="00980CC9">
        <w:rPr>
          <w:rFonts w:asciiTheme="majorBidi" w:eastAsiaTheme="minorHAnsi" w:hAnsiTheme="majorBidi" w:cstheme="majorBidi"/>
          <w:sz w:val="24"/>
          <w:szCs w:val="24"/>
          <w:lang w:eastAsia="en-US"/>
        </w:rPr>
        <w:t xml:space="preserve"> belum meratanya pelatihan tentang implementasi kurikulum 2013, pengelolaan waktu yang sangat minim, kurang lengkapnya jenis penilaian yang digunakan dan belum terbiasanya menyusun rubrik penilaian</w:t>
      </w:r>
      <w:r w:rsidR="00980CC9">
        <w:rPr>
          <w:rFonts w:asciiTheme="majorBidi" w:eastAsiaTheme="minorHAnsi" w:hAnsiTheme="majorBidi" w:cstheme="majorBidi"/>
          <w:color w:val="000000"/>
          <w:sz w:val="24"/>
          <w:szCs w:val="24"/>
          <w:lang w:eastAsia="en-US"/>
        </w:rPr>
        <w:t xml:space="preserve">, </w:t>
      </w:r>
      <w:r w:rsidR="003639C3" w:rsidRPr="00B46D72">
        <w:rPr>
          <w:rFonts w:asciiTheme="majorBidi" w:eastAsiaTheme="minorHAnsi" w:hAnsiTheme="majorBidi" w:cstheme="majorBidi"/>
          <w:color w:val="000000"/>
          <w:sz w:val="24"/>
          <w:szCs w:val="24"/>
          <w:lang w:eastAsia="en-US"/>
        </w:rPr>
        <w:t xml:space="preserve">yang sangat besar sekali kendalanya </w:t>
      </w:r>
      <w:r w:rsidR="003639C3" w:rsidRPr="00FE2B3B">
        <w:rPr>
          <w:rFonts w:asciiTheme="majorBidi" w:eastAsiaTheme="minorHAnsi" w:hAnsiTheme="majorBidi" w:cstheme="majorBidi"/>
          <w:color w:val="000000"/>
          <w:sz w:val="24"/>
          <w:szCs w:val="24"/>
          <w:lang w:eastAsia="en-US"/>
        </w:rPr>
        <w:t>adalah ketersedia</w:t>
      </w:r>
      <w:r w:rsidR="00980CC9" w:rsidRPr="00FE2B3B">
        <w:rPr>
          <w:rFonts w:asciiTheme="majorBidi" w:eastAsiaTheme="minorHAnsi" w:hAnsiTheme="majorBidi" w:cstheme="majorBidi"/>
          <w:color w:val="000000"/>
          <w:sz w:val="24"/>
          <w:szCs w:val="24"/>
          <w:lang w:eastAsia="en-US"/>
        </w:rPr>
        <w:t xml:space="preserve">an buku yang sangat terbatas </w:t>
      </w:r>
      <w:r w:rsidR="002F3C51" w:rsidRPr="00FE2B3B">
        <w:rPr>
          <w:rFonts w:asciiTheme="majorBidi" w:eastAsiaTheme="minorHAnsi" w:hAnsiTheme="majorBidi" w:cstheme="majorBidi"/>
          <w:color w:val="000000"/>
          <w:sz w:val="24"/>
          <w:szCs w:val="24"/>
          <w:lang w:eastAsia="en-US"/>
        </w:rPr>
        <w:fldChar w:fldCharType="begin" w:fldLock="1"/>
      </w:r>
      <w:r w:rsidR="003639C3" w:rsidRPr="00FE2B3B">
        <w:rPr>
          <w:rFonts w:asciiTheme="majorBidi" w:eastAsiaTheme="minorHAnsi" w:hAnsiTheme="majorBidi" w:cstheme="majorBidi"/>
          <w:color w:val="000000"/>
          <w:sz w:val="24"/>
          <w:szCs w:val="24"/>
          <w:lang w:eastAsia="en-US"/>
        </w:rPr>
        <w:instrText>ADDIN CSL_CITATION {"citationItems":[{"id":"ITEM-1","itemData":{"author":[{"dropping-particle":"","family":"Abdullah","given":"","non-dropping-particle":"","parse-names":false,"suffix":""}],"id":"ITEM-1","issue":"2","issued":{"date-parts":[["2016"]]},"page":"59-82","title":"Implementasi Penilaian Autentik Kurikulum 2013 Pada Pembelajaran Pendidikan Agama Islam Di Madrasah Tsanawiyah Negeri 2 Palangka Raya","type":"article-journal","volume":"02"},"uris":["http://www.mendeley.com/documents/?uuid=f40f7727-dfbd-442f-bb35-ebbb9e9ecb20"]}],"mendeley":{"formattedCitation":"(Abdullah, 2016)","plainTextFormattedCitation":"(Abdullah, 2016)","previouslyFormattedCitation":"(Abdullah, 2016)"},"properties":{"noteIndex":0},"schema":"https://github.com/citation-style-language/schema/raw/master/csl-citation.json"}</w:instrText>
      </w:r>
      <w:r w:rsidR="002F3C51" w:rsidRPr="00FE2B3B">
        <w:rPr>
          <w:rFonts w:asciiTheme="majorBidi" w:eastAsiaTheme="minorHAnsi" w:hAnsiTheme="majorBidi" w:cstheme="majorBidi"/>
          <w:color w:val="000000"/>
          <w:sz w:val="24"/>
          <w:szCs w:val="24"/>
          <w:lang w:eastAsia="en-US"/>
        </w:rPr>
        <w:fldChar w:fldCharType="separate"/>
      </w:r>
      <w:r w:rsidR="003639C3" w:rsidRPr="00FE2B3B">
        <w:rPr>
          <w:rFonts w:asciiTheme="majorBidi" w:eastAsiaTheme="minorHAnsi" w:hAnsiTheme="majorBidi" w:cstheme="majorBidi"/>
          <w:noProof/>
          <w:color w:val="000000"/>
          <w:sz w:val="24"/>
          <w:szCs w:val="24"/>
          <w:lang w:eastAsia="en-US"/>
        </w:rPr>
        <w:t>(Abdullah, 2016)</w:t>
      </w:r>
      <w:r w:rsidR="002F3C51" w:rsidRPr="00FE2B3B">
        <w:rPr>
          <w:rFonts w:asciiTheme="majorBidi" w:eastAsiaTheme="minorHAnsi" w:hAnsiTheme="majorBidi" w:cstheme="majorBidi"/>
          <w:color w:val="000000"/>
          <w:sz w:val="24"/>
          <w:szCs w:val="24"/>
          <w:lang w:eastAsia="en-US"/>
        </w:rPr>
        <w:fldChar w:fldCharType="end"/>
      </w:r>
      <w:r w:rsidR="003639C3" w:rsidRPr="00FE2B3B">
        <w:rPr>
          <w:rFonts w:asciiTheme="majorBidi" w:eastAsiaTheme="minorHAnsi" w:hAnsiTheme="majorBidi" w:cstheme="majorBidi"/>
          <w:color w:val="000000"/>
          <w:sz w:val="24"/>
          <w:szCs w:val="24"/>
          <w:lang w:eastAsia="en-US"/>
        </w:rPr>
        <w:t xml:space="preserve">. </w:t>
      </w:r>
    </w:p>
    <w:p w14:paraId="6AD7B1F6" w14:textId="77777777" w:rsidR="00FE2B3B" w:rsidRDefault="00FE2B3B" w:rsidP="007E6B03">
      <w:pPr>
        <w:pStyle w:val="ListParagraph"/>
        <w:spacing w:after="0" w:line="240" w:lineRule="auto"/>
        <w:ind w:left="0" w:firstLine="426"/>
        <w:jc w:val="both"/>
        <w:rPr>
          <w:rFonts w:asciiTheme="majorBidi" w:eastAsiaTheme="minorHAnsi" w:hAnsiTheme="majorBidi" w:cstheme="majorBidi"/>
          <w:color w:val="000000"/>
          <w:sz w:val="24"/>
          <w:szCs w:val="24"/>
          <w:lang w:eastAsia="en-US"/>
        </w:rPr>
      </w:pPr>
      <w:r w:rsidRPr="00FE2B3B">
        <w:rPr>
          <w:rFonts w:asciiTheme="majorBidi" w:eastAsiaTheme="minorHAnsi" w:hAnsiTheme="majorBidi" w:cstheme="majorBidi"/>
          <w:color w:val="000000"/>
          <w:sz w:val="24"/>
          <w:szCs w:val="24"/>
          <w:lang w:eastAsia="en-US"/>
        </w:rPr>
        <w:t>Hasil Penelitian Sya’idah, dkk, (2016)</w:t>
      </w:r>
      <w:r w:rsidRPr="00B46D72">
        <w:rPr>
          <w:rFonts w:asciiTheme="majorBidi" w:eastAsiaTheme="minorHAnsi" w:hAnsiTheme="majorBidi" w:cstheme="majorBidi"/>
          <w:color w:val="000000"/>
          <w:sz w:val="24"/>
          <w:szCs w:val="24"/>
          <w:lang w:eastAsia="en-US"/>
        </w:rPr>
        <w:t xml:space="preserve"> Berdasarkan hasil temuan yang diperoleh oleh peneliti melalui wawancara</w:t>
      </w:r>
      <w:r>
        <w:rPr>
          <w:rFonts w:asciiTheme="majorBidi" w:eastAsiaTheme="minorHAnsi" w:hAnsiTheme="majorBidi" w:cstheme="majorBidi"/>
          <w:color w:val="000000"/>
          <w:sz w:val="24"/>
          <w:szCs w:val="24"/>
          <w:lang w:eastAsia="en-US"/>
        </w:rPr>
        <w:t xml:space="preserve"> </w:t>
      </w:r>
      <w:r w:rsidRPr="00B46D72">
        <w:rPr>
          <w:rFonts w:asciiTheme="majorBidi" w:eastAsiaTheme="minorHAnsi" w:hAnsiTheme="majorBidi" w:cstheme="majorBidi"/>
          <w:color w:val="000000"/>
          <w:sz w:val="24"/>
          <w:szCs w:val="24"/>
          <w:lang w:eastAsia="en-US"/>
        </w:rPr>
        <w:t>menunjukkan bahwa guru PAI di SMA Negeri 53 Jakarta tidak optimal dalam</w:t>
      </w:r>
      <w:r>
        <w:rPr>
          <w:rFonts w:asciiTheme="majorBidi" w:eastAsiaTheme="minorHAnsi" w:hAnsiTheme="majorBidi" w:cstheme="majorBidi"/>
          <w:color w:val="000000"/>
          <w:sz w:val="24"/>
          <w:szCs w:val="24"/>
          <w:lang w:eastAsia="en-US"/>
        </w:rPr>
        <w:t xml:space="preserve"> </w:t>
      </w:r>
      <w:r w:rsidRPr="00B46D72">
        <w:rPr>
          <w:rFonts w:asciiTheme="majorBidi" w:eastAsiaTheme="minorHAnsi" w:hAnsiTheme="majorBidi" w:cstheme="majorBidi"/>
          <w:color w:val="000000"/>
          <w:sz w:val="24"/>
          <w:szCs w:val="24"/>
          <w:lang w:eastAsia="en-US"/>
        </w:rPr>
        <w:t>melaksanakan penilaian autentik. Dikarenakan, peneliti tidak menemukan instrumen</w:t>
      </w:r>
      <w:r>
        <w:rPr>
          <w:rFonts w:asciiTheme="majorBidi" w:eastAsiaTheme="minorHAnsi" w:hAnsiTheme="majorBidi" w:cstheme="majorBidi"/>
          <w:color w:val="000000"/>
          <w:sz w:val="24"/>
          <w:szCs w:val="24"/>
          <w:lang w:eastAsia="en-US"/>
        </w:rPr>
        <w:t xml:space="preserve"> </w:t>
      </w:r>
      <w:r w:rsidRPr="00B46D72">
        <w:rPr>
          <w:rFonts w:asciiTheme="majorBidi" w:eastAsiaTheme="minorHAnsi" w:hAnsiTheme="majorBidi" w:cstheme="majorBidi"/>
          <w:color w:val="000000"/>
          <w:sz w:val="24"/>
          <w:szCs w:val="24"/>
          <w:lang w:eastAsia="en-US"/>
        </w:rPr>
        <w:t>penilaian non tes yang digunakan oleh guru, namun untuk instrumen penilaian tes</w:t>
      </w:r>
      <w:r w:rsidR="00DB3A9D">
        <w:rPr>
          <w:rFonts w:asciiTheme="majorBidi" w:eastAsiaTheme="minorHAnsi" w:hAnsiTheme="majorBidi" w:cstheme="majorBidi"/>
          <w:color w:val="000000"/>
          <w:sz w:val="24"/>
          <w:szCs w:val="24"/>
          <w:lang w:eastAsia="en-US"/>
        </w:rPr>
        <w:t xml:space="preserve"> </w:t>
      </w:r>
      <w:r w:rsidRPr="00B46D72">
        <w:rPr>
          <w:rFonts w:asciiTheme="majorBidi" w:eastAsiaTheme="minorHAnsi" w:hAnsiTheme="majorBidi" w:cstheme="majorBidi"/>
          <w:color w:val="000000"/>
          <w:sz w:val="24"/>
          <w:szCs w:val="24"/>
          <w:lang w:eastAsia="en-US"/>
        </w:rPr>
        <w:t>ditemukan oleh peneliti berupa soal-soal. Seharusnya guru menyadari bahwa dengan</w:t>
      </w:r>
      <w:r w:rsidR="00DB3A9D">
        <w:rPr>
          <w:rFonts w:asciiTheme="majorBidi" w:eastAsiaTheme="minorHAnsi" w:hAnsiTheme="majorBidi" w:cstheme="majorBidi"/>
          <w:color w:val="000000"/>
          <w:sz w:val="24"/>
          <w:szCs w:val="24"/>
          <w:lang w:eastAsia="en-US"/>
        </w:rPr>
        <w:t xml:space="preserve"> </w:t>
      </w:r>
      <w:r w:rsidRPr="00B46D72">
        <w:rPr>
          <w:rFonts w:asciiTheme="majorBidi" w:eastAsiaTheme="minorHAnsi" w:hAnsiTheme="majorBidi" w:cstheme="majorBidi"/>
          <w:color w:val="000000"/>
          <w:sz w:val="24"/>
          <w:szCs w:val="24"/>
          <w:lang w:eastAsia="en-US"/>
        </w:rPr>
        <w:t>menggunakan instrumen penilaian akan menghasilkan informasi mengenai tingkat</w:t>
      </w:r>
      <w:r w:rsidR="00DB3A9D">
        <w:rPr>
          <w:rFonts w:asciiTheme="majorBidi" w:eastAsiaTheme="minorHAnsi" w:hAnsiTheme="majorBidi" w:cstheme="majorBidi"/>
          <w:color w:val="000000"/>
          <w:sz w:val="24"/>
          <w:szCs w:val="24"/>
          <w:lang w:eastAsia="en-US"/>
        </w:rPr>
        <w:t xml:space="preserve"> </w:t>
      </w:r>
      <w:r w:rsidRPr="00B46D72">
        <w:rPr>
          <w:rFonts w:asciiTheme="majorBidi" w:eastAsiaTheme="minorHAnsi" w:hAnsiTheme="majorBidi" w:cstheme="majorBidi"/>
          <w:color w:val="000000"/>
          <w:sz w:val="24"/>
          <w:szCs w:val="24"/>
          <w:lang w:eastAsia="en-US"/>
        </w:rPr>
        <w:t>penguasaan peserta didik yang akurat dan terpercaya.</w:t>
      </w:r>
    </w:p>
    <w:p w14:paraId="6FD31EBA" w14:textId="77777777" w:rsidR="00840D0A" w:rsidRPr="00840D0A" w:rsidRDefault="00840D0A" w:rsidP="007E6B03">
      <w:pPr>
        <w:autoSpaceDE w:val="0"/>
        <w:autoSpaceDN w:val="0"/>
        <w:adjustRightInd w:val="0"/>
        <w:spacing w:after="0" w:line="240" w:lineRule="auto"/>
        <w:ind w:firstLine="426"/>
        <w:jc w:val="both"/>
        <w:rPr>
          <w:rFonts w:asciiTheme="majorBidi" w:eastAsiaTheme="minorHAnsi" w:hAnsiTheme="majorBidi" w:cstheme="majorBidi"/>
          <w:szCs w:val="24"/>
        </w:rPr>
      </w:pPr>
      <w:r w:rsidRPr="00840D0A">
        <w:rPr>
          <w:rFonts w:asciiTheme="majorBidi" w:hAnsiTheme="majorBidi" w:cstheme="majorBidi"/>
          <w:szCs w:val="24"/>
        </w:rPr>
        <w:t>Hasil Penelitian Ruslan,dkk,(2016</w:t>
      </w:r>
      <w:r w:rsidRPr="00840D0A">
        <w:rPr>
          <w:rFonts w:asciiTheme="majorBidi" w:hAnsiTheme="majorBidi" w:cstheme="majorBidi"/>
          <w:b/>
          <w:bCs/>
          <w:szCs w:val="24"/>
        </w:rPr>
        <w:t>).</w:t>
      </w:r>
      <w:r w:rsidRPr="00840D0A">
        <w:rPr>
          <w:rFonts w:asciiTheme="majorBidi" w:hAnsiTheme="majorBidi" w:cstheme="majorBidi"/>
          <w:szCs w:val="24"/>
        </w:rPr>
        <w:t xml:space="preserve"> </w:t>
      </w:r>
      <w:r w:rsidRPr="00840D0A">
        <w:rPr>
          <w:rFonts w:asciiTheme="majorBidi" w:eastAsiaTheme="minorHAnsi" w:hAnsiTheme="majorBidi" w:cstheme="majorBidi"/>
          <w:color w:val="000000"/>
          <w:szCs w:val="24"/>
        </w:rPr>
        <w:t>Penilaian Autentik adalah suatu penilaian belajar yang merujuk pada situasi atau konteks dunia nyata, yang memerlukan berbagai macam pendekatan untuk memecahkan masalah yang memberikan kemungkinan bahwa satu masalah bisa mempunyai lebih dari satu macam pemecahan.Penilaian ini mampu menggambarkan peningkatan hasil belajar peserta didik,baik dalam rangka mengobservasi, menalar, mencoba, dan membangun jejaring. Penilaian autentik dilakukan oleh guru dalam bentuk penilaian kelas melalui penilaian kinerja, portofolio, produk, projek, tertulis, dan penilaian diri. Penilaian yang autentik dilakukan secara terintegrasi dengan proses pembelajaran. Penilaian ini dilakukan secara terus menerus selama kegiatan pembelajaran berlangsung dan meliputi seluruh aspek domain penilain. Penilaian semacam ini cenderung berfokus pada tugas-tugas kompleks atau kontekstual bagi peserta didik, yang memungkinkan mereka secara nyata menunjukkan kompetensi atau keterampilan yang dimilikinya.</w:t>
      </w:r>
    </w:p>
    <w:p w14:paraId="114EC939" w14:textId="77777777" w:rsidR="00840D0A" w:rsidRPr="00B46D72" w:rsidRDefault="00840D0A" w:rsidP="007E6B03">
      <w:pPr>
        <w:autoSpaceDE w:val="0"/>
        <w:autoSpaceDN w:val="0"/>
        <w:adjustRightInd w:val="0"/>
        <w:spacing w:after="0" w:line="240" w:lineRule="auto"/>
        <w:ind w:firstLine="426"/>
        <w:jc w:val="both"/>
        <w:rPr>
          <w:rFonts w:asciiTheme="majorBidi" w:eastAsiaTheme="minorHAnsi" w:hAnsiTheme="majorBidi" w:cstheme="majorBidi"/>
          <w:color w:val="000000"/>
          <w:szCs w:val="24"/>
        </w:rPr>
      </w:pPr>
      <w:r w:rsidRPr="00B46D72">
        <w:rPr>
          <w:rFonts w:asciiTheme="majorBidi" w:eastAsiaTheme="minorHAnsi" w:hAnsiTheme="majorBidi" w:cstheme="majorBidi"/>
          <w:color w:val="000000"/>
          <w:szCs w:val="24"/>
        </w:rPr>
        <w:lastRenderedPageBreak/>
        <w:t>Dalam menerapkan penilaian pada proses pembelajaran Kurikulum 2013 dapat dikatakan masih banyak kendala yang dialami oleh guru-guru di 3 SD di Kabupaten Pidie.  Kendala terbesar guru pada Kurikulum 2013 adalah guru merasa terbebani dengan adanya penilaian format   penilaian yang terlalu banyak sehingga membuat guru terbebani dalam melakukan penilaian dan guru harus menilai secara detail dalam proses pembelajaran. Guru masih bingung dalam proses penilaian yang dapat memberikan gambaran sikap, pengetahuan dan keterampilan yang dikaitkan dengan kehidupan nyata mereka di luar sekolah. Guru juga terkendala dengan waktu dan terlalu ribet dengan rubrik, jika nilai yang diambil ke 3 aspek pada setiap pembelajaran kenapa harus sebanyak itu format penilaian. Padahal format penilaiannya bisa di buat lebih spesifik. penilaian yang terlalu banyak, menghabiskan waktu dalam memilah aspek yang mengakibatkan pembelajaran dalam satu hari itu tidak semuanya tuntas dilaksanakan. Pada saat guru mulai mengajar di situlah guru tersebut langsung harus menilai setiap siswa karena banyaknya anak tidak mungkin guru bisa mengingat terus semuanya, dan penilaian juga dilakukan sampai akhir pembelajaran.Kemudian item penilaian pun terlalu rumit per sub tema dan tema. Pada aspek penilaian sikap juga dirasakan sangat sulit karena guru tidak mungkin bisa memantau sekian banyak anak didik .Bukan hanya pada penilaian sehari-hari siswa saja yang membuat guru merasa sangat terbebani, guru juga merasa berat karena harus menjumlahkan setiap nilai yang diperoleh siswa secara keseluruhan lalu mendeskripsikan hasil nilai yang didapat tersebut per mata pelajaran. Padahal hasil yang diperoleh sehari-hari tidak semuanya dimasukkan kedalam rapor. Tetapi hanya 3 nilai saja, yaitu nilai sikap, pengetahuan dan keterampilan saja. Banyak orang tua siswa kurang puas dengan hasil penilaian yang berbentuk deskripsi, sehingga guru harus selalu menjelaskan setiap kalimat yang di deskripsikan, dan menjelaskan berapa nilai yang diperoleh oleh siswa. Hambatan yang dialami guru dalam merancang dan melaksanakan penilaian autentik adalah penyusunan soal yang banyak, format yang terlalu rumit membuat guru kewalahan dalam melakukan penilaian kepada setiap peserta didik. Selain itu juga terdapat kendala lain yakni waktu untuk menyusun dan melaksanakan penilaian autentik sangat terbatas. Sehingga guru kerepotan dan kurang maksimal dalam menyusun dan melaksanakan penilaian autentik.</w:t>
      </w:r>
    </w:p>
    <w:p w14:paraId="168A48BB" w14:textId="77777777" w:rsidR="00840D0A" w:rsidRDefault="00840D0A" w:rsidP="007E6B03">
      <w:pPr>
        <w:autoSpaceDE w:val="0"/>
        <w:autoSpaceDN w:val="0"/>
        <w:adjustRightInd w:val="0"/>
        <w:spacing w:after="0" w:line="240" w:lineRule="auto"/>
        <w:ind w:firstLine="426"/>
        <w:jc w:val="both"/>
        <w:rPr>
          <w:rFonts w:asciiTheme="majorBidi" w:eastAsiaTheme="minorHAnsi" w:hAnsiTheme="majorBidi" w:cstheme="majorBidi"/>
          <w:color w:val="000000"/>
          <w:szCs w:val="24"/>
        </w:rPr>
      </w:pPr>
      <w:r w:rsidRPr="00B46D72">
        <w:rPr>
          <w:rFonts w:asciiTheme="majorBidi" w:eastAsiaTheme="minorHAnsi" w:hAnsiTheme="majorBidi" w:cstheme="majorBidi"/>
          <w:color w:val="000000"/>
          <w:szCs w:val="24"/>
        </w:rPr>
        <w:t xml:space="preserve">  Berdasarkan hasil pengolahan data dapat dinyatakan bahwa masih banyaknya kendala yang dialami guru di SD Unggulan Iqro’ Sigli, SD Negeri 2 Tijue Percontohan,dan SD Negeri 3 Beureunuen. Dalam melakukan penilaian pada proses pembelajaran yaitu pada penilaian sikap, keterampilan, dan juga cara mendeskripsikan nilai pada rapor. </w:t>
      </w:r>
    </w:p>
    <w:p w14:paraId="5214EA2D" w14:textId="77777777" w:rsidR="00840D0A" w:rsidRPr="00840D0A" w:rsidRDefault="00840D0A" w:rsidP="007E6B03">
      <w:pPr>
        <w:autoSpaceDE w:val="0"/>
        <w:autoSpaceDN w:val="0"/>
        <w:adjustRightInd w:val="0"/>
        <w:spacing w:after="0" w:line="240" w:lineRule="auto"/>
        <w:ind w:firstLine="426"/>
        <w:jc w:val="both"/>
        <w:rPr>
          <w:rFonts w:asciiTheme="majorBidi" w:eastAsiaTheme="minorHAnsi" w:hAnsiTheme="majorBidi" w:cstheme="majorBidi"/>
          <w:color w:val="000000"/>
          <w:szCs w:val="24"/>
        </w:rPr>
      </w:pPr>
      <w:r w:rsidRPr="007E6B03">
        <w:rPr>
          <w:rFonts w:asciiTheme="majorBidi" w:hAnsiTheme="majorBidi" w:cstheme="majorBidi"/>
          <w:bCs/>
          <w:szCs w:val="24"/>
        </w:rPr>
        <w:t>Hari Setiasi (2016),</w:t>
      </w:r>
      <w:r w:rsidRPr="00840D0A">
        <w:rPr>
          <w:rFonts w:asciiTheme="majorBidi" w:hAnsiTheme="majorBidi" w:cstheme="majorBidi"/>
          <w:szCs w:val="24"/>
        </w:rPr>
        <w:t xml:space="preserve"> </w:t>
      </w:r>
      <w:r>
        <w:rPr>
          <w:rFonts w:asciiTheme="majorBidi" w:hAnsiTheme="majorBidi" w:cstheme="majorBidi"/>
          <w:szCs w:val="24"/>
          <w:lang w:val="id-ID"/>
        </w:rPr>
        <w:t xml:space="preserve">dalam penelitiannya </w:t>
      </w:r>
      <w:r w:rsidRPr="00840D0A">
        <w:rPr>
          <w:rFonts w:asciiTheme="majorBidi" w:hAnsiTheme="majorBidi" w:cstheme="majorBidi"/>
          <w:szCs w:val="24"/>
        </w:rPr>
        <w:t xml:space="preserve">penilaian autentik terutam penilaian sikap </w:t>
      </w:r>
      <w:r w:rsidRPr="00840D0A">
        <w:rPr>
          <w:rFonts w:asciiTheme="majorBidi" w:eastAsiaTheme="minorHAnsi" w:hAnsiTheme="majorBidi" w:cstheme="majorBidi"/>
          <w:color w:val="000000"/>
          <w:szCs w:val="24"/>
        </w:rPr>
        <w:t>dapat dilakukan dengan beberapa cara. Cara-cara tersebut antara lain: observasi perilaku, penilaian diri, penilaian antarteman, membuat jurnal dan penggunaan skala sikap. Walaupun pengukuran sikap dapat dilakukan dengan berbagai cara, tapi tidak berarti semua teknik itu harus dilaksanakan oleh guru-guru di sekolah. Dari hasil FGD didapatkan informasi bahwa guru-guru memahaminya untuk mengukur kompetisis sikap, mereka harus melaksanakan semua teknik yang disebutkan di atas. Karena waktunya tidak cukup dan siswanya banyak sehingga banyak guru-guru yang tidak melaksanakan penilaian sikap. Dari hasil temuan FGD ternyata sedikit sekali guru-guru yang melakukan penilaian kompetensi sikap baik dengan lembar observasi, lembar penilaian diri, penilaian antarteman, dan membuat jurnal. Banyak guru yang mengeluh kesulitan dalam melakukan penilaian sikap, terutama karena mereka tidak ada waktu, dan terlalu banyak siswa yang harus dinilai. Kondisi lapangan tersebut sama dengan fakta yang telah dikemukakan oleh Markle &amp; O’Banion (2014), bahwa masih sangat sedikit guru yang melakukan penilaian efektif dengan baik dilapangan.</w:t>
      </w:r>
    </w:p>
    <w:p w14:paraId="07689BB0" w14:textId="77777777" w:rsidR="003639C3" w:rsidRDefault="003639C3" w:rsidP="007E6B03">
      <w:pPr>
        <w:pStyle w:val="ListParagraph"/>
        <w:spacing w:after="0" w:line="240" w:lineRule="auto"/>
        <w:ind w:left="0" w:firstLine="426"/>
        <w:jc w:val="both"/>
        <w:rPr>
          <w:rFonts w:asciiTheme="majorBidi" w:hAnsiTheme="majorBidi" w:cstheme="majorBidi"/>
          <w:sz w:val="24"/>
          <w:szCs w:val="24"/>
        </w:rPr>
      </w:pPr>
      <w:r w:rsidRPr="00B46D72">
        <w:rPr>
          <w:rFonts w:asciiTheme="majorBidi" w:hAnsiTheme="majorBidi" w:cstheme="majorBidi"/>
          <w:bCs/>
          <w:sz w:val="24"/>
          <w:szCs w:val="24"/>
        </w:rPr>
        <w:t xml:space="preserve">Hal serupa juga dialami oleh beberapa sekolah yang telah melakukan kurikulum 2013 di Kota Solok, terutama SMKN </w:t>
      </w:r>
      <w:r>
        <w:rPr>
          <w:rFonts w:asciiTheme="majorBidi" w:hAnsiTheme="majorBidi" w:cstheme="majorBidi"/>
          <w:bCs/>
          <w:sz w:val="24"/>
          <w:szCs w:val="24"/>
        </w:rPr>
        <w:t xml:space="preserve">1 </w:t>
      </w:r>
      <w:r w:rsidRPr="00B46D72">
        <w:rPr>
          <w:rFonts w:asciiTheme="majorBidi" w:hAnsiTheme="majorBidi" w:cstheme="majorBidi"/>
          <w:bCs/>
          <w:sz w:val="24"/>
          <w:szCs w:val="24"/>
        </w:rPr>
        <w:t>Kota Solok</w:t>
      </w:r>
      <w:r w:rsidR="0095642F">
        <w:rPr>
          <w:rFonts w:asciiTheme="majorBidi" w:hAnsiTheme="majorBidi" w:cstheme="majorBidi"/>
          <w:bCs/>
          <w:sz w:val="24"/>
          <w:szCs w:val="24"/>
        </w:rPr>
        <w:t xml:space="preserve"> yang mana sekola</w:t>
      </w:r>
      <w:r w:rsidR="00980CC9">
        <w:rPr>
          <w:rFonts w:asciiTheme="majorBidi" w:hAnsiTheme="majorBidi" w:cstheme="majorBidi"/>
          <w:bCs/>
          <w:sz w:val="24"/>
          <w:szCs w:val="24"/>
        </w:rPr>
        <w:t>h ini telah menerapkan kurikulum 2013 sejak 6 tahun yang lalu.</w:t>
      </w:r>
      <w:r w:rsidRPr="00B46D72">
        <w:rPr>
          <w:rFonts w:asciiTheme="majorBidi" w:hAnsiTheme="majorBidi" w:cstheme="majorBidi"/>
          <w:bCs/>
          <w:sz w:val="24"/>
          <w:szCs w:val="24"/>
        </w:rPr>
        <w:t xml:space="preserve">. Hasil </w:t>
      </w:r>
      <w:r>
        <w:rPr>
          <w:rFonts w:asciiTheme="majorBidi" w:hAnsiTheme="majorBidi" w:cstheme="majorBidi"/>
          <w:bCs/>
          <w:sz w:val="24"/>
          <w:szCs w:val="24"/>
        </w:rPr>
        <w:t>penelitian menunjukkan</w:t>
      </w:r>
      <w:r w:rsidRPr="00B46D72">
        <w:rPr>
          <w:rFonts w:asciiTheme="majorBidi" w:hAnsiTheme="majorBidi" w:cstheme="majorBidi"/>
          <w:bCs/>
          <w:sz w:val="24"/>
          <w:szCs w:val="24"/>
        </w:rPr>
        <w:t xml:space="preserve"> masih banyak guru yang belum mengunakan i</w:t>
      </w:r>
      <w:r w:rsidR="005B3B6C">
        <w:rPr>
          <w:rFonts w:asciiTheme="majorBidi" w:hAnsiTheme="majorBidi" w:cstheme="majorBidi"/>
          <w:bCs/>
          <w:sz w:val="24"/>
          <w:szCs w:val="24"/>
        </w:rPr>
        <w:t>n</w:t>
      </w:r>
      <w:r w:rsidRPr="00B46D72">
        <w:rPr>
          <w:rFonts w:asciiTheme="majorBidi" w:hAnsiTheme="majorBidi" w:cstheme="majorBidi"/>
          <w:bCs/>
          <w:sz w:val="24"/>
          <w:szCs w:val="24"/>
        </w:rPr>
        <w:t>strumen penilaian</w:t>
      </w:r>
      <w:r>
        <w:rPr>
          <w:rFonts w:asciiTheme="majorBidi" w:hAnsiTheme="majorBidi" w:cstheme="majorBidi"/>
          <w:bCs/>
          <w:sz w:val="24"/>
          <w:szCs w:val="24"/>
        </w:rPr>
        <w:t xml:space="preserve"> autentik yang komprehensif</w:t>
      </w:r>
      <w:r w:rsidRPr="00B46D72">
        <w:rPr>
          <w:rFonts w:asciiTheme="majorBidi" w:hAnsiTheme="majorBidi" w:cstheme="majorBidi"/>
          <w:bCs/>
          <w:sz w:val="24"/>
          <w:szCs w:val="24"/>
        </w:rPr>
        <w:t xml:space="preserve">, pada umumnya mereka hanya melakukan penilaian pengetahuan yang instrumennya masih menggunakan </w:t>
      </w:r>
      <w:r w:rsidRPr="00B46D72">
        <w:rPr>
          <w:rFonts w:asciiTheme="majorBidi" w:hAnsiTheme="majorBidi" w:cstheme="majorBidi"/>
          <w:bCs/>
          <w:sz w:val="24"/>
          <w:szCs w:val="24"/>
        </w:rPr>
        <w:lastRenderedPageBreak/>
        <w:t>instrumen KTSP. Sedangkan untuk penilaian keterampilan disesuaikan</w:t>
      </w:r>
      <w:r w:rsidR="00980CC9">
        <w:rPr>
          <w:rFonts w:asciiTheme="majorBidi" w:hAnsiTheme="majorBidi" w:cstheme="majorBidi"/>
          <w:bCs/>
          <w:sz w:val="24"/>
          <w:szCs w:val="24"/>
        </w:rPr>
        <w:t xml:space="preserve"> saja dengan nilai pengetahuan. </w:t>
      </w:r>
      <w:r>
        <w:rPr>
          <w:rFonts w:asciiTheme="majorBidi" w:hAnsiTheme="majorBidi" w:cstheme="majorBidi"/>
          <w:sz w:val="24"/>
          <w:szCs w:val="24"/>
        </w:rPr>
        <w:t>Penilaian yang dilakukan</w:t>
      </w:r>
      <w:r w:rsidR="00736EDB">
        <w:rPr>
          <w:rFonts w:asciiTheme="majorBidi" w:hAnsiTheme="majorBidi" w:cstheme="majorBidi"/>
          <w:sz w:val="24"/>
          <w:szCs w:val="24"/>
        </w:rPr>
        <w:t xml:space="preserve"> </w:t>
      </w:r>
      <w:r>
        <w:rPr>
          <w:rFonts w:asciiTheme="majorBidi" w:hAnsiTheme="majorBidi" w:cstheme="majorBidi"/>
          <w:sz w:val="24"/>
          <w:szCs w:val="24"/>
        </w:rPr>
        <w:t xml:space="preserve">guru masih cenderung subjektif dan tidak mengacu kepada </w:t>
      </w:r>
      <w:r w:rsidR="00980CC9">
        <w:rPr>
          <w:rFonts w:asciiTheme="majorBidi" w:hAnsiTheme="majorBidi" w:cstheme="majorBidi"/>
          <w:sz w:val="24"/>
          <w:szCs w:val="24"/>
        </w:rPr>
        <w:t>indikator penilaian yang benar.</w:t>
      </w:r>
    </w:p>
    <w:p w14:paraId="781B525F" w14:textId="77777777" w:rsidR="00980CC9" w:rsidRPr="007E6B03" w:rsidRDefault="00975F9D" w:rsidP="007E6B03">
      <w:pPr>
        <w:pStyle w:val="Sistematika"/>
        <w:spacing w:after="0"/>
        <w:rPr>
          <w:sz w:val="24"/>
          <w:szCs w:val="24"/>
        </w:rPr>
      </w:pPr>
      <w:r w:rsidRPr="007E6B03">
        <w:rPr>
          <w:sz w:val="24"/>
          <w:szCs w:val="24"/>
          <w:lang w:val="en-US"/>
        </w:rPr>
        <w:t>Metode</w:t>
      </w:r>
    </w:p>
    <w:p w14:paraId="25545344" w14:textId="77777777" w:rsidR="00617D02" w:rsidRDefault="00617D02" w:rsidP="007E6B03">
      <w:pPr>
        <w:pStyle w:val="ListParagraph"/>
        <w:tabs>
          <w:tab w:val="left" w:pos="142"/>
          <w:tab w:val="left" w:pos="284"/>
        </w:tabs>
        <w:spacing w:after="0" w:line="240" w:lineRule="auto"/>
        <w:ind w:left="0" w:firstLine="567"/>
        <w:jc w:val="both"/>
        <w:rPr>
          <w:rFonts w:asciiTheme="majorBidi" w:hAnsiTheme="majorBidi" w:cstheme="majorBidi"/>
          <w:sz w:val="24"/>
          <w:szCs w:val="24"/>
        </w:rPr>
      </w:pPr>
      <w:r w:rsidRPr="007E6B03">
        <w:rPr>
          <w:rFonts w:asciiTheme="majorBidi" w:eastAsia="Calibri" w:hAnsiTheme="majorBidi" w:cstheme="majorBidi"/>
          <w:sz w:val="24"/>
          <w:szCs w:val="24"/>
        </w:rPr>
        <w:t>Dalam</w:t>
      </w:r>
      <w:r>
        <w:rPr>
          <w:rFonts w:asciiTheme="majorBidi" w:eastAsia="Calibri" w:hAnsiTheme="majorBidi" w:cstheme="majorBidi"/>
          <w:sz w:val="24"/>
          <w:szCs w:val="24"/>
        </w:rPr>
        <w:t xml:space="preserve"> pembuatan jurnal ini peneliti mengunakan metode campuran (</w:t>
      </w:r>
      <w:r w:rsidRPr="00E6374B">
        <w:rPr>
          <w:rFonts w:asciiTheme="majorBidi" w:eastAsia="Calibri" w:hAnsiTheme="majorBidi" w:cstheme="majorBidi"/>
          <w:i/>
          <w:iCs/>
          <w:sz w:val="24"/>
          <w:szCs w:val="24"/>
        </w:rPr>
        <w:t>Mixed Methos</w:t>
      </w:r>
      <w:r>
        <w:rPr>
          <w:rFonts w:asciiTheme="majorBidi" w:eastAsia="Calibri" w:hAnsiTheme="majorBidi" w:cstheme="majorBidi"/>
          <w:sz w:val="24"/>
          <w:szCs w:val="24"/>
        </w:rPr>
        <w:t xml:space="preserve"> ) dengan pendekatan </w:t>
      </w:r>
      <w:r w:rsidRPr="00E6374B">
        <w:rPr>
          <w:rFonts w:asciiTheme="majorBidi" w:eastAsia="Calibri" w:hAnsiTheme="majorBidi" w:cstheme="majorBidi"/>
          <w:i/>
          <w:iCs/>
          <w:sz w:val="24"/>
          <w:szCs w:val="24"/>
        </w:rPr>
        <w:t>Sequential Exploratory</w:t>
      </w:r>
      <w:r>
        <w:rPr>
          <w:rFonts w:asciiTheme="majorBidi" w:eastAsia="Calibri" w:hAnsiTheme="majorBidi" w:cstheme="majorBidi"/>
          <w:i/>
          <w:iCs/>
          <w:sz w:val="24"/>
          <w:szCs w:val="24"/>
        </w:rPr>
        <w:t xml:space="preserve"> Design. </w:t>
      </w:r>
      <w:r w:rsidR="00736EDB">
        <w:rPr>
          <w:rFonts w:asciiTheme="majorBidi" w:eastAsia="Calibri" w:hAnsiTheme="majorBidi" w:cstheme="majorBidi"/>
          <w:sz w:val="24"/>
          <w:szCs w:val="24"/>
        </w:rPr>
        <w:t>Metode ini pada tahap</w:t>
      </w:r>
      <w:r>
        <w:rPr>
          <w:rFonts w:asciiTheme="majorBidi" w:eastAsia="Calibri" w:hAnsiTheme="majorBidi" w:cstheme="majorBidi"/>
          <w:sz w:val="24"/>
          <w:szCs w:val="24"/>
        </w:rPr>
        <w:t xml:space="preserve"> awal menggunakan metode kualitatif dan selanjutnya menggunakan metode kuantitatif. Pada penelitian ini yang l</w:t>
      </w:r>
      <w:r w:rsidR="00736EDB">
        <w:rPr>
          <w:rFonts w:asciiTheme="majorBidi" w:eastAsia="Calibri" w:hAnsiTheme="majorBidi" w:cstheme="majorBidi"/>
          <w:sz w:val="24"/>
          <w:szCs w:val="24"/>
        </w:rPr>
        <w:t>ebih dominan adalah metode tahap</w:t>
      </w:r>
      <w:r>
        <w:rPr>
          <w:rFonts w:asciiTheme="majorBidi" w:eastAsia="Calibri" w:hAnsiTheme="majorBidi" w:cstheme="majorBidi"/>
          <w:sz w:val="24"/>
          <w:szCs w:val="24"/>
        </w:rPr>
        <w:t xml:space="preserve"> pertama yaitu metode kualitatif tipe deskri</w:t>
      </w:r>
      <w:r w:rsidR="00736EDB">
        <w:rPr>
          <w:rFonts w:asciiTheme="majorBidi" w:eastAsia="Calibri" w:hAnsiTheme="majorBidi" w:cstheme="majorBidi"/>
          <w:sz w:val="24"/>
          <w:szCs w:val="24"/>
        </w:rPr>
        <w:t>p</w:t>
      </w:r>
      <w:r>
        <w:rPr>
          <w:rFonts w:asciiTheme="majorBidi" w:eastAsia="Calibri" w:hAnsiTheme="majorBidi" w:cstheme="majorBidi"/>
          <w:sz w:val="24"/>
          <w:szCs w:val="24"/>
        </w:rPr>
        <w:t>tif (Sugiyono, 2011)</w:t>
      </w:r>
      <w:r w:rsidRPr="00B46D72">
        <w:rPr>
          <w:rFonts w:asciiTheme="majorBidi" w:eastAsia="Calibri" w:hAnsiTheme="majorBidi" w:cstheme="majorBidi"/>
          <w:sz w:val="24"/>
          <w:szCs w:val="24"/>
        </w:rPr>
        <w:t>.</w:t>
      </w:r>
      <w:r w:rsidR="0095642F">
        <w:rPr>
          <w:rFonts w:asciiTheme="majorBidi" w:eastAsia="Calibri" w:hAnsiTheme="majorBidi" w:cstheme="majorBidi"/>
          <w:sz w:val="24"/>
          <w:szCs w:val="24"/>
        </w:rPr>
        <w:t xml:space="preserve"> </w:t>
      </w:r>
      <w:r w:rsidRPr="00B46D72">
        <w:rPr>
          <w:rFonts w:asciiTheme="majorBidi" w:hAnsiTheme="majorBidi" w:cstheme="majorBidi"/>
          <w:sz w:val="24"/>
          <w:szCs w:val="24"/>
        </w:rPr>
        <w:t xml:space="preserve">Dimana peneliti mencoba </w:t>
      </w:r>
      <w:r>
        <w:rPr>
          <w:rFonts w:asciiTheme="majorBidi" w:hAnsiTheme="majorBidi" w:cstheme="majorBidi"/>
          <w:sz w:val="24"/>
          <w:szCs w:val="24"/>
        </w:rPr>
        <w:t>menyajikan data</w:t>
      </w:r>
      <w:r w:rsidRPr="00B46D72">
        <w:rPr>
          <w:rFonts w:asciiTheme="majorBidi" w:hAnsiTheme="majorBidi" w:cstheme="majorBidi"/>
          <w:sz w:val="24"/>
          <w:szCs w:val="24"/>
        </w:rPr>
        <w:t>,menganalisis, menginterprestasikan dan mengungkapkan semua fenomena, gejela, kejadian secara apa adanya dalam bentuk keterangan-keterangan yang terjadi pada tempat yang diteliti</w:t>
      </w:r>
      <w:r>
        <w:rPr>
          <w:rFonts w:asciiTheme="majorBidi" w:hAnsiTheme="majorBidi" w:cstheme="majorBidi"/>
          <w:sz w:val="24"/>
          <w:szCs w:val="24"/>
        </w:rPr>
        <w:t>. Penelitian kualitatif merupakan penelitian yang menghasilkan prosedur analisis yang tidak menggunakan prosedur analisis statistik atau cara kuantifikasi lainya ,karena sesuai dengan masalah yang diteliti. Pada metode kualitatif capaian informasi tentang sesuatu yang baru sedikit diketahui, maka dirinci dengan kompleks oleh metode kuantitatif.</w:t>
      </w:r>
    </w:p>
    <w:p w14:paraId="2F0B2D93" w14:textId="056C8821" w:rsidR="00617D02" w:rsidRPr="00C31091" w:rsidRDefault="00617D02" w:rsidP="007E6B03">
      <w:pPr>
        <w:autoSpaceDE w:val="0"/>
        <w:autoSpaceDN w:val="0"/>
        <w:adjustRightInd w:val="0"/>
        <w:spacing w:after="0" w:line="240" w:lineRule="auto"/>
        <w:ind w:firstLine="426"/>
        <w:jc w:val="both"/>
        <w:rPr>
          <w:rFonts w:asciiTheme="majorBidi" w:eastAsiaTheme="minorHAnsi" w:hAnsiTheme="majorBidi" w:cstheme="majorBidi"/>
          <w:color w:val="000000"/>
          <w:szCs w:val="24"/>
          <w:lang w:val="id-ID"/>
        </w:rPr>
      </w:pPr>
      <w:r w:rsidRPr="00952139">
        <w:rPr>
          <w:rFonts w:asciiTheme="majorBidi" w:hAnsiTheme="majorBidi" w:cstheme="majorBidi"/>
          <w:szCs w:val="24"/>
          <w:lang w:val="id-ID"/>
        </w:rPr>
        <w:t>Lokasi pen</w:t>
      </w:r>
      <w:r w:rsidR="00965EB4">
        <w:rPr>
          <w:rFonts w:asciiTheme="majorBidi" w:hAnsiTheme="majorBidi" w:cstheme="majorBidi"/>
          <w:szCs w:val="24"/>
          <w:lang w:val="id-ID"/>
        </w:rPr>
        <w:t>e</w:t>
      </w:r>
      <w:r w:rsidRPr="00952139">
        <w:rPr>
          <w:rFonts w:asciiTheme="majorBidi" w:hAnsiTheme="majorBidi" w:cstheme="majorBidi"/>
          <w:szCs w:val="24"/>
          <w:lang w:val="id-ID"/>
        </w:rPr>
        <w:t xml:space="preserve">litian yaitu di  SMKN 1 Kota Solok dengan informan yaitu 5 orang guru PPKn dengan melakukan wawancara kepada 5 orang guru tersebut dan juga melakukan angket kuisioner sesuai dengan data yang dibutuhkan. </w:t>
      </w:r>
      <w:r>
        <w:rPr>
          <w:rFonts w:asciiTheme="majorBidi" w:eastAsiaTheme="minorHAnsi" w:hAnsiTheme="majorBidi" w:cstheme="majorBidi"/>
          <w:color w:val="000000"/>
          <w:szCs w:val="24"/>
        </w:rPr>
        <w:t xml:space="preserve">Teknik pengumpulan data yaitu melakukan beberapa prosedur yaitu pertama, observasi peneliti langsung turun kelapangan untuk mengamati proses pembelajaran dan penilaian. Kedua, </w:t>
      </w:r>
      <w:r w:rsidR="00C31091">
        <w:rPr>
          <w:rFonts w:asciiTheme="majorBidi" w:eastAsiaTheme="minorHAnsi" w:hAnsiTheme="majorBidi" w:cstheme="majorBidi"/>
          <w:color w:val="000000"/>
          <w:szCs w:val="24"/>
        </w:rPr>
        <w:t xml:space="preserve">wawancara dengan para </w:t>
      </w:r>
      <w:r w:rsidR="007E6B03">
        <w:rPr>
          <w:rFonts w:asciiTheme="majorBidi" w:eastAsiaTheme="minorHAnsi" w:hAnsiTheme="majorBidi" w:cstheme="majorBidi"/>
          <w:color w:val="000000"/>
          <w:szCs w:val="24"/>
        </w:rPr>
        <w:t>informan dan</w:t>
      </w:r>
      <w:r>
        <w:rPr>
          <w:rFonts w:asciiTheme="majorBidi" w:eastAsiaTheme="minorHAnsi" w:hAnsiTheme="majorBidi" w:cstheme="majorBidi"/>
          <w:color w:val="000000"/>
          <w:szCs w:val="24"/>
        </w:rPr>
        <w:t xml:space="preserve"> Ketiga, studi dokumentasi dengan menganalisis Rencana Pelaksanaan Pembelajaran (RPP) yang susun oleh guru PPKn. Uji keabsahan data </w:t>
      </w:r>
      <w:r w:rsidR="007E6B03">
        <w:rPr>
          <w:rFonts w:asciiTheme="majorBidi" w:eastAsiaTheme="minorHAnsi" w:hAnsiTheme="majorBidi" w:cstheme="majorBidi"/>
          <w:color w:val="000000"/>
          <w:szCs w:val="24"/>
        </w:rPr>
        <w:t>menggunakan</w:t>
      </w:r>
      <w:r>
        <w:rPr>
          <w:rFonts w:asciiTheme="majorBidi" w:eastAsiaTheme="minorHAnsi" w:hAnsiTheme="majorBidi" w:cstheme="majorBidi"/>
          <w:color w:val="000000"/>
          <w:szCs w:val="24"/>
        </w:rPr>
        <w:t xml:space="preserve"> strategi validitas untuk keakuratan hasil penelitian dan teknik </w:t>
      </w:r>
      <w:r w:rsidR="007E6B03">
        <w:rPr>
          <w:rFonts w:asciiTheme="majorBidi" w:eastAsiaTheme="minorHAnsi" w:hAnsiTheme="majorBidi" w:cstheme="majorBidi"/>
          <w:color w:val="000000"/>
          <w:szCs w:val="24"/>
        </w:rPr>
        <w:t>triangulasi</w:t>
      </w:r>
      <w:r>
        <w:rPr>
          <w:rFonts w:asciiTheme="majorBidi" w:eastAsiaTheme="minorHAnsi" w:hAnsiTheme="majorBidi" w:cstheme="majorBidi"/>
          <w:color w:val="000000"/>
          <w:szCs w:val="24"/>
        </w:rPr>
        <w:t xml:space="preserve">. Analisis data dilakukan secara sistematis dari hasil </w:t>
      </w:r>
      <w:r w:rsidR="007E6B03">
        <w:rPr>
          <w:rFonts w:asciiTheme="majorBidi" w:eastAsiaTheme="minorHAnsi" w:hAnsiTheme="majorBidi" w:cstheme="majorBidi"/>
          <w:color w:val="000000"/>
          <w:szCs w:val="24"/>
        </w:rPr>
        <w:t>wawancara, catatan</w:t>
      </w:r>
      <w:r>
        <w:rPr>
          <w:rFonts w:asciiTheme="majorBidi" w:eastAsiaTheme="minorHAnsi" w:hAnsiTheme="majorBidi" w:cstheme="majorBidi"/>
          <w:color w:val="000000"/>
          <w:szCs w:val="24"/>
        </w:rPr>
        <w:t xml:space="preserve"> lapangan dan dokumentasi dengan cara mengorganisasikan data ke dalam kategori, menjabarkan ke unit-unit, melakukan sintesis dan </w:t>
      </w:r>
      <w:r w:rsidR="007E6B03">
        <w:rPr>
          <w:rFonts w:asciiTheme="majorBidi" w:eastAsiaTheme="minorHAnsi" w:hAnsiTheme="majorBidi" w:cstheme="majorBidi"/>
          <w:color w:val="000000"/>
          <w:szCs w:val="24"/>
        </w:rPr>
        <w:t>menyusun</w:t>
      </w:r>
      <w:r>
        <w:rPr>
          <w:rFonts w:asciiTheme="majorBidi" w:eastAsiaTheme="minorHAnsi" w:hAnsiTheme="majorBidi" w:cstheme="majorBidi"/>
          <w:color w:val="000000"/>
          <w:szCs w:val="24"/>
        </w:rPr>
        <w:t xml:space="preserve"> ke dalam pola sehingga membuat suatu kesimpulan.</w:t>
      </w:r>
    </w:p>
    <w:p w14:paraId="5AE01A05" w14:textId="77777777" w:rsidR="00975F9D" w:rsidRPr="007E6B03" w:rsidRDefault="00975F9D" w:rsidP="007E6B03">
      <w:pPr>
        <w:pStyle w:val="Sistematika"/>
        <w:spacing w:before="120" w:beforeAutospacing="0" w:after="0"/>
        <w:rPr>
          <w:sz w:val="24"/>
          <w:szCs w:val="22"/>
          <w:lang w:val="en-US"/>
        </w:rPr>
      </w:pPr>
      <w:r w:rsidRPr="007E6B03">
        <w:rPr>
          <w:sz w:val="24"/>
          <w:szCs w:val="22"/>
          <w:lang w:val="en-US"/>
        </w:rPr>
        <w:t xml:space="preserve">Hasil dan </w:t>
      </w:r>
      <w:r w:rsidR="00EF425C" w:rsidRPr="007E6B03">
        <w:rPr>
          <w:sz w:val="24"/>
          <w:szCs w:val="22"/>
          <w:lang w:val="en-US"/>
        </w:rPr>
        <w:t>P</w:t>
      </w:r>
      <w:r w:rsidRPr="007E6B03">
        <w:rPr>
          <w:sz w:val="24"/>
          <w:szCs w:val="22"/>
          <w:lang w:val="en-US"/>
        </w:rPr>
        <w:t>embahasan</w:t>
      </w:r>
    </w:p>
    <w:p w14:paraId="625325CE" w14:textId="77777777" w:rsidR="001A08C5" w:rsidRDefault="001A08C5" w:rsidP="007E6B03">
      <w:pPr>
        <w:pStyle w:val="ListParagraph"/>
        <w:numPr>
          <w:ilvl w:val="0"/>
          <w:numId w:val="3"/>
        </w:numPr>
        <w:autoSpaceDE w:val="0"/>
        <w:autoSpaceDN w:val="0"/>
        <w:adjustRightInd w:val="0"/>
        <w:spacing w:after="0" w:line="240" w:lineRule="auto"/>
        <w:ind w:left="426" w:hanging="426"/>
        <w:jc w:val="both"/>
        <w:rPr>
          <w:rFonts w:asciiTheme="majorBidi" w:eastAsiaTheme="minorHAnsi" w:hAnsiTheme="majorBidi" w:cstheme="majorBidi"/>
          <w:b/>
          <w:bCs/>
          <w:color w:val="000000"/>
          <w:sz w:val="24"/>
          <w:szCs w:val="24"/>
          <w:lang w:eastAsia="en-US"/>
        </w:rPr>
      </w:pPr>
      <w:r w:rsidRPr="00197629">
        <w:rPr>
          <w:rFonts w:asciiTheme="majorBidi" w:eastAsiaTheme="minorHAnsi" w:hAnsiTheme="majorBidi" w:cstheme="majorBidi"/>
          <w:b/>
          <w:bCs/>
          <w:color w:val="000000"/>
          <w:sz w:val="24"/>
          <w:szCs w:val="24"/>
          <w:lang w:eastAsia="en-US"/>
        </w:rPr>
        <w:t>Penilaian autentik pada mata pelajaran PPKn di SMKN 1 Solok</w:t>
      </w:r>
    </w:p>
    <w:p w14:paraId="2ADE3092" w14:textId="77777777" w:rsidR="00F32A92" w:rsidRPr="00F32A92" w:rsidRDefault="00F32A92" w:rsidP="007E6B03">
      <w:pPr>
        <w:pStyle w:val="ListParagraph"/>
        <w:autoSpaceDE w:val="0"/>
        <w:autoSpaceDN w:val="0"/>
        <w:adjustRightInd w:val="0"/>
        <w:spacing w:after="0" w:line="240" w:lineRule="auto"/>
        <w:ind w:left="426" w:firstLine="294"/>
        <w:jc w:val="both"/>
        <w:rPr>
          <w:rFonts w:asciiTheme="majorBidi" w:eastAsiaTheme="minorHAnsi" w:hAnsiTheme="majorBidi" w:cstheme="majorBidi"/>
          <w:color w:val="000000"/>
          <w:sz w:val="24"/>
          <w:szCs w:val="24"/>
          <w:lang w:eastAsia="en-US"/>
        </w:rPr>
      </w:pPr>
      <w:r w:rsidRPr="00F32A92">
        <w:rPr>
          <w:rFonts w:asciiTheme="majorBidi" w:eastAsiaTheme="minorHAnsi" w:hAnsiTheme="majorBidi" w:cstheme="majorBidi"/>
          <w:color w:val="000000"/>
          <w:sz w:val="24"/>
          <w:szCs w:val="24"/>
          <w:lang w:eastAsia="en-US"/>
        </w:rPr>
        <w:t xml:space="preserve">Untuk melihat </w:t>
      </w:r>
      <w:r>
        <w:rPr>
          <w:rFonts w:asciiTheme="majorBidi" w:eastAsiaTheme="minorHAnsi" w:hAnsiTheme="majorBidi" w:cstheme="majorBidi"/>
          <w:color w:val="000000"/>
          <w:sz w:val="24"/>
          <w:szCs w:val="24"/>
          <w:lang w:eastAsia="en-US"/>
        </w:rPr>
        <w:t xml:space="preserve">bagaimana pelaksanaan penilaian autentik pada mata pelajaran PPKn di SMKN 1 Kota Solok, penulis membagi berdasarkan tiga aspek dalam penilaian: </w:t>
      </w:r>
      <w:r w:rsidR="00DC0552">
        <w:rPr>
          <w:rFonts w:asciiTheme="majorBidi" w:eastAsiaTheme="minorHAnsi" w:hAnsiTheme="majorBidi" w:cstheme="majorBidi"/>
          <w:color w:val="000000"/>
          <w:sz w:val="24"/>
          <w:szCs w:val="24"/>
          <w:lang w:eastAsia="en-US"/>
        </w:rPr>
        <w:t>sikap, pengetahuan dan keterampilan.</w:t>
      </w:r>
    </w:p>
    <w:p w14:paraId="28FA17A0" w14:textId="77777777" w:rsidR="00950AD6" w:rsidRDefault="00950AD6" w:rsidP="007E6B03">
      <w:pPr>
        <w:pStyle w:val="ListParagraph"/>
        <w:numPr>
          <w:ilvl w:val="0"/>
          <w:numId w:val="5"/>
        </w:numPr>
        <w:autoSpaceDE w:val="0"/>
        <w:autoSpaceDN w:val="0"/>
        <w:adjustRightInd w:val="0"/>
        <w:spacing w:after="0" w:line="240" w:lineRule="auto"/>
        <w:jc w:val="both"/>
        <w:rPr>
          <w:rFonts w:asciiTheme="majorBidi" w:eastAsiaTheme="minorHAnsi" w:hAnsiTheme="majorBidi" w:cstheme="majorBidi"/>
          <w:b/>
          <w:bCs/>
          <w:color w:val="000000"/>
          <w:sz w:val="24"/>
          <w:szCs w:val="24"/>
          <w:lang w:eastAsia="en-US"/>
        </w:rPr>
      </w:pPr>
      <w:r>
        <w:rPr>
          <w:rFonts w:asciiTheme="majorBidi" w:eastAsiaTheme="minorHAnsi" w:hAnsiTheme="majorBidi" w:cstheme="majorBidi"/>
          <w:b/>
          <w:bCs/>
          <w:color w:val="000000"/>
          <w:sz w:val="24"/>
          <w:szCs w:val="24"/>
          <w:lang w:eastAsia="en-US"/>
        </w:rPr>
        <w:t>Penilaian sikap (afektif)</w:t>
      </w:r>
    </w:p>
    <w:p w14:paraId="1D690CA6" w14:textId="77777777" w:rsidR="00950AD6" w:rsidRPr="006D1035" w:rsidRDefault="00950AD6" w:rsidP="007E6B03">
      <w:pPr>
        <w:autoSpaceDE w:val="0"/>
        <w:autoSpaceDN w:val="0"/>
        <w:adjustRightInd w:val="0"/>
        <w:spacing w:after="0" w:line="240" w:lineRule="auto"/>
        <w:ind w:firstLine="426"/>
        <w:jc w:val="both"/>
        <w:rPr>
          <w:rFonts w:ascii="Times New Roman" w:hAnsi="Times New Roman"/>
          <w:szCs w:val="24"/>
        </w:rPr>
      </w:pPr>
      <w:r>
        <w:rPr>
          <w:rFonts w:ascii="Times New Roman" w:hAnsi="Times New Roman"/>
          <w:szCs w:val="24"/>
          <w:lang w:val="id-ID"/>
        </w:rPr>
        <w:t xml:space="preserve">Pada </w:t>
      </w:r>
      <w:r>
        <w:rPr>
          <w:rFonts w:ascii="Times New Roman" w:hAnsi="Times New Roman"/>
          <w:szCs w:val="24"/>
        </w:rPr>
        <w:t xml:space="preserve"> domain </w:t>
      </w:r>
      <w:r w:rsidRPr="006D1035">
        <w:rPr>
          <w:rFonts w:ascii="Times New Roman" w:hAnsi="Times New Roman"/>
          <w:szCs w:val="24"/>
        </w:rPr>
        <w:t>afektif</w:t>
      </w:r>
      <w:r>
        <w:rPr>
          <w:rFonts w:ascii="Times New Roman" w:hAnsi="Times New Roman"/>
          <w:szCs w:val="24"/>
        </w:rPr>
        <w:t>, harus dilakukan melalui penilaian autentik. Ranah afektif</w:t>
      </w:r>
      <w:r w:rsidRPr="006D1035">
        <w:rPr>
          <w:rFonts w:ascii="Times New Roman" w:hAnsi="Times New Roman"/>
          <w:szCs w:val="24"/>
        </w:rPr>
        <w:t xml:space="preserve"> merupakan ranah yang paling komplek karena terdapat dalam kehidupan psikologis siswa dan merefleksikan keyakinan, sikap, kesan, keinginan, perasaan dan minat siswa. Neuman dan Friedman (2010) mengatakan bahwa pada umumnya orang mengabaikan domain afektif ini karena domain afektif belum terkonseptualisasikan secara jelas, bersifat sangat individual dan sulit untuk dinilai. </w:t>
      </w:r>
      <w:r w:rsidR="00EB136C">
        <w:rPr>
          <w:rFonts w:ascii="Times New Roman" w:hAnsi="Times New Roman"/>
          <w:szCs w:val="24"/>
          <w:lang w:val="id-ID"/>
        </w:rPr>
        <w:t xml:space="preserve">Di tambah dengan konsep nilai-nilai itu sendiri yang bersifat abstrak sehingga membuat penilaian afektif menjadi hal yang </w:t>
      </w:r>
      <w:r w:rsidR="005D6B49">
        <w:rPr>
          <w:rFonts w:ascii="Times New Roman" w:hAnsi="Times New Roman"/>
          <w:szCs w:val="24"/>
          <w:lang w:val="id-ID"/>
        </w:rPr>
        <w:t xml:space="preserve">cukup menyulitkan dilakukan oleh guru. </w:t>
      </w:r>
      <w:r w:rsidRPr="006D1035">
        <w:rPr>
          <w:rFonts w:ascii="Times New Roman" w:hAnsi="Times New Roman"/>
          <w:szCs w:val="24"/>
        </w:rPr>
        <w:t>Di</w:t>
      </w:r>
      <w:r>
        <w:rPr>
          <w:rFonts w:ascii="Times New Roman" w:hAnsi="Times New Roman"/>
          <w:szCs w:val="24"/>
        </w:rPr>
        <w:t xml:space="preserve"> samping itu penerapan tes</w:t>
      </w:r>
      <w:r w:rsidRPr="006D1035">
        <w:rPr>
          <w:rFonts w:ascii="Times New Roman" w:hAnsi="Times New Roman"/>
          <w:szCs w:val="24"/>
        </w:rPr>
        <w:t xml:space="preserve"> terstandar serta penerapannya yang diseluruh bidang studi menyebabkan perhatian pada domain ini menjadi semakin kurang.</w:t>
      </w:r>
    </w:p>
    <w:p w14:paraId="1A5A083C" w14:textId="77777777" w:rsidR="007E6B03" w:rsidRDefault="00950AD6" w:rsidP="007E6B03">
      <w:pPr>
        <w:spacing w:after="0" w:line="240" w:lineRule="auto"/>
        <w:ind w:firstLine="426"/>
        <w:jc w:val="both"/>
        <w:rPr>
          <w:rFonts w:ascii="Times New Roman" w:hAnsi="Times New Roman"/>
          <w:szCs w:val="24"/>
          <w:lang w:val="id-ID"/>
        </w:rPr>
      </w:pPr>
      <w:r w:rsidRPr="006D1035">
        <w:rPr>
          <w:rFonts w:ascii="Times New Roman" w:hAnsi="Times New Roman"/>
          <w:szCs w:val="24"/>
        </w:rPr>
        <w:t>Di</w:t>
      </w:r>
      <w:r w:rsidR="0095642F">
        <w:rPr>
          <w:rFonts w:ascii="Times New Roman" w:hAnsi="Times New Roman"/>
          <w:szCs w:val="24"/>
          <w:lang w:val="id-ID"/>
        </w:rPr>
        <w:t xml:space="preserve"> </w:t>
      </w:r>
      <w:r w:rsidRPr="006D1035">
        <w:rPr>
          <w:rFonts w:ascii="Times New Roman" w:hAnsi="Times New Roman"/>
          <w:szCs w:val="24"/>
        </w:rPr>
        <w:t>sisi lain Popham (1995) dan Beane (1990)  berpendapat bahwa domain afektif merupakan domain yang sangat penting dalam pendidikan. Keberhasilan siswa dalam mempelajari pengetahuan yang berada pada domain kognitif sangat ditentukan oleh perkembangan siswa di domain afektif. Di</w:t>
      </w:r>
      <w:r w:rsidR="0095642F">
        <w:rPr>
          <w:rFonts w:ascii="Times New Roman" w:hAnsi="Times New Roman"/>
          <w:szCs w:val="24"/>
          <w:lang w:val="id-ID"/>
        </w:rPr>
        <w:t xml:space="preserve"> </w:t>
      </w:r>
      <w:r w:rsidRPr="006D1035">
        <w:rPr>
          <w:rFonts w:ascii="Times New Roman" w:hAnsi="Times New Roman"/>
          <w:szCs w:val="24"/>
        </w:rPr>
        <w:t>samping itu banyak bukti menunjuk</w:t>
      </w:r>
      <w:r>
        <w:rPr>
          <w:rFonts w:ascii="Times New Roman" w:hAnsi="Times New Roman"/>
          <w:szCs w:val="24"/>
        </w:rPr>
        <w:t>k</w:t>
      </w:r>
      <w:r w:rsidRPr="006D1035">
        <w:rPr>
          <w:rFonts w:ascii="Times New Roman" w:hAnsi="Times New Roman"/>
          <w:szCs w:val="24"/>
        </w:rPr>
        <w:t>an ba</w:t>
      </w:r>
      <w:r>
        <w:rPr>
          <w:rFonts w:ascii="Times New Roman" w:hAnsi="Times New Roman"/>
          <w:szCs w:val="24"/>
        </w:rPr>
        <w:t>h</w:t>
      </w:r>
      <w:r w:rsidRPr="006D1035">
        <w:rPr>
          <w:rFonts w:ascii="Times New Roman" w:hAnsi="Times New Roman"/>
          <w:szCs w:val="24"/>
        </w:rPr>
        <w:t>wa banyak orang yang tidak begitu pintar dalam hal akademis tapi menjadi orang yang sukses dalam kehidupannya</w:t>
      </w:r>
      <w:r>
        <w:rPr>
          <w:rFonts w:ascii="Times New Roman" w:hAnsi="Times New Roman"/>
          <w:szCs w:val="24"/>
        </w:rPr>
        <w:t>,</w:t>
      </w:r>
      <w:r w:rsidRPr="006D1035">
        <w:rPr>
          <w:rFonts w:ascii="Times New Roman" w:hAnsi="Times New Roman"/>
          <w:szCs w:val="24"/>
        </w:rPr>
        <w:t xml:space="preserve"> karena afeksi yang baik yang ditunjukan dalam sikap dan perilakunya. Oleh karena itu</w:t>
      </w:r>
      <w:r>
        <w:rPr>
          <w:rFonts w:ascii="Times New Roman" w:hAnsi="Times New Roman"/>
          <w:szCs w:val="24"/>
        </w:rPr>
        <w:t>,</w:t>
      </w:r>
      <w:r w:rsidRPr="006D1035">
        <w:rPr>
          <w:rFonts w:ascii="Times New Roman" w:hAnsi="Times New Roman"/>
          <w:szCs w:val="24"/>
        </w:rPr>
        <w:t xml:space="preserve"> mereka berpendapat bahwa pengembangan ranah afektif dalam pendidikan sangat diper</w:t>
      </w:r>
      <w:r w:rsidR="003C2B61">
        <w:rPr>
          <w:rFonts w:ascii="Times New Roman" w:hAnsi="Times New Roman"/>
          <w:szCs w:val="24"/>
        </w:rPr>
        <w:t>lukan dan tidak boleh diabaikan</w:t>
      </w:r>
      <w:r w:rsidR="003C2B61">
        <w:rPr>
          <w:rFonts w:ascii="Times New Roman" w:hAnsi="Times New Roman"/>
          <w:szCs w:val="24"/>
          <w:lang w:val="id-ID"/>
        </w:rPr>
        <w:t xml:space="preserve"> sehingga kebiasaan selama ini yang mendewakan </w:t>
      </w:r>
      <w:r w:rsidR="003C2B61">
        <w:rPr>
          <w:rFonts w:ascii="Times New Roman" w:hAnsi="Times New Roman"/>
          <w:szCs w:val="24"/>
          <w:lang w:val="id-ID"/>
        </w:rPr>
        <w:lastRenderedPageBreak/>
        <w:t xml:space="preserve">aspek kognitif </w:t>
      </w:r>
      <w:r w:rsidR="00691FC5">
        <w:rPr>
          <w:rFonts w:ascii="Times New Roman" w:hAnsi="Times New Roman"/>
          <w:szCs w:val="24"/>
          <w:lang w:val="id-ID"/>
        </w:rPr>
        <w:t>harus hilangkan karena pada hakikatnya bagaimanapun penilaian harus dalam koridor yang seimbang terhadap aspek af</w:t>
      </w:r>
      <w:r w:rsidR="00387424">
        <w:rPr>
          <w:rFonts w:ascii="Times New Roman" w:hAnsi="Times New Roman"/>
          <w:szCs w:val="24"/>
          <w:lang w:val="id-ID"/>
        </w:rPr>
        <w:t>ektif, kognitif, dan psikomotor</w:t>
      </w:r>
      <w:r w:rsidR="00691FC5">
        <w:rPr>
          <w:rFonts w:ascii="Times New Roman" w:hAnsi="Times New Roman"/>
          <w:szCs w:val="24"/>
          <w:lang w:val="id-ID"/>
        </w:rPr>
        <w:t>.</w:t>
      </w:r>
    </w:p>
    <w:p w14:paraId="286655E3" w14:textId="0AFAB4DA" w:rsidR="00950AD6" w:rsidRPr="007E6B03" w:rsidRDefault="00950AD6" w:rsidP="007E6B03">
      <w:pPr>
        <w:spacing w:after="0" w:line="240" w:lineRule="auto"/>
        <w:ind w:firstLine="426"/>
        <w:jc w:val="both"/>
        <w:rPr>
          <w:rFonts w:ascii="Times New Roman" w:hAnsi="Times New Roman"/>
          <w:szCs w:val="24"/>
          <w:lang w:val="id-ID"/>
        </w:rPr>
      </w:pPr>
      <w:r w:rsidRPr="007E6B03">
        <w:rPr>
          <w:rFonts w:asciiTheme="majorBidi" w:eastAsia="Times New Roman" w:hAnsiTheme="majorBidi" w:cstheme="majorBidi"/>
          <w:color w:val="000000"/>
          <w:szCs w:val="24"/>
        </w:rPr>
        <w:t xml:space="preserve">Menurut Kunandar, (20113:61) penilaian hasil belajar </w:t>
      </w:r>
      <w:r w:rsidR="00BA2FE7" w:rsidRPr="007E6B03">
        <w:rPr>
          <w:rFonts w:asciiTheme="majorBidi" w:eastAsia="Times New Roman" w:hAnsiTheme="majorBidi" w:cstheme="majorBidi"/>
          <w:color w:val="000000"/>
          <w:szCs w:val="24"/>
        </w:rPr>
        <w:t>dapat dilakukan secara:</w:t>
      </w:r>
    </w:p>
    <w:p w14:paraId="78F9A18E" w14:textId="77777777" w:rsidR="00950AD6" w:rsidRDefault="00950AD6" w:rsidP="007E6B03">
      <w:pPr>
        <w:pStyle w:val="ListParagraph"/>
        <w:numPr>
          <w:ilvl w:val="0"/>
          <w:numId w:val="4"/>
        </w:numPr>
        <w:spacing w:after="0" w:line="240" w:lineRule="auto"/>
        <w:ind w:left="426" w:hanging="426"/>
        <w:jc w:val="both"/>
        <w:rPr>
          <w:rFonts w:asciiTheme="majorBidi" w:eastAsia="Times New Roman" w:hAnsiTheme="majorBidi" w:cstheme="majorBidi"/>
          <w:color w:val="000000"/>
          <w:sz w:val="24"/>
          <w:szCs w:val="24"/>
        </w:rPr>
      </w:pPr>
      <w:r w:rsidRPr="00B46D72">
        <w:rPr>
          <w:rFonts w:asciiTheme="majorBidi" w:eastAsia="Times New Roman" w:hAnsiTheme="majorBidi" w:cstheme="majorBidi"/>
          <w:color w:val="000000"/>
          <w:sz w:val="24"/>
          <w:szCs w:val="24"/>
        </w:rPr>
        <w:t>Terpadu, yang berarti penilaian mencakup ranah sikap, pengetahuan, dan keterampilan secara terintegrasi dan merupakan komponen yang tak terpisahkan dari kegiatan pembelajaran</w:t>
      </w:r>
    </w:p>
    <w:p w14:paraId="1BB7B85A" w14:textId="77777777" w:rsidR="00950AD6" w:rsidRDefault="00950AD6" w:rsidP="007E6B03">
      <w:pPr>
        <w:pStyle w:val="ListParagraph"/>
        <w:numPr>
          <w:ilvl w:val="0"/>
          <w:numId w:val="4"/>
        </w:numPr>
        <w:spacing w:after="0" w:line="240" w:lineRule="auto"/>
        <w:ind w:left="426" w:hanging="426"/>
        <w:jc w:val="both"/>
        <w:rPr>
          <w:rFonts w:asciiTheme="majorBidi" w:eastAsia="Times New Roman" w:hAnsiTheme="majorBidi" w:cstheme="majorBidi"/>
          <w:color w:val="000000"/>
          <w:sz w:val="24"/>
          <w:szCs w:val="24"/>
        </w:rPr>
      </w:pPr>
      <w:r w:rsidRPr="001737D1">
        <w:rPr>
          <w:rFonts w:asciiTheme="majorBidi" w:eastAsia="Times New Roman" w:hAnsiTheme="majorBidi" w:cstheme="majorBidi"/>
          <w:color w:val="000000"/>
          <w:sz w:val="24"/>
          <w:szCs w:val="24"/>
        </w:rPr>
        <w:t>Menyeluruh dan berkesinambungan, yang berarti penilaian mencakup ranah sikap, pengetahuan, dan keterampilan dengan menggunakan berbagai teknik penilaian yang sesuai, untuk memantau dan menilai perkembangan kemampuan peserta didik. Oleh karena itu, terlepas dari kurikulum yang diimplementasikan di satuan pendidikan penilaian harus dilakukan pada ranah sikap, pengetahuan, dan keterampilan</w:t>
      </w:r>
      <w:r>
        <w:rPr>
          <w:rFonts w:asciiTheme="majorBidi" w:eastAsia="Times New Roman" w:hAnsiTheme="majorBidi" w:cstheme="majorBidi"/>
          <w:color w:val="000000"/>
          <w:sz w:val="24"/>
          <w:szCs w:val="24"/>
        </w:rPr>
        <w:t>.</w:t>
      </w:r>
    </w:p>
    <w:p w14:paraId="72282098" w14:textId="77777777" w:rsidR="00387424" w:rsidRDefault="005C0FFE" w:rsidP="007E6B03">
      <w:pPr>
        <w:spacing w:after="0" w:line="240" w:lineRule="auto"/>
        <w:ind w:firstLine="426"/>
        <w:jc w:val="both"/>
        <w:rPr>
          <w:rFonts w:asciiTheme="majorBidi" w:eastAsia="Times New Roman" w:hAnsiTheme="majorBidi" w:cstheme="majorBidi"/>
          <w:color w:val="000000"/>
          <w:szCs w:val="24"/>
          <w:lang w:val="id-ID"/>
        </w:rPr>
      </w:pPr>
      <w:r>
        <w:rPr>
          <w:rFonts w:asciiTheme="majorBidi" w:eastAsia="Times New Roman" w:hAnsiTheme="majorBidi" w:cstheme="majorBidi"/>
          <w:color w:val="000000"/>
          <w:szCs w:val="24"/>
          <w:lang w:val="id-ID"/>
        </w:rPr>
        <w:t>Berdasarkan pendapat Kusnandar di</w:t>
      </w:r>
      <w:r w:rsidR="0095642F">
        <w:rPr>
          <w:rFonts w:asciiTheme="majorBidi" w:eastAsia="Times New Roman" w:hAnsiTheme="majorBidi" w:cstheme="majorBidi"/>
          <w:color w:val="000000"/>
          <w:szCs w:val="24"/>
          <w:lang w:val="id-ID"/>
        </w:rPr>
        <w:t xml:space="preserve"> </w:t>
      </w:r>
      <w:r>
        <w:rPr>
          <w:rFonts w:asciiTheme="majorBidi" w:eastAsia="Times New Roman" w:hAnsiTheme="majorBidi" w:cstheme="majorBidi"/>
          <w:color w:val="000000"/>
          <w:szCs w:val="24"/>
          <w:lang w:val="id-ID"/>
        </w:rPr>
        <w:t xml:space="preserve">atas, terlihat bahwa idealnya </w:t>
      </w:r>
      <w:r w:rsidR="00975027">
        <w:rPr>
          <w:rFonts w:asciiTheme="majorBidi" w:eastAsia="Times New Roman" w:hAnsiTheme="majorBidi" w:cstheme="majorBidi"/>
          <w:color w:val="000000"/>
          <w:szCs w:val="24"/>
          <w:lang w:val="id-ID"/>
        </w:rPr>
        <w:t xml:space="preserve">dalam aspek penilaian </w:t>
      </w:r>
      <w:r w:rsidR="008126F3">
        <w:rPr>
          <w:rFonts w:asciiTheme="majorBidi" w:eastAsia="Times New Roman" w:hAnsiTheme="majorBidi" w:cstheme="majorBidi"/>
          <w:color w:val="000000"/>
          <w:szCs w:val="24"/>
          <w:lang w:val="id-ID"/>
        </w:rPr>
        <w:t xml:space="preserve">guru harus </w:t>
      </w:r>
      <w:r w:rsidR="00930CE7">
        <w:rPr>
          <w:rFonts w:asciiTheme="majorBidi" w:eastAsia="Times New Roman" w:hAnsiTheme="majorBidi" w:cstheme="majorBidi"/>
          <w:color w:val="000000"/>
          <w:szCs w:val="24"/>
          <w:lang w:val="id-ID"/>
        </w:rPr>
        <w:t>mampu menyeimbangkan ketiga aspek yang menjadi fokus dalam penilaian. Hal ini karena ketiganya mempunyai makna dan urgensinya masing-masing sehingga menuntut guru untuk lebih memperhatikan lagi ketiga aspek ini dalam melaksanakan penilaian sebagai bahan evaluasi terhadap siswa di sekolah.</w:t>
      </w:r>
    </w:p>
    <w:p w14:paraId="08776780" w14:textId="77777777" w:rsidR="00B73FFC" w:rsidRPr="00B46D72" w:rsidRDefault="00B73FFC" w:rsidP="007E6B03">
      <w:pPr>
        <w:pStyle w:val="paragraf"/>
        <w:tabs>
          <w:tab w:val="left" w:pos="1985"/>
        </w:tabs>
        <w:spacing w:before="0" w:after="0" w:line="240" w:lineRule="auto"/>
        <w:ind w:firstLine="426"/>
        <w:rPr>
          <w:rFonts w:asciiTheme="majorBidi" w:hAnsiTheme="majorBidi" w:cstheme="majorBidi"/>
          <w:sz w:val="24"/>
        </w:rPr>
      </w:pPr>
      <w:r w:rsidRPr="00B46D72">
        <w:rPr>
          <w:rFonts w:asciiTheme="majorBidi" w:hAnsiTheme="majorBidi" w:cstheme="majorBidi"/>
          <w:sz w:val="24"/>
        </w:rPr>
        <w:t xml:space="preserve">Penilaian </w:t>
      </w:r>
      <w:r w:rsidR="00D0320A">
        <w:rPr>
          <w:rFonts w:asciiTheme="majorBidi" w:hAnsiTheme="majorBidi" w:cstheme="majorBidi"/>
          <w:sz w:val="24"/>
          <w:lang w:val="id-ID"/>
        </w:rPr>
        <w:t>sikap</w:t>
      </w:r>
      <w:r w:rsidRPr="00B46D72">
        <w:rPr>
          <w:rFonts w:asciiTheme="majorBidi" w:hAnsiTheme="majorBidi" w:cstheme="majorBidi"/>
          <w:sz w:val="24"/>
        </w:rPr>
        <w:t xml:space="preserve"> yang utama dilakukan dengan menggunakan teknik</w:t>
      </w:r>
      <w:r>
        <w:rPr>
          <w:rFonts w:asciiTheme="majorBidi" w:hAnsiTheme="majorBidi" w:cstheme="majorBidi"/>
          <w:sz w:val="24"/>
        </w:rPr>
        <w:t xml:space="preserve"> </w:t>
      </w:r>
      <w:r w:rsidRPr="00B46D72">
        <w:rPr>
          <w:rFonts w:asciiTheme="majorBidi" w:hAnsiTheme="majorBidi" w:cstheme="majorBidi"/>
          <w:sz w:val="24"/>
        </w:rPr>
        <w:t>observasi selama periode satu semester oleh</w:t>
      </w:r>
      <w:r>
        <w:rPr>
          <w:rFonts w:asciiTheme="majorBidi" w:hAnsiTheme="majorBidi" w:cstheme="majorBidi"/>
          <w:sz w:val="24"/>
        </w:rPr>
        <w:t xml:space="preserve"> </w:t>
      </w:r>
      <w:r w:rsidRPr="00B46D72">
        <w:rPr>
          <w:rFonts w:asciiTheme="majorBidi" w:hAnsiTheme="majorBidi" w:cstheme="majorBidi"/>
          <w:sz w:val="24"/>
        </w:rPr>
        <w:t>guru mata pelajaran</w:t>
      </w:r>
      <w:r>
        <w:rPr>
          <w:rFonts w:asciiTheme="majorBidi" w:hAnsiTheme="majorBidi" w:cstheme="majorBidi"/>
          <w:sz w:val="24"/>
        </w:rPr>
        <w:t xml:space="preserve"> </w:t>
      </w:r>
      <w:r w:rsidRPr="00B46D72">
        <w:rPr>
          <w:rFonts w:asciiTheme="majorBidi" w:hAnsiTheme="majorBidi" w:cstheme="majorBidi"/>
          <w:sz w:val="24"/>
        </w:rPr>
        <w:t>(selama proses pembelajaran pada jam pelajaran), guru bimbingan konseling (BK), dan wali kelas (selama peserta didik di luar jam pelajaran)</w:t>
      </w:r>
      <w:r>
        <w:rPr>
          <w:rFonts w:asciiTheme="majorBidi" w:hAnsiTheme="majorBidi" w:cstheme="majorBidi"/>
          <w:sz w:val="24"/>
        </w:rPr>
        <w:t xml:space="preserve"> </w:t>
      </w:r>
      <w:r w:rsidRPr="00B46D72">
        <w:rPr>
          <w:rFonts w:asciiTheme="majorBidi" w:hAnsiTheme="majorBidi" w:cstheme="majorBidi"/>
          <w:sz w:val="24"/>
        </w:rPr>
        <w:t>yang ditulis dalam buku jurnal (yang selanjutnya disebut jurnal), yang mencakup catatan anekdot (</w:t>
      </w:r>
      <w:r w:rsidRPr="00B46D72">
        <w:rPr>
          <w:rFonts w:asciiTheme="majorBidi" w:hAnsiTheme="majorBidi" w:cstheme="majorBidi"/>
          <w:i/>
          <w:sz w:val="24"/>
        </w:rPr>
        <w:t>anecdotal record)</w:t>
      </w:r>
      <w:r w:rsidRPr="00B46D72">
        <w:rPr>
          <w:rFonts w:asciiTheme="majorBidi" w:hAnsiTheme="majorBidi" w:cstheme="majorBidi"/>
          <w:sz w:val="24"/>
        </w:rPr>
        <w:t>, catatan kejadian tertentu (</w:t>
      </w:r>
      <w:r w:rsidRPr="00B46D72">
        <w:rPr>
          <w:rFonts w:asciiTheme="majorBidi" w:hAnsiTheme="majorBidi" w:cstheme="majorBidi"/>
          <w:i/>
          <w:sz w:val="24"/>
        </w:rPr>
        <w:t>incidental record)</w:t>
      </w:r>
      <w:r w:rsidRPr="00B46D72">
        <w:rPr>
          <w:rFonts w:asciiTheme="majorBidi" w:hAnsiTheme="majorBidi" w:cstheme="majorBidi"/>
          <w:sz w:val="24"/>
        </w:rPr>
        <w:t xml:space="preserve">, dan informasi lain yang valid dan relevan.Jurnal tidak hanya didasarkan pada apa yang dilihat langsung oleh guru, wali kelas, dan guru BK, tetapi juga informasi lain yang relevan dan valid yang diterima dari berbagai sumber. </w:t>
      </w:r>
    </w:p>
    <w:p w14:paraId="67CA4BC6" w14:textId="77777777" w:rsidR="00B73FFC" w:rsidRPr="00B46D72" w:rsidRDefault="00B73FFC" w:rsidP="007E6B03">
      <w:pPr>
        <w:pStyle w:val="paragraf"/>
        <w:tabs>
          <w:tab w:val="left" w:pos="1985"/>
        </w:tabs>
        <w:spacing w:before="0" w:after="0" w:line="240" w:lineRule="auto"/>
        <w:ind w:firstLine="426"/>
        <w:rPr>
          <w:rFonts w:asciiTheme="majorBidi" w:hAnsiTheme="majorBidi" w:cstheme="majorBidi"/>
          <w:sz w:val="24"/>
        </w:rPr>
      </w:pPr>
      <w:r w:rsidRPr="00B46D72">
        <w:rPr>
          <w:rFonts w:asciiTheme="majorBidi" w:hAnsiTheme="majorBidi" w:cstheme="majorBidi"/>
          <w:sz w:val="24"/>
        </w:rPr>
        <w:t xml:space="preserve">Penilaian </w:t>
      </w:r>
      <w:r w:rsidR="00D30C79">
        <w:rPr>
          <w:rFonts w:asciiTheme="majorBidi" w:hAnsiTheme="majorBidi" w:cstheme="majorBidi"/>
          <w:sz w:val="24"/>
          <w:lang w:val="id-ID"/>
        </w:rPr>
        <w:t>sikap</w:t>
      </w:r>
      <w:r w:rsidRPr="00B46D72">
        <w:rPr>
          <w:rFonts w:asciiTheme="majorBidi" w:hAnsiTheme="majorBidi" w:cstheme="majorBidi"/>
          <w:sz w:val="24"/>
        </w:rPr>
        <w:t xml:space="preserve"> oleh guru dapat diperkuat dengan penilaian diri dan penilaian antarteman. Teknik ini dapat dilakukan dalam rangka pembinaan dan pembentukan karakter </w:t>
      </w:r>
      <w:r w:rsidR="00D20FB4">
        <w:rPr>
          <w:rFonts w:asciiTheme="majorBidi" w:hAnsiTheme="majorBidi" w:cstheme="majorBidi"/>
          <w:sz w:val="24"/>
          <w:lang w:val="id-ID"/>
        </w:rPr>
        <w:t>siswa</w:t>
      </w:r>
      <w:r w:rsidRPr="00B46D72">
        <w:rPr>
          <w:rFonts w:asciiTheme="majorBidi" w:hAnsiTheme="majorBidi" w:cstheme="majorBidi"/>
          <w:sz w:val="24"/>
        </w:rPr>
        <w:t>, yang hasilnya dapat dijadikan sebagai salah satu data konfirmasi dari hasil penilaian sikap oleh pendidik.</w:t>
      </w:r>
    </w:p>
    <w:p w14:paraId="56C9E68F" w14:textId="77777777" w:rsidR="00B73FFC" w:rsidRPr="00B73FFC" w:rsidRDefault="00B73FFC" w:rsidP="007E6B03">
      <w:pPr>
        <w:pStyle w:val="paragraf"/>
        <w:tabs>
          <w:tab w:val="left" w:pos="1985"/>
        </w:tabs>
        <w:spacing w:before="0" w:after="0" w:line="240" w:lineRule="auto"/>
        <w:ind w:firstLine="426"/>
        <w:rPr>
          <w:rFonts w:asciiTheme="majorBidi" w:hAnsiTheme="majorBidi" w:cstheme="majorBidi"/>
          <w:sz w:val="24"/>
          <w:lang w:val="id-ID"/>
        </w:rPr>
      </w:pPr>
      <w:r w:rsidRPr="00B46D72">
        <w:rPr>
          <w:rFonts w:asciiTheme="majorBidi" w:hAnsiTheme="majorBidi" w:cstheme="majorBidi"/>
          <w:sz w:val="24"/>
        </w:rPr>
        <w:t xml:space="preserve">Selanjutnya, wali kelas mengumpulkan data/informasi dari hasil penilaian sikap yang dilakukan oleh guru mata pelajaran, guru BK, dan/atau penilaian diri dan antar teman  kemudian merangkumnya menjadi </w:t>
      </w:r>
      <w:r w:rsidRPr="00B46D72">
        <w:rPr>
          <w:rFonts w:asciiTheme="majorBidi" w:hAnsiTheme="majorBidi" w:cstheme="majorBidi"/>
          <w:color w:val="auto"/>
          <w:sz w:val="24"/>
        </w:rPr>
        <w:t xml:space="preserve">deskripsi </w:t>
      </w:r>
      <w:r w:rsidRPr="00B46D72">
        <w:rPr>
          <w:rFonts w:asciiTheme="majorBidi" w:hAnsiTheme="majorBidi" w:cstheme="majorBidi"/>
          <w:sz w:val="24"/>
        </w:rPr>
        <w:t xml:space="preserve">(bukan angka atau predikat) yang </w:t>
      </w:r>
      <w:r w:rsidR="00F37461">
        <w:rPr>
          <w:rFonts w:asciiTheme="majorBidi" w:hAnsiTheme="majorBidi" w:cstheme="majorBidi"/>
          <w:sz w:val="24"/>
          <w:lang w:val="id-ID"/>
        </w:rPr>
        <w:t xml:space="preserve">bagaimana </w:t>
      </w:r>
      <w:r w:rsidRPr="00B46D72">
        <w:rPr>
          <w:rFonts w:asciiTheme="majorBidi" w:hAnsiTheme="majorBidi" w:cstheme="majorBidi"/>
          <w:sz w:val="24"/>
        </w:rPr>
        <w:t xml:space="preserve">mengambarkan perilaku </w:t>
      </w:r>
      <w:r w:rsidR="00F37461">
        <w:rPr>
          <w:rFonts w:asciiTheme="majorBidi" w:hAnsiTheme="majorBidi" w:cstheme="majorBidi"/>
          <w:sz w:val="24"/>
          <w:lang w:val="id-ID"/>
        </w:rPr>
        <w:t>siswa selama berada di lingkungan sekolah</w:t>
      </w:r>
      <w:r w:rsidRPr="00B46D72">
        <w:rPr>
          <w:rFonts w:asciiTheme="majorBidi" w:hAnsiTheme="majorBidi" w:cstheme="majorBidi"/>
          <w:sz w:val="24"/>
        </w:rPr>
        <w:t>.</w:t>
      </w:r>
    </w:p>
    <w:p w14:paraId="1A9EF0EA" w14:textId="77777777" w:rsidR="006B6ED4" w:rsidRDefault="006B6ED4" w:rsidP="007E6B03">
      <w:pPr>
        <w:spacing w:after="0" w:line="240" w:lineRule="auto"/>
        <w:ind w:firstLine="426"/>
        <w:jc w:val="both"/>
        <w:rPr>
          <w:rFonts w:asciiTheme="majorBidi" w:hAnsiTheme="majorBidi" w:cstheme="majorBidi"/>
          <w:szCs w:val="24"/>
          <w:lang w:val="id-ID"/>
        </w:rPr>
      </w:pPr>
      <w:r>
        <w:rPr>
          <w:rFonts w:asciiTheme="majorBidi" w:eastAsia="Times New Roman" w:hAnsiTheme="majorBidi" w:cstheme="majorBidi"/>
          <w:color w:val="000000"/>
          <w:szCs w:val="24"/>
          <w:lang w:val="id-ID"/>
        </w:rPr>
        <w:t xml:space="preserve">Fakta </w:t>
      </w:r>
      <w:r w:rsidR="003C4B95">
        <w:rPr>
          <w:rFonts w:asciiTheme="majorBidi" w:eastAsia="Times New Roman" w:hAnsiTheme="majorBidi" w:cstheme="majorBidi"/>
          <w:color w:val="000000"/>
          <w:szCs w:val="24"/>
          <w:lang w:val="id-ID"/>
        </w:rPr>
        <w:t>di lapangan menunjukkan bahwa penilaian sikap sudah dilakukan pada pembelajaran PPKn di SMKN 1 Solok</w:t>
      </w:r>
      <w:r w:rsidR="00137F81">
        <w:rPr>
          <w:rFonts w:asciiTheme="majorBidi" w:eastAsia="Times New Roman" w:hAnsiTheme="majorBidi" w:cstheme="majorBidi"/>
          <w:color w:val="000000"/>
          <w:szCs w:val="24"/>
          <w:lang w:val="id-ID"/>
        </w:rPr>
        <w:t xml:space="preserve">. Namun pelaksanaannya belum maksimal. Hal ini dikarenan penilaian sikap masih sangat subjektif. </w:t>
      </w:r>
      <w:r w:rsidR="002A372C">
        <w:rPr>
          <w:rFonts w:asciiTheme="majorBidi" w:hAnsiTheme="majorBidi" w:cstheme="majorBidi"/>
          <w:szCs w:val="24"/>
          <w:lang w:val="id-ID"/>
        </w:rPr>
        <w:t>P</w:t>
      </w:r>
      <w:r w:rsidR="002A372C" w:rsidRPr="00952139">
        <w:rPr>
          <w:rFonts w:asciiTheme="majorBidi" w:hAnsiTheme="majorBidi" w:cstheme="majorBidi"/>
          <w:szCs w:val="24"/>
          <w:lang w:val="id-ID"/>
        </w:rPr>
        <w:t>enilaian sikap pada umumnya diambil dari  kehadiran</w:t>
      </w:r>
      <w:r w:rsidR="002A372C">
        <w:rPr>
          <w:rFonts w:asciiTheme="majorBidi" w:hAnsiTheme="majorBidi" w:cstheme="majorBidi"/>
          <w:szCs w:val="24"/>
          <w:lang w:val="id-ID"/>
        </w:rPr>
        <w:t xml:space="preserve"> siswa</w:t>
      </w:r>
      <w:r w:rsidR="002A372C" w:rsidRPr="00952139">
        <w:rPr>
          <w:rFonts w:asciiTheme="majorBidi" w:hAnsiTheme="majorBidi" w:cstheme="majorBidi"/>
          <w:szCs w:val="24"/>
          <w:lang w:val="id-ID"/>
        </w:rPr>
        <w:t>,</w:t>
      </w:r>
      <w:r w:rsidR="002A372C">
        <w:rPr>
          <w:rFonts w:asciiTheme="majorBidi" w:hAnsiTheme="majorBidi" w:cstheme="majorBidi"/>
          <w:szCs w:val="24"/>
          <w:lang w:val="id-ID"/>
        </w:rPr>
        <w:t xml:space="preserve"> </w:t>
      </w:r>
      <w:r w:rsidR="008133AD" w:rsidRPr="00952139">
        <w:rPr>
          <w:rFonts w:asciiTheme="majorBidi" w:hAnsiTheme="majorBidi" w:cstheme="majorBidi"/>
          <w:szCs w:val="24"/>
          <w:lang w:val="id-ID"/>
        </w:rPr>
        <w:t>kalau siswa</w:t>
      </w:r>
      <w:r w:rsidR="002A372C" w:rsidRPr="00952139">
        <w:rPr>
          <w:rFonts w:asciiTheme="majorBidi" w:hAnsiTheme="majorBidi" w:cstheme="majorBidi"/>
          <w:szCs w:val="24"/>
          <w:lang w:val="id-ID"/>
        </w:rPr>
        <w:t xml:space="preserve"> rajin datang otomatis prilakunya baik,</w:t>
      </w:r>
      <w:r w:rsidR="008133AD">
        <w:rPr>
          <w:rFonts w:asciiTheme="majorBidi" w:hAnsiTheme="majorBidi" w:cstheme="majorBidi"/>
          <w:szCs w:val="24"/>
          <w:lang w:val="id-ID"/>
        </w:rPr>
        <w:t xml:space="preserve"> </w:t>
      </w:r>
      <w:r w:rsidR="002A372C" w:rsidRPr="00952139">
        <w:rPr>
          <w:rFonts w:asciiTheme="majorBidi" w:hAnsiTheme="majorBidi" w:cstheme="majorBidi"/>
          <w:szCs w:val="24"/>
          <w:lang w:val="id-ID"/>
        </w:rPr>
        <w:t>dan akan mendapatkan nilai sikap B, sebaliknya kalau siswa malas dan sering tidak buat tugas nilai sikapnya C</w:t>
      </w:r>
      <w:r w:rsidR="008133AD">
        <w:rPr>
          <w:rFonts w:asciiTheme="majorBidi" w:hAnsiTheme="majorBidi" w:cstheme="majorBidi"/>
          <w:szCs w:val="24"/>
          <w:lang w:val="id-ID"/>
        </w:rPr>
        <w:t xml:space="preserve">. </w:t>
      </w:r>
      <w:r w:rsidR="00174F74">
        <w:rPr>
          <w:rFonts w:asciiTheme="majorBidi" w:hAnsiTheme="majorBidi" w:cstheme="majorBidi"/>
          <w:szCs w:val="24"/>
          <w:lang w:val="id-ID"/>
        </w:rPr>
        <w:t xml:space="preserve">Format dan indikatornya bukan tidak ada. Namun terlalu banyak indikator yang harus di isi membuat guru tidak melakukan penilaian sikap </w:t>
      </w:r>
      <w:r w:rsidR="00214A8D">
        <w:rPr>
          <w:rFonts w:asciiTheme="majorBidi" w:hAnsiTheme="majorBidi" w:cstheme="majorBidi"/>
          <w:szCs w:val="24"/>
          <w:lang w:val="id-ID"/>
        </w:rPr>
        <w:t>berdasarkan indikator yang ada</w:t>
      </w:r>
      <w:r w:rsidR="006C2D55">
        <w:rPr>
          <w:rFonts w:asciiTheme="majorBidi" w:hAnsiTheme="majorBidi" w:cstheme="majorBidi"/>
          <w:szCs w:val="24"/>
          <w:lang w:val="id-ID"/>
        </w:rPr>
        <w:t xml:space="preserve">. </w:t>
      </w:r>
      <w:r w:rsidR="003F7067">
        <w:rPr>
          <w:rFonts w:asciiTheme="majorBidi" w:hAnsiTheme="majorBidi" w:cstheme="majorBidi"/>
          <w:szCs w:val="24"/>
          <w:lang w:val="id-ID"/>
        </w:rPr>
        <w:t xml:space="preserve">Hal ini menunjukkan bahwa guru belum betul-betul memahami esensi dari penilaian pada aspek ini. </w:t>
      </w:r>
    </w:p>
    <w:p w14:paraId="5E8D093D" w14:textId="77777777" w:rsidR="00093BA2" w:rsidRPr="008A581E" w:rsidRDefault="00093BA2" w:rsidP="007E6B03">
      <w:pPr>
        <w:spacing w:after="0" w:line="240" w:lineRule="auto"/>
        <w:ind w:firstLine="426"/>
        <w:jc w:val="both"/>
        <w:rPr>
          <w:rFonts w:asciiTheme="majorBidi" w:eastAsia="Times New Roman" w:hAnsiTheme="majorBidi" w:cstheme="majorBidi"/>
          <w:color w:val="000000"/>
          <w:szCs w:val="24"/>
          <w:lang w:val="id-ID"/>
        </w:rPr>
      </w:pPr>
      <w:r>
        <w:rPr>
          <w:rFonts w:asciiTheme="majorBidi" w:hAnsiTheme="majorBidi" w:cstheme="majorBidi"/>
          <w:szCs w:val="24"/>
          <w:lang w:val="id-ID"/>
        </w:rPr>
        <w:t xml:space="preserve">Permasalahan ini tentu sangat serius. </w:t>
      </w:r>
      <w:r w:rsidR="008A581E">
        <w:rPr>
          <w:rFonts w:asciiTheme="majorBidi" w:hAnsiTheme="majorBidi" w:cstheme="majorBidi"/>
          <w:szCs w:val="24"/>
          <w:lang w:val="id-ID"/>
        </w:rPr>
        <w:t xml:space="preserve">Sebagaimana yang digambarkan </w:t>
      </w:r>
      <w:r w:rsidR="008A581E" w:rsidRPr="006D1035">
        <w:rPr>
          <w:rFonts w:ascii="Times New Roman" w:hAnsi="Times New Roman"/>
          <w:szCs w:val="24"/>
        </w:rPr>
        <w:t>Popham (1995)</w:t>
      </w:r>
      <w:r w:rsidR="008A581E">
        <w:rPr>
          <w:rFonts w:ascii="Times New Roman" w:hAnsi="Times New Roman"/>
          <w:szCs w:val="24"/>
          <w:lang w:val="id-ID"/>
        </w:rPr>
        <w:t xml:space="preserve"> bahwa penilaian afektif sangat penting dalam menggambarkan karakter siswa sehingga seharusnya guru tidak boleh asal-asalan dalam melakukan penilaian. </w:t>
      </w:r>
      <w:r w:rsidR="00ED0EDD">
        <w:rPr>
          <w:rFonts w:ascii="Times New Roman" w:hAnsi="Times New Roman"/>
          <w:szCs w:val="24"/>
          <w:lang w:val="id-ID"/>
        </w:rPr>
        <w:t xml:space="preserve">Oleh karena itu penting seorang guru memperhatikan betul-betul penilaian afektif ini </w:t>
      </w:r>
      <w:r w:rsidR="004A5E78">
        <w:rPr>
          <w:rFonts w:ascii="Times New Roman" w:hAnsi="Times New Roman"/>
          <w:szCs w:val="24"/>
          <w:lang w:val="id-ID"/>
        </w:rPr>
        <w:t xml:space="preserve">agar bisa memberikan gambaran yang jelas bagaimana perkembangan sikap siswa di sekolah sehingga dapat diketahu hal apa saja yang harus di perbaiki. </w:t>
      </w:r>
    </w:p>
    <w:p w14:paraId="49B4A1F2" w14:textId="77777777" w:rsidR="00950AD6" w:rsidRDefault="00950AD6" w:rsidP="007E6B03">
      <w:pPr>
        <w:pStyle w:val="ListParagraph"/>
        <w:numPr>
          <w:ilvl w:val="0"/>
          <w:numId w:val="5"/>
        </w:numPr>
        <w:autoSpaceDE w:val="0"/>
        <w:autoSpaceDN w:val="0"/>
        <w:adjustRightInd w:val="0"/>
        <w:spacing w:after="0" w:line="240" w:lineRule="auto"/>
        <w:jc w:val="both"/>
        <w:rPr>
          <w:rFonts w:asciiTheme="majorBidi" w:eastAsiaTheme="minorHAnsi" w:hAnsiTheme="majorBidi" w:cstheme="majorBidi"/>
          <w:b/>
          <w:bCs/>
          <w:color w:val="000000"/>
          <w:sz w:val="24"/>
          <w:szCs w:val="24"/>
          <w:lang w:eastAsia="en-US"/>
        </w:rPr>
      </w:pPr>
      <w:r>
        <w:rPr>
          <w:rFonts w:asciiTheme="majorBidi" w:eastAsiaTheme="minorHAnsi" w:hAnsiTheme="majorBidi" w:cstheme="majorBidi"/>
          <w:b/>
          <w:bCs/>
          <w:color w:val="000000"/>
          <w:sz w:val="24"/>
          <w:szCs w:val="24"/>
          <w:lang w:eastAsia="en-US"/>
        </w:rPr>
        <w:t>Penilaian pengetahuan (</w:t>
      </w:r>
      <w:r w:rsidRPr="00D93731">
        <w:rPr>
          <w:rFonts w:asciiTheme="majorBidi" w:eastAsiaTheme="minorHAnsi" w:hAnsiTheme="majorBidi" w:cstheme="majorBidi"/>
          <w:b/>
          <w:bCs/>
          <w:i/>
          <w:color w:val="000000"/>
          <w:sz w:val="24"/>
          <w:szCs w:val="24"/>
          <w:lang w:eastAsia="en-US"/>
        </w:rPr>
        <w:t>kognitif</w:t>
      </w:r>
      <w:r>
        <w:rPr>
          <w:rFonts w:asciiTheme="majorBidi" w:eastAsiaTheme="minorHAnsi" w:hAnsiTheme="majorBidi" w:cstheme="majorBidi"/>
          <w:b/>
          <w:bCs/>
          <w:color w:val="000000"/>
          <w:sz w:val="24"/>
          <w:szCs w:val="24"/>
          <w:lang w:eastAsia="en-US"/>
        </w:rPr>
        <w:t>)</w:t>
      </w:r>
    </w:p>
    <w:p w14:paraId="214ED525" w14:textId="77777777" w:rsidR="0011086D" w:rsidRPr="0011086D" w:rsidRDefault="00950AD6" w:rsidP="007E6B03">
      <w:pPr>
        <w:pStyle w:val="paragraf"/>
        <w:spacing w:before="0" w:after="0" w:line="240" w:lineRule="auto"/>
        <w:ind w:firstLine="426"/>
        <w:rPr>
          <w:rFonts w:asciiTheme="majorBidi" w:hAnsiTheme="majorBidi" w:cstheme="majorBidi"/>
          <w:sz w:val="24"/>
        </w:rPr>
      </w:pPr>
      <w:r w:rsidRPr="0011086D">
        <w:rPr>
          <w:rFonts w:ascii="Times New Roman" w:hAnsi="Times New Roman"/>
          <w:sz w:val="24"/>
        </w:rPr>
        <w:t xml:space="preserve">Kognitif merupakan domain yang paling dikenal dan paling sering digunakan dalam pendidikan. </w:t>
      </w:r>
      <w:r w:rsidR="0011086D" w:rsidRPr="0011086D">
        <w:rPr>
          <w:rFonts w:asciiTheme="majorBidi" w:hAnsiTheme="majorBidi" w:cstheme="majorBidi"/>
          <w:sz w:val="24"/>
        </w:rPr>
        <w:t>Penilaian pengetahuan dilakukan tidak semata-mata untuk mengetahui apakah peserta didik telah mencapai ketuntasan belajar (</w:t>
      </w:r>
      <w:r w:rsidR="0011086D" w:rsidRPr="0011086D">
        <w:rPr>
          <w:rFonts w:asciiTheme="majorBidi" w:hAnsiTheme="majorBidi" w:cstheme="majorBidi"/>
          <w:i/>
          <w:sz w:val="24"/>
        </w:rPr>
        <w:t>mastery learning</w:t>
      </w:r>
      <w:r w:rsidR="0011086D" w:rsidRPr="0011086D">
        <w:rPr>
          <w:rFonts w:asciiTheme="majorBidi" w:hAnsiTheme="majorBidi" w:cstheme="majorBidi"/>
          <w:sz w:val="24"/>
        </w:rPr>
        <w:t>), tetapi penilaian juga ditujukan untuk mengidentifikasi kelemahan dan kekuatan (</w:t>
      </w:r>
      <w:r w:rsidR="0011086D" w:rsidRPr="0011086D">
        <w:rPr>
          <w:rFonts w:asciiTheme="majorBidi" w:hAnsiTheme="majorBidi" w:cstheme="majorBidi"/>
          <w:i/>
          <w:sz w:val="24"/>
        </w:rPr>
        <w:t>diagnostic</w:t>
      </w:r>
      <w:r w:rsidR="0011086D" w:rsidRPr="0011086D">
        <w:rPr>
          <w:rFonts w:asciiTheme="majorBidi" w:hAnsiTheme="majorBidi" w:cstheme="majorBidi"/>
          <w:sz w:val="24"/>
        </w:rPr>
        <w:t xml:space="preserve">) proses pembelajaran. </w:t>
      </w:r>
      <w:r w:rsidR="0011086D" w:rsidRPr="0011086D">
        <w:rPr>
          <w:rFonts w:asciiTheme="majorBidi" w:hAnsiTheme="majorBidi" w:cstheme="majorBidi"/>
          <w:sz w:val="24"/>
        </w:rPr>
        <w:lastRenderedPageBreak/>
        <w:t>Untuk itu, pemberian umpan balik (</w:t>
      </w:r>
      <w:r w:rsidR="0011086D" w:rsidRPr="0011086D">
        <w:rPr>
          <w:rFonts w:asciiTheme="majorBidi" w:hAnsiTheme="majorBidi" w:cstheme="majorBidi"/>
          <w:i/>
          <w:sz w:val="24"/>
        </w:rPr>
        <w:t>feedback</w:t>
      </w:r>
      <w:r w:rsidR="0011086D" w:rsidRPr="0011086D">
        <w:rPr>
          <w:rFonts w:asciiTheme="majorBidi" w:hAnsiTheme="majorBidi" w:cstheme="majorBidi"/>
          <w:sz w:val="24"/>
        </w:rPr>
        <w:t xml:space="preserve">) kepada peserta didik dan guru merupakan hal yang sangat penting, sehingga hasil penilaian dapat segera digunakan untuk perbaikan mutu pembelajaran. Hasil penilaian pengetahuan dinyatakan dalam bentuk angka rentang 1-100. </w:t>
      </w:r>
    </w:p>
    <w:p w14:paraId="6853C0E2" w14:textId="77777777" w:rsidR="0011086D" w:rsidRPr="0011086D" w:rsidRDefault="0011086D" w:rsidP="007E6B03">
      <w:pPr>
        <w:autoSpaceDE w:val="0"/>
        <w:autoSpaceDN w:val="0"/>
        <w:adjustRightInd w:val="0"/>
        <w:spacing w:after="0" w:line="240" w:lineRule="auto"/>
        <w:ind w:firstLine="426"/>
        <w:jc w:val="both"/>
        <w:rPr>
          <w:rFonts w:asciiTheme="majorBidi" w:hAnsiTheme="majorBidi" w:cstheme="majorBidi"/>
          <w:szCs w:val="24"/>
          <w:lang w:val="id-ID"/>
        </w:rPr>
      </w:pPr>
      <w:r w:rsidRPr="0011086D">
        <w:rPr>
          <w:rFonts w:asciiTheme="majorBidi" w:hAnsiTheme="majorBidi" w:cstheme="majorBidi"/>
          <w:szCs w:val="24"/>
        </w:rPr>
        <w:t xml:space="preserve">Berbagai teknik penilaian dapat digunakan pada penilaian pengetahuan sesuai dengan karakteristik masing-masing KD. Meskipun teknik yang biasa digunakan adalah tes lisan, tes tertulis, dan penugasan, namun tidak menutup kemungkinan digunakan teknik lain yang sesuai dengan tujuan pembelajaran. Selain itu dapat pula digunakan portofolio sebagai masukan dalam merencakan remedial dan pengayaan. </w:t>
      </w:r>
    </w:p>
    <w:p w14:paraId="701B9323" w14:textId="77777777" w:rsidR="00604803" w:rsidRPr="0011086D" w:rsidRDefault="00950AD6" w:rsidP="007E6B03">
      <w:pPr>
        <w:autoSpaceDE w:val="0"/>
        <w:autoSpaceDN w:val="0"/>
        <w:adjustRightInd w:val="0"/>
        <w:spacing w:after="0" w:line="240" w:lineRule="auto"/>
        <w:ind w:firstLine="426"/>
        <w:jc w:val="both"/>
        <w:rPr>
          <w:rFonts w:ascii="Times New Roman" w:hAnsi="Times New Roman"/>
          <w:szCs w:val="24"/>
          <w:lang w:val="id-ID"/>
        </w:rPr>
      </w:pPr>
      <w:r w:rsidRPr="00952139">
        <w:rPr>
          <w:rFonts w:ascii="Times New Roman" w:hAnsi="Times New Roman"/>
          <w:szCs w:val="24"/>
          <w:lang w:val="id-ID"/>
        </w:rPr>
        <w:t>Benyamin</w:t>
      </w:r>
      <w:r w:rsidRPr="0011086D">
        <w:rPr>
          <w:rFonts w:ascii="Times New Roman" w:hAnsi="Times New Roman"/>
          <w:szCs w:val="24"/>
          <w:lang w:val="id-ID"/>
        </w:rPr>
        <w:t xml:space="preserve"> </w:t>
      </w:r>
      <w:r w:rsidR="00F442E1" w:rsidRPr="0011086D">
        <w:rPr>
          <w:rFonts w:ascii="Times New Roman" w:hAnsi="Times New Roman"/>
          <w:szCs w:val="24"/>
          <w:lang w:val="id-ID"/>
        </w:rPr>
        <w:t>(</w:t>
      </w:r>
      <w:r w:rsidRPr="00952139">
        <w:rPr>
          <w:rFonts w:ascii="Times New Roman" w:hAnsi="Times New Roman"/>
          <w:szCs w:val="24"/>
          <w:lang w:val="id-ID"/>
        </w:rPr>
        <w:t xml:space="preserve">1965) mengemukakan taksonomi atau pengelompokan kemampuan manusia  atas 6 tingkatan kemampuan yang bersifat hierarkhis yaitu mulai dari yang paling sederhana </w:t>
      </w:r>
      <w:r w:rsidR="00C532D3" w:rsidRPr="0011086D">
        <w:rPr>
          <w:rFonts w:ascii="Times New Roman" w:hAnsi="Times New Roman"/>
          <w:szCs w:val="24"/>
          <w:lang w:val="id-ID"/>
        </w:rPr>
        <w:t xml:space="preserve">kemudian </w:t>
      </w:r>
      <w:r w:rsidRPr="0011086D">
        <w:rPr>
          <w:rFonts w:ascii="Times New Roman" w:hAnsi="Times New Roman"/>
          <w:szCs w:val="24"/>
          <w:lang w:val="id-ID"/>
        </w:rPr>
        <w:t xml:space="preserve">David R Krathwohl dan Lisa Anderson (2001) melakukan revisi atas kerja Bloom dengan mengemukakan bahwa taksonomi belajar itu terdiri atas 6 kategori </w:t>
      </w:r>
      <w:r w:rsidR="00C532D3" w:rsidRPr="0011086D">
        <w:rPr>
          <w:rFonts w:ascii="Times New Roman" w:hAnsi="Times New Roman"/>
          <w:szCs w:val="24"/>
          <w:lang w:val="id-ID"/>
        </w:rPr>
        <w:t>dan dalam hal ini penulis mengimplikasikan 6 kemampuan guru P</w:t>
      </w:r>
      <w:r w:rsidR="00336B3D" w:rsidRPr="0011086D">
        <w:rPr>
          <w:rFonts w:ascii="Times New Roman" w:hAnsi="Times New Roman"/>
          <w:szCs w:val="24"/>
          <w:lang w:val="id-ID"/>
        </w:rPr>
        <w:t>P</w:t>
      </w:r>
      <w:r w:rsidR="00C532D3" w:rsidRPr="0011086D">
        <w:rPr>
          <w:rFonts w:ascii="Times New Roman" w:hAnsi="Times New Roman"/>
          <w:szCs w:val="24"/>
          <w:lang w:val="id-ID"/>
        </w:rPr>
        <w:t>Kn di SMKN 1 Solok sesuai dengan kriteria taksonomi bloom sebagai berikut</w:t>
      </w:r>
      <w:r w:rsidR="00604803" w:rsidRPr="0011086D">
        <w:rPr>
          <w:rFonts w:ascii="Times New Roman" w:hAnsi="Times New Roman"/>
          <w:szCs w:val="24"/>
          <w:lang w:val="id-ID"/>
        </w:rPr>
        <w:t>:</w:t>
      </w:r>
    </w:p>
    <w:p w14:paraId="6CE89B46" w14:textId="77777777" w:rsidR="00604803" w:rsidRDefault="00604803" w:rsidP="007E6B03">
      <w:pPr>
        <w:autoSpaceDE w:val="0"/>
        <w:autoSpaceDN w:val="0"/>
        <w:adjustRightInd w:val="0"/>
        <w:spacing w:after="0" w:line="240" w:lineRule="auto"/>
        <w:ind w:firstLine="720"/>
        <w:jc w:val="center"/>
        <w:rPr>
          <w:rFonts w:ascii="Times New Roman" w:hAnsi="Times New Roman"/>
          <w:szCs w:val="24"/>
          <w:lang w:val="id-ID"/>
        </w:rPr>
      </w:pPr>
      <w:r>
        <w:rPr>
          <w:rFonts w:ascii="Times New Roman" w:hAnsi="Times New Roman"/>
          <w:szCs w:val="24"/>
          <w:lang w:val="id-ID"/>
        </w:rPr>
        <w:t>Tabel 1.</w:t>
      </w:r>
      <w:r w:rsidR="005976DD">
        <w:rPr>
          <w:rFonts w:ascii="Times New Roman" w:hAnsi="Times New Roman"/>
          <w:szCs w:val="24"/>
          <w:lang w:val="id-ID"/>
        </w:rPr>
        <w:t>1</w:t>
      </w:r>
      <w:r>
        <w:rPr>
          <w:rFonts w:ascii="Times New Roman" w:hAnsi="Times New Roman"/>
          <w:szCs w:val="24"/>
          <w:lang w:val="id-ID"/>
        </w:rPr>
        <w:t xml:space="preserve"> Taksonomi pengelompokan kemampuan </w:t>
      </w:r>
      <w:r w:rsidR="00C532D3">
        <w:rPr>
          <w:rFonts w:ascii="Times New Roman" w:hAnsi="Times New Roman"/>
          <w:szCs w:val="24"/>
          <w:lang w:val="id-ID"/>
        </w:rPr>
        <w:t>guru PPKn di SMKN 1 Solok</w:t>
      </w:r>
    </w:p>
    <w:tbl>
      <w:tblPr>
        <w:tblStyle w:val="TableGrid"/>
        <w:tblW w:w="0" w:type="auto"/>
        <w:tblInd w:w="108" w:type="dxa"/>
        <w:tblLook w:val="04A0" w:firstRow="1" w:lastRow="0" w:firstColumn="1" w:lastColumn="0" w:noHBand="0" w:noVBand="1"/>
      </w:tblPr>
      <w:tblGrid>
        <w:gridCol w:w="524"/>
        <w:gridCol w:w="1350"/>
        <w:gridCol w:w="3548"/>
        <w:gridCol w:w="1709"/>
        <w:gridCol w:w="2048"/>
      </w:tblGrid>
      <w:tr w:rsidR="00604803" w14:paraId="55F5B089" w14:textId="77777777" w:rsidTr="00013AEF">
        <w:tc>
          <w:tcPr>
            <w:tcW w:w="526" w:type="dxa"/>
          </w:tcPr>
          <w:p w14:paraId="3299CC7C"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No</w:t>
            </w:r>
          </w:p>
        </w:tc>
        <w:tc>
          <w:tcPr>
            <w:tcW w:w="1350" w:type="dxa"/>
          </w:tcPr>
          <w:p w14:paraId="514674DB"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Substansi</w:t>
            </w:r>
          </w:p>
        </w:tc>
        <w:tc>
          <w:tcPr>
            <w:tcW w:w="3702" w:type="dxa"/>
          </w:tcPr>
          <w:p w14:paraId="16FDDE29"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Deskripsi</w:t>
            </w:r>
          </w:p>
        </w:tc>
        <w:tc>
          <w:tcPr>
            <w:tcW w:w="1793" w:type="dxa"/>
          </w:tcPr>
          <w:p w14:paraId="24409440"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Faktual di SMKN 1 Solok</w:t>
            </w:r>
          </w:p>
        </w:tc>
        <w:tc>
          <w:tcPr>
            <w:tcW w:w="2127" w:type="dxa"/>
          </w:tcPr>
          <w:p w14:paraId="5C842E6B"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Keterangan</w:t>
            </w:r>
          </w:p>
        </w:tc>
      </w:tr>
      <w:tr w:rsidR="00604803" w14:paraId="5F378323" w14:textId="77777777" w:rsidTr="00013AEF">
        <w:tc>
          <w:tcPr>
            <w:tcW w:w="526" w:type="dxa"/>
          </w:tcPr>
          <w:p w14:paraId="4D8266AA"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1</w:t>
            </w:r>
          </w:p>
        </w:tc>
        <w:tc>
          <w:tcPr>
            <w:tcW w:w="1350" w:type="dxa"/>
          </w:tcPr>
          <w:p w14:paraId="1EA95B01"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sidRPr="001A08C5">
              <w:rPr>
                <w:rFonts w:ascii="Times New Roman" w:hAnsi="Times New Roman"/>
                <w:i/>
                <w:szCs w:val="24"/>
                <w:lang w:val="id-ID"/>
              </w:rPr>
              <w:t>Remember</w:t>
            </w:r>
          </w:p>
        </w:tc>
        <w:tc>
          <w:tcPr>
            <w:tcW w:w="3702" w:type="dxa"/>
          </w:tcPr>
          <w:p w14:paraId="621507A2" w14:textId="77777777" w:rsidR="00604803" w:rsidRDefault="00D93731"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K</w:t>
            </w:r>
            <w:r w:rsidRPr="001A08C5">
              <w:rPr>
                <w:rFonts w:ascii="Times New Roman" w:hAnsi="Times New Roman"/>
                <w:szCs w:val="24"/>
                <w:lang w:val="id-ID"/>
              </w:rPr>
              <w:t>emampuan mengambil kembali pengetahuan yang berasal dari memori jangka panjang</w:t>
            </w:r>
          </w:p>
        </w:tc>
        <w:tc>
          <w:tcPr>
            <w:tcW w:w="1793" w:type="dxa"/>
          </w:tcPr>
          <w:p w14:paraId="5BD2BC9F" w14:textId="77777777" w:rsidR="00604803" w:rsidRPr="001A08C5" w:rsidRDefault="00C532D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80%</w:t>
            </w:r>
          </w:p>
        </w:tc>
        <w:tc>
          <w:tcPr>
            <w:tcW w:w="2127" w:type="dxa"/>
          </w:tcPr>
          <w:p w14:paraId="3E9B19BF" w14:textId="77777777" w:rsidR="00604803" w:rsidRPr="001A08C5" w:rsidRDefault="00C532D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Terlaksana</w:t>
            </w:r>
          </w:p>
        </w:tc>
      </w:tr>
      <w:tr w:rsidR="00604803" w14:paraId="133E4541" w14:textId="77777777" w:rsidTr="00013AEF">
        <w:tc>
          <w:tcPr>
            <w:tcW w:w="526" w:type="dxa"/>
          </w:tcPr>
          <w:p w14:paraId="6FAEABE1"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2</w:t>
            </w:r>
          </w:p>
        </w:tc>
        <w:tc>
          <w:tcPr>
            <w:tcW w:w="1350" w:type="dxa"/>
          </w:tcPr>
          <w:p w14:paraId="1B04D299" w14:textId="77777777" w:rsidR="00604803" w:rsidRPr="00604803" w:rsidRDefault="00604803" w:rsidP="007E6B03">
            <w:pPr>
              <w:autoSpaceDE w:val="0"/>
              <w:autoSpaceDN w:val="0"/>
              <w:adjustRightInd w:val="0"/>
              <w:spacing w:after="0" w:line="240" w:lineRule="auto"/>
              <w:jc w:val="both"/>
              <w:rPr>
                <w:rFonts w:ascii="Times New Roman" w:hAnsi="Times New Roman"/>
                <w:szCs w:val="24"/>
                <w:lang w:val="id-ID"/>
              </w:rPr>
            </w:pPr>
            <w:r w:rsidRPr="009665A8">
              <w:rPr>
                <w:rFonts w:ascii="Times New Roman" w:hAnsi="Times New Roman"/>
                <w:i/>
                <w:szCs w:val="24"/>
              </w:rPr>
              <w:t>Understand</w:t>
            </w:r>
          </w:p>
        </w:tc>
        <w:tc>
          <w:tcPr>
            <w:tcW w:w="3702" w:type="dxa"/>
          </w:tcPr>
          <w:p w14:paraId="230FF4CD" w14:textId="77777777" w:rsidR="00604803" w:rsidRDefault="00D93731"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K</w:t>
            </w:r>
            <w:r w:rsidR="00604803" w:rsidRPr="006D1035">
              <w:rPr>
                <w:rFonts w:ascii="Times New Roman" w:hAnsi="Times New Roman"/>
                <w:szCs w:val="24"/>
              </w:rPr>
              <w:t>emampuan untuk membangun pemahaman atau makna dari pesan-pesan yang diterima dalam pembelajaran</w:t>
            </w:r>
          </w:p>
        </w:tc>
        <w:tc>
          <w:tcPr>
            <w:tcW w:w="1793" w:type="dxa"/>
          </w:tcPr>
          <w:p w14:paraId="362F1F4F" w14:textId="77777777" w:rsidR="00604803" w:rsidRPr="00C532D3" w:rsidRDefault="00C532D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85%</w:t>
            </w:r>
          </w:p>
        </w:tc>
        <w:tc>
          <w:tcPr>
            <w:tcW w:w="2127" w:type="dxa"/>
          </w:tcPr>
          <w:p w14:paraId="48D0F470" w14:textId="77777777" w:rsidR="00604803" w:rsidRPr="00C532D3" w:rsidRDefault="00C532D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Terlaksana</w:t>
            </w:r>
          </w:p>
        </w:tc>
      </w:tr>
      <w:tr w:rsidR="00604803" w14:paraId="31F7D8CE" w14:textId="77777777" w:rsidTr="00013AEF">
        <w:tc>
          <w:tcPr>
            <w:tcW w:w="526" w:type="dxa"/>
          </w:tcPr>
          <w:p w14:paraId="56F39CEA"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3</w:t>
            </w:r>
          </w:p>
        </w:tc>
        <w:tc>
          <w:tcPr>
            <w:tcW w:w="1350" w:type="dxa"/>
          </w:tcPr>
          <w:p w14:paraId="5AD78FBA"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sidRPr="009665A8">
              <w:rPr>
                <w:rFonts w:ascii="Times New Roman" w:hAnsi="Times New Roman"/>
                <w:i/>
                <w:szCs w:val="24"/>
              </w:rPr>
              <w:t>Apply</w:t>
            </w:r>
          </w:p>
        </w:tc>
        <w:tc>
          <w:tcPr>
            <w:tcW w:w="3702" w:type="dxa"/>
          </w:tcPr>
          <w:p w14:paraId="1AB1C0CB" w14:textId="77777777" w:rsidR="00604803" w:rsidRDefault="00D93731"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K</w:t>
            </w:r>
            <w:r w:rsidR="00604803" w:rsidRPr="006D1035">
              <w:rPr>
                <w:rFonts w:ascii="Times New Roman" w:hAnsi="Times New Roman"/>
                <w:szCs w:val="24"/>
              </w:rPr>
              <w:t>emampuan untuk menggunakan prosedur tertentu pada keadaan yang ditentukan</w:t>
            </w:r>
          </w:p>
        </w:tc>
        <w:tc>
          <w:tcPr>
            <w:tcW w:w="1793" w:type="dxa"/>
          </w:tcPr>
          <w:p w14:paraId="303DE6A4" w14:textId="77777777" w:rsidR="00604803" w:rsidRPr="00C532D3" w:rsidRDefault="00C532D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75%</w:t>
            </w:r>
          </w:p>
        </w:tc>
        <w:tc>
          <w:tcPr>
            <w:tcW w:w="2127" w:type="dxa"/>
          </w:tcPr>
          <w:p w14:paraId="51C5F293" w14:textId="77777777" w:rsidR="00604803" w:rsidRPr="006D1035" w:rsidRDefault="00C532D3" w:rsidP="007E6B03">
            <w:pPr>
              <w:autoSpaceDE w:val="0"/>
              <w:autoSpaceDN w:val="0"/>
              <w:adjustRightInd w:val="0"/>
              <w:spacing w:after="0" w:line="240" w:lineRule="auto"/>
              <w:jc w:val="both"/>
              <w:rPr>
                <w:rFonts w:ascii="Times New Roman" w:hAnsi="Times New Roman"/>
                <w:szCs w:val="24"/>
              </w:rPr>
            </w:pPr>
            <w:r>
              <w:rPr>
                <w:rFonts w:ascii="Times New Roman" w:hAnsi="Times New Roman"/>
                <w:szCs w:val="24"/>
                <w:lang w:val="id-ID"/>
              </w:rPr>
              <w:t>Terlaksana</w:t>
            </w:r>
          </w:p>
        </w:tc>
      </w:tr>
      <w:tr w:rsidR="00604803" w14:paraId="670A1D41" w14:textId="77777777" w:rsidTr="00013AEF">
        <w:tc>
          <w:tcPr>
            <w:tcW w:w="526" w:type="dxa"/>
          </w:tcPr>
          <w:p w14:paraId="0C4523CA"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4</w:t>
            </w:r>
          </w:p>
        </w:tc>
        <w:tc>
          <w:tcPr>
            <w:tcW w:w="1350" w:type="dxa"/>
          </w:tcPr>
          <w:p w14:paraId="537AC4C3"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sidRPr="009665A8">
              <w:rPr>
                <w:rFonts w:ascii="Times New Roman" w:hAnsi="Times New Roman"/>
                <w:i/>
                <w:szCs w:val="24"/>
              </w:rPr>
              <w:t>Analize</w:t>
            </w:r>
          </w:p>
        </w:tc>
        <w:tc>
          <w:tcPr>
            <w:tcW w:w="3702" w:type="dxa"/>
          </w:tcPr>
          <w:p w14:paraId="27DB5883" w14:textId="77777777" w:rsidR="00604803" w:rsidRDefault="00D93731"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K</w:t>
            </w:r>
            <w:r w:rsidR="00604803" w:rsidRPr="006D1035">
              <w:rPr>
                <w:rFonts w:ascii="Times New Roman" w:hAnsi="Times New Roman"/>
                <w:szCs w:val="24"/>
              </w:rPr>
              <w:t>emampuan untuk mem</w:t>
            </w:r>
            <w:r w:rsidR="00C532D3">
              <w:rPr>
                <w:rFonts w:ascii="Times New Roman" w:hAnsi="Times New Roman"/>
                <w:szCs w:val="24"/>
              </w:rPr>
              <w:t xml:space="preserve">ecah </w:t>
            </w:r>
            <w:r w:rsidR="00604803" w:rsidRPr="006D1035">
              <w:rPr>
                <w:rFonts w:ascii="Times New Roman" w:hAnsi="Times New Roman"/>
                <w:szCs w:val="24"/>
              </w:rPr>
              <w:t>masalah berdasarkan elemenya dan melihat keterkaitan masing- masing elemen</w:t>
            </w:r>
          </w:p>
        </w:tc>
        <w:tc>
          <w:tcPr>
            <w:tcW w:w="1793" w:type="dxa"/>
          </w:tcPr>
          <w:p w14:paraId="24DF741B" w14:textId="77777777" w:rsidR="00604803" w:rsidRPr="00C532D3" w:rsidRDefault="00C532D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80%</w:t>
            </w:r>
          </w:p>
        </w:tc>
        <w:tc>
          <w:tcPr>
            <w:tcW w:w="2127" w:type="dxa"/>
          </w:tcPr>
          <w:p w14:paraId="2B75F378" w14:textId="77777777" w:rsidR="00604803" w:rsidRPr="006D1035" w:rsidRDefault="00C532D3" w:rsidP="007E6B03">
            <w:pPr>
              <w:autoSpaceDE w:val="0"/>
              <w:autoSpaceDN w:val="0"/>
              <w:adjustRightInd w:val="0"/>
              <w:spacing w:after="0" w:line="240" w:lineRule="auto"/>
              <w:jc w:val="both"/>
              <w:rPr>
                <w:rFonts w:ascii="Times New Roman" w:hAnsi="Times New Roman"/>
                <w:szCs w:val="24"/>
              </w:rPr>
            </w:pPr>
            <w:r>
              <w:rPr>
                <w:rFonts w:ascii="Times New Roman" w:hAnsi="Times New Roman"/>
                <w:szCs w:val="24"/>
                <w:lang w:val="id-ID"/>
              </w:rPr>
              <w:t>Terlaksana</w:t>
            </w:r>
          </w:p>
        </w:tc>
      </w:tr>
      <w:tr w:rsidR="00604803" w14:paraId="767940C8" w14:textId="77777777" w:rsidTr="00013AEF">
        <w:tc>
          <w:tcPr>
            <w:tcW w:w="526" w:type="dxa"/>
          </w:tcPr>
          <w:p w14:paraId="0A113E94"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5</w:t>
            </w:r>
          </w:p>
        </w:tc>
        <w:tc>
          <w:tcPr>
            <w:tcW w:w="1350" w:type="dxa"/>
          </w:tcPr>
          <w:p w14:paraId="529A5FD3"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sidRPr="009665A8">
              <w:rPr>
                <w:rFonts w:ascii="Times New Roman" w:hAnsi="Times New Roman"/>
                <w:i/>
                <w:szCs w:val="24"/>
              </w:rPr>
              <w:t>Evaluate</w:t>
            </w:r>
          </w:p>
        </w:tc>
        <w:tc>
          <w:tcPr>
            <w:tcW w:w="3702" w:type="dxa"/>
          </w:tcPr>
          <w:p w14:paraId="075AF401" w14:textId="77777777" w:rsidR="00604803" w:rsidRDefault="00D93731"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K</w:t>
            </w:r>
            <w:r w:rsidR="00604803" w:rsidRPr="006D1035">
              <w:rPr>
                <w:rFonts w:ascii="Times New Roman" w:hAnsi="Times New Roman"/>
                <w:szCs w:val="24"/>
              </w:rPr>
              <w:t>emampuan untuk menilai atau mempertimbangkan sesuatu berdasarkan kriteria</w:t>
            </w:r>
            <w:r w:rsidR="00604803">
              <w:rPr>
                <w:rFonts w:ascii="Times New Roman" w:hAnsi="Times New Roman"/>
                <w:szCs w:val="24"/>
              </w:rPr>
              <w:t xml:space="preserve"> dan standar yang ada</w:t>
            </w:r>
          </w:p>
        </w:tc>
        <w:tc>
          <w:tcPr>
            <w:tcW w:w="1793" w:type="dxa"/>
          </w:tcPr>
          <w:p w14:paraId="474F6F61" w14:textId="77777777" w:rsidR="00604803" w:rsidRPr="00C532D3" w:rsidRDefault="00C532D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85%</w:t>
            </w:r>
          </w:p>
        </w:tc>
        <w:tc>
          <w:tcPr>
            <w:tcW w:w="2127" w:type="dxa"/>
          </w:tcPr>
          <w:p w14:paraId="4D70ABBD" w14:textId="77777777" w:rsidR="00604803" w:rsidRPr="006D1035" w:rsidRDefault="00C532D3" w:rsidP="007E6B03">
            <w:pPr>
              <w:autoSpaceDE w:val="0"/>
              <w:autoSpaceDN w:val="0"/>
              <w:adjustRightInd w:val="0"/>
              <w:spacing w:after="0" w:line="240" w:lineRule="auto"/>
              <w:jc w:val="both"/>
              <w:rPr>
                <w:rFonts w:ascii="Times New Roman" w:hAnsi="Times New Roman"/>
                <w:szCs w:val="24"/>
              </w:rPr>
            </w:pPr>
            <w:r>
              <w:rPr>
                <w:rFonts w:ascii="Times New Roman" w:hAnsi="Times New Roman"/>
                <w:szCs w:val="24"/>
                <w:lang w:val="id-ID"/>
              </w:rPr>
              <w:t>Terlaksana</w:t>
            </w:r>
          </w:p>
        </w:tc>
      </w:tr>
      <w:tr w:rsidR="00604803" w14:paraId="4A8CE907" w14:textId="77777777" w:rsidTr="00013AEF">
        <w:tc>
          <w:tcPr>
            <w:tcW w:w="526" w:type="dxa"/>
          </w:tcPr>
          <w:p w14:paraId="24B731AB"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6</w:t>
            </w:r>
          </w:p>
        </w:tc>
        <w:tc>
          <w:tcPr>
            <w:tcW w:w="1350" w:type="dxa"/>
          </w:tcPr>
          <w:p w14:paraId="22F92E16"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sidRPr="009665A8">
              <w:rPr>
                <w:rFonts w:ascii="Times New Roman" w:hAnsi="Times New Roman"/>
                <w:i/>
                <w:szCs w:val="24"/>
              </w:rPr>
              <w:t>Create</w:t>
            </w:r>
          </w:p>
        </w:tc>
        <w:tc>
          <w:tcPr>
            <w:tcW w:w="3702" w:type="dxa"/>
          </w:tcPr>
          <w:p w14:paraId="4C69C7FA" w14:textId="77777777" w:rsidR="00604803" w:rsidRDefault="00604803" w:rsidP="007E6B03">
            <w:pPr>
              <w:autoSpaceDE w:val="0"/>
              <w:autoSpaceDN w:val="0"/>
              <w:adjustRightInd w:val="0"/>
              <w:spacing w:after="0" w:line="240" w:lineRule="auto"/>
              <w:jc w:val="both"/>
              <w:rPr>
                <w:rFonts w:ascii="Times New Roman" w:hAnsi="Times New Roman"/>
                <w:szCs w:val="24"/>
                <w:lang w:val="id-ID"/>
              </w:rPr>
            </w:pPr>
            <w:r w:rsidRPr="006D1035">
              <w:rPr>
                <w:rFonts w:ascii="Times New Roman" w:hAnsi="Times New Roman"/>
                <w:szCs w:val="24"/>
              </w:rPr>
              <w:t>kemampuan tertin</w:t>
            </w:r>
            <w:r>
              <w:rPr>
                <w:rFonts w:ascii="Times New Roman" w:hAnsi="Times New Roman"/>
                <w:szCs w:val="24"/>
              </w:rPr>
              <w:t>g</w:t>
            </w:r>
            <w:r w:rsidRPr="006D1035">
              <w:rPr>
                <w:rFonts w:ascii="Times New Roman" w:hAnsi="Times New Roman"/>
                <w:szCs w:val="24"/>
              </w:rPr>
              <w:t>gi dalam mengkontruksi sesuatu yang baru berdasarkan elemen-elemen yang ada</w:t>
            </w:r>
            <w:r>
              <w:rPr>
                <w:rFonts w:ascii="Times New Roman" w:hAnsi="Times New Roman"/>
                <w:szCs w:val="24"/>
              </w:rPr>
              <w:t>.</w:t>
            </w:r>
          </w:p>
        </w:tc>
        <w:tc>
          <w:tcPr>
            <w:tcW w:w="1793" w:type="dxa"/>
          </w:tcPr>
          <w:p w14:paraId="11298E53" w14:textId="77777777" w:rsidR="00604803" w:rsidRPr="00C532D3" w:rsidRDefault="00C532D3" w:rsidP="007E6B03">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lang w:val="id-ID"/>
              </w:rPr>
              <w:t>70%</w:t>
            </w:r>
          </w:p>
        </w:tc>
        <w:tc>
          <w:tcPr>
            <w:tcW w:w="2127" w:type="dxa"/>
          </w:tcPr>
          <w:p w14:paraId="0245CB17" w14:textId="77777777" w:rsidR="00604803" w:rsidRPr="006D1035" w:rsidRDefault="00C532D3" w:rsidP="007E6B03">
            <w:pPr>
              <w:autoSpaceDE w:val="0"/>
              <w:autoSpaceDN w:val="0"/>
              <w:adjustRightInd w:val="0"/>
              <w:spacing w:after="0" w:line="240" w:lineRule="auto"/>
              <w:jc w:val="both"/>
              <w:rPr>
                <w:rFonts w:ascii="Times New Roman" w:hAnsi="Times New Roman"/>
                <w:szCs w:val="24"/>
              </w:rPr>
            </w:pPr>
            <w:r>
              <w:rPr>
                <w:rFonts w:ascii="Times New Roman" w:hAnsi="Times New Roman"/>
                <w:szCs w:val="24"/>
                <w:lang w:val="id-ID"/>
              </w:rPr>
              <w:t>Terlaksana</w:t>
            </w:r>
          </w:p>
        </w:tc>
      </w:tr>
    </w:tbl>
    <w:p w14:paraId="1AD489D0" w14:textId="77777777" w:rsidR="00950AD6" w:rsidRPr="00950AD6" w:rsidRDefault="00950AD6" w:rsidP="007E6B03">
      <w:pPr>
        <w:autoSpaceDE w:val="0"/>
        <w:autoSpaceDN w:val="0"/>
        <w:adjustRightInd w:val="0"/>
        <w:spacing w:after="0" w:line="240" w:lineRule="auto"/>
        <w:jc w:val="both"/>
        <w:rPr>
          <w:rFonts w:ascii="Times New Roman" w:hAnsi="Times New Roman"/>
          <w:szCs w:val="24"/>
          <w:lang w:val="id-ID"/>
        </w:rPr>
      </w:pPr>
    </w:p>
    <w:p w14:paraId="66B7B9FD" w14:textId="77777777" w:rsidR="00C532D3" w:rsidRDefault="00C532D3" w:rsidP="007E6B03">
      <w:pPr>
        <w:pStyle w:val="ListParagraph"/>
        <w:autoSpaceDE w:val="0"/>
        <w:autoSpaceDN w:val="0"/>
        <w:adjustRightInd w:val="0"/>
        <w:spacing w:after="0" w:line="240" w:lineRule="auto"/>
        <w:ind w:left="0" w:firstLine="426"/>
        <w:jc w:val="both"/>
        <w:rPr>
          <w:rFonts w:asciiTheme="majorBidi" w:eastAsiaTheme="minorHAnsi" w:hAnsiTheme="majorBidi" w:cstheme="majorBidi"/>
          <w:bCs/>
          <w:color w:val="000000"/>
          <w:sz w:val="24"/>
          <w:szCs w:val="24"/>
          <w:lang w:eastAsia="en-US"/>
        </w:rPr>
      </w:pPr>
      <w:r w:rsidRPr="00C532D3">
        <w:rPr>
          <w:rFonts w:asciiTheme="majorBidi" w:eastAsiaTheme="minorHAnsi" w:hAnsiTheme="majorBidi" w:cstheme="majorBidi"/>
          <w:bCs/>
          <w:color w:val="000000"/>
          <w:sz w:val="24"/>
          <w:szCs w:val="24"/>
          <w:lang w:eastAsia="en-US"/>
        </w:rPr>
        <w:t>Dari tabel di atas</w:t>
      </w:r>
      <w:r>
        <w:rPr>
          <w:rFonts w:asciiTheme="majorBidi" w:eastAsiaTheme="minorHAnsi" w:hAnsiTheme="majorBidi" w:cstheme="majorBidi"/>
          <w:bCs/>
          <w:color w:val="000000"/>
          <w:sz w:val="24"/>
          <w:szCs w:val="24"/>
          <w:lang w:eastAsia="en-US"/>
        </w:rPr>
        <w:t xml:space="preserve"> penilaian pengetahuan di SMKN 1 Solok sudah terlaksana </w:t>
      </w:r>
      <w:r w:rsidR="008A2B61">
        <w:rPr>
          <w:rFonts w:asciiTheme="majorBidi" w:eastAsiaTheme="minorHAnsi" w:hAnsiTheme="majorBidi" w:cstheme="majorBidi"/>
          <w:bCs/>
          <w:color w:val="000000"/>
          <w:sz w:val="24"/>
          <w:szCs w:val="24"/>
          <w:lang w:eastAsia="en-US"/>
        </w:rPr>
        <w:t>dengan</w:t>
      </w:r>
      <w:r>
        <w:rPr>
          <w:rFonts w:asciiTheme="majorBidi" w:eastAsiaTheme="minorHAnsi" w:hAnsiTheme="majorBidi" w:cstheme="majorBidi"/>
          <w:bCs/>
          <w:color w:val="000000"/>
          <w:sz w:val="24"/>
          <w:szCs w:val="24"/>
          <w:lang w:eastAsia="en-US"/>
        </w:rPr>
        <w:t xml:space="preserve"> berdasarkan total pe</w:t>
      </w:r>
      <w:r w:rsidR="006E4943">
        <w:rPr>
          <w:rFonts w:asciiTheme="majorBidi" w:eastAsiaTheme="minorHAnsi" w:hAnsiTheme="majorBidi" w:cstheme="majorBidi"/>
          <w:bCs/>
          <w:color w:val="000000"/>
          <w:sz w:val="24"/>
          <w:szCs w:val="24"/>
          <w:lang w:eastAsia="en-US"/>
        </w:rPr>
        <w:t>rsentase yaitu 79,2 % yang berar</w:t>
      </w:r>
      <w:r>
        <w:rPr>
          <w:rFonts w:asciiTheme="majorBidi" w:eastAsiaTheme="minorHAnsi" w:hAnsiTheme="majorBidi" w:cstheme="majorBidi"/>
          <w:bCs/>
          <w:color w:val="000000"/>
          <w:sz w:val="24"/>
          <w:szCs w:val="24"/>
          <w:lang w:eastAsia="en-US"/>
        </w:rPr>
        <w:t>ti penilaian pengetahuan baik namun ada beberapa indikator dalam penilaian kurikulum 2013 yang belum terlaksana secara keseluruhan.</w:t>
      </w:r>
    </w:p>
    <w:p w14:paraId="5C2CECB0" w14:textId="77777777" w:rsidR="00950AD6" w:rsidRDefault="00123786" w:rsidP="007E6B03">
      <w:pPr>
        <w:pStyle w:val="ListParagraph"/>
        <w:numPr>
          <w:ilvl w:val="0"/>
          <w:numId w:val="5"/>
        </w:numPr>
        <w:autoSpaceDE w:val="0"/>
        <w:autoSpaceDN w:val="0"/>
        <w:adjustRightInd w:val="0"/>
        <w:spacing w:after="0" w:line="240" w:lineRule="auto"/>
        <w:jc w:val="both"/>
        <w:rPr>
          <w:rFonts w:asciiTheme="majorBidi" w:eastAsiaTheme="minorHAnsi" w:hAnsiTheme="majorBidi" w:cstheme="majorBidi"/>
          <w:b/>
          <w:bCs/>
          <w:color w:val="000000"/>
          <w:sz w:val="24"/>
          <w:szCs w:val="24"/>
          <w:lang w:eastAsia="en-US"/>
        </w:rPr>
      </w:pPr>
      <w:r>
        <w:rPr>
          <w:rFonts w:asciiTheme="majorBidi" w:eastAsiaTheme="minorHAnsi" w:hAnsiTheme="majorBidi" w:cstheme="majorBidi"/>
          <w:b/>
          <w:bCs/>
          <w:color w:val="000000"/>
          <w:sz w:val="24"/>
          <w:szCs w:val="24"/>
          <w:lang w:eastAsia="en-US"/>
        </w:rPr>
        <w:t>Penilaia</w:t>
      </w:r>
      <w:r w:rsidR="00950AD6">
        <w:rPr>
          <w:rFonts w:asciiTheme="majorBidi" w:eastAsiaTheme="minorHAnsi" w:hAnsiTheme="majorBidi" w:cstheme="majorBidi"/>
          <w:b/>
          <w:bCs/>
          <w:color w:val="000000"/>
          <w:sz w:val="24"/>
          <w:szCs w:val="24"/>
          <w:lang w:eastAsia="en-US"/>
        </w:rPr>
        <w:t>n keterampilan</w:t>
      </w:r>
    </w:p>
    <w:p w14:paraId="6B97BFFA" w14:textId="77777777" w:rsidR="001A08C5" w:rsidRDefault="0068417D" w:rsidP="007E6B03">
      <w:pPr>
        <w:autoSpaceDE w:val="0"/>
        <w:autoSpaceDN w:val="0"/>
        <w:adjustRightInd w:val="0"/>
        <w:spacing w:after="0" w:line="240" w:lineRule="auto"/>
        <w:ind w:firstLine="426"/>
        <w:jc w:val="both"/>
        <w:rPr>
          <w:rFonts w:asciiTheme="majorBidi" w:eastAsiaTheme="minorHAnsi" w:hAnsiTheme="majorBidi" w:cstheme="majorBidi"/>
          <w:color w:val="000000"/>
          <w:szCs w:val="24"/>
          <w:lang w:val="id-ID"/>
        </w:rPr>
      </w:pPr>
      <w:r>
        <w:rPr>
          <w:rFonts w:asciiTheme="majorBidi" w:eastAsiaTheme="minorHAnsi" w:hAnsiTheme="majorBidi" w:cstheme="majorBidi"/>
          <w:color w:val="000000"/>
          <w:szCs w:val="24"/>
          <w:lang w:val="id-ID"/>
        </w:rPr>
        <w:t>P</w:t>
      </w:r>
      <w:r w:rsidR="001A08C5" w:rsidRPr="001A08C5">
        <w:rPr>
          <w:rFonts w:asciiTheme="majorBidi" w:eastAsiaTheme="minorHAnsi" w:hAnsiTheme="majorBidi" w:cstheme="majorBidi"/>
          <w:color w:val="000000"/>
          <w:szCs w:val="24"/>
          <w:lang w:val="id-ID"/>
        </w:rPr>
        <w:t xml:space="preserve">elaksanaan penilaian yang dilakukan oleh guru PPKn pada umumnya belum menggunakan teknik penilaian yang sesuai dengan kurikulum 2013. </w:t>
      </w:r>
      <w:r w:rsidR="001A08C5">
        <w:rPr>
          <w:rFonts w:asciiTheme="majorBidi" w:eastAsiaTheme="minorHAnsi" w:hAnsiTheme="majorBidi" w:cstheme="majorBidi"/>
          <w:color w:val="000000"/>
          <w:szCs w:val="24"/>
        </w:rPr>
        <w:t xml:space="preserve">Guru belum melakukan penilaian autenik. Disisi lain penilaian yang dilakukan guru umumnya masih fokus kepada penilaian pengetahuan, sementara penilaian sikap dan keterampilan sering terabaikan. Penilaian sikap dan keterampilan yang diberikan guru cernderung subjektif, hanya dengan </w:t>
      </w:r>
      <w:r w:rsidR="001A08C5">
        <w:rPr>
          <w:rFonts w:asciiTheme="majorBidi" w:eastAsiaTheme="minorHAnsi" w:hAnsiTheme="majorBidi" w:cstheme="majorBidi"/>
          <w:color w:val="000000"/>
          <w:szCs w:val="24"/>
        </w:rPr>
        <w:lastRenderedPageBreak/>
        <w:t xml:space="preserve">melihat kehadiran peserta didik. </w:t>
      </w:r>
      <w:r w:rsidR="001A08C5">
        <w:rPr>
          <w:rFonts w:asciiTheme="majorBidi" w:hAnsiTheme="majorBidi" w:cstheme="majorBidi"/>
          <w:bCs/>
          <w:szCs w:val="24"/>
        </w:rPr>
        <w:t xml:space="preserve">Penilaian autentik seharusnya bisa dilakukan melalui </w:t>
      </w:r>
      <w:r w:rsidR="001A08C5">
        <w:rPr>
          <w:rFonts w:asciiTheme="majorBidi" w:eastAsiaTheme="minorHAnsi" w:hAnsiTheme="majorBidi" w:cstheme="majorBidi"/>
          <w:color w:val="000000"/>
          <w:szCs w:val="24"/>
        </w:rPr>
        <w:t xml:space="preserve">penilaian kinerja, penilaian diri, penilaian proyek, penilaian portofolio, dan penilaian tertulis untuk semua domain penilaian. Baik penilaian pengetahuan, penilaian sikap maupun penilaian keterampilan siswa. </w:t>
      </w:r>
      <w:r w:rsidR="001A08C5">
        <w:rPr>
          <w:rFonts w:asciiTheme="majorBidi" w:hAnsiTheme="majorBidi" w:cstheme="majorBidi"/>
          <w:bCs/>
          <w:szCs w:val="24"/>
        </w:rPr>
        <w:t>(</w:t>
      </w:r>
      <w:r w:rsidR="001A08C5" w:rsidRPr="00B46D72">
        <w:rPr>
          <w:rFonts w:asciiTheme="majorBidi" w:eastAsiaTheme="minorHAnsi" w:hAnsiTheme="majorBidi" w:cstheme="majorBidi"/>
          <w:color w:val="000000"/>
          <w:szCs w:val="24"/>
        </w:rPr>
        <w:t>Nugroho</w:t>
      </w:r>
      <w:r>
        <w:rPr>
          <w:rFonts w:asciiTheme="majorBidi" w:eastAsiaTheme="minorHAnsi" w:hAnsiTheme="majorBidi" w:cstheme="majorBidi"/>
          <w:color w:val="000000"/>
          <w:szCs w:val="24"/>
          <w:lang w:val="id-ID"/>
        </w:rPr>
        <w:t xml:space="preserve">, </w:t>
      </w:r>
      <w:r w:rsidR="001A08C5" w:rsidRPr="00B46D72">
        <w:rPr>
          <w:rFonts w:asciiTheme="majorBidi" w:eastAsiaTheme="minorHAnsi" w:hAnsiTheme="majorBidi" w:cstheme="majorBidi"/>
          <w:color w:val="000000"/>
          <w:szCs w:val="24"/>
        </w:rPr>
        <w:t>2013)</w:t>
      </w:r>
      <w:r w:rsidR="001A08C5">
        <w:rPr>
          <w:rFonts w:asciiTheme="majorBidi" w:eastAsiaTheme="minorHAnsi" w:hAnsiTheme="majorBidi" w:cstheme="majorBidi"/>
          <w:color w:val="000000"/>
          <w:szCs w:val="24"/>
        </w:rPr>
        <w:t>. Namun relaitasnya, di SMKN 1 Solok penilaian autentik ke tiga domain ini belum terlaksana. Sementara ketiga domain ini sangat urgen dalam mengukur kompetensi peserta didik.</w:t>
      </w:r>
    </w:p>
    <w:p w14:paraId="37ACBDDA" w14:textId="6FD552F4" w:rsidR="00B5027A" w:rsidRPr="00B5027A" w:rsidRDefault="002B5EB6" w:rsidP="007E6B03">
      <w:pPr>
        <w:autoSpaceDE w:val="0"/>
        <w:autoSpaceDN w:val="0"/>
        <w:adjustRightInd w:val="0"/>
        <w:spacing w:after="0" w:line="240" w:lineRule="auto"/>
        <w:ind w:firstLine="426"/>
        <w:jc w:val="both"/>
        <w:rPr>
          <w:rFonts w:asciiTheme="majorBidi" w:eastAsiaTheme="minorHAnsi" w:hAnsiTheme="majorBidi" w:cstheme="majorBidi"/>
          <w:color w:val="000000"/>
          <w:szCs w:val="24"/>
          <w:lang w:val="id-ID"/>
        </w:rPr>
      </w:pPr>
      <w:r>
        <w:rPr>
          <w:rFonts w:asciiTheme="majorBidi" w:eastAsiaTheme="minorHAnsi" w:hAnsiTheme="majorBidi" w:cstheme="majorBidi"/>
          <w:color w:val="000000"/>
          <w:szCs w:val="24"/>
          <w:lang w:val="id-ID"/>
        </w:rPr>
        <w:t xml:space="preserve">Temuan di lapangan menunjukkan bahwa penilaian pada aspek keterampilan dilakukan dengan cara </w:t>
      </w:r>
      <w:r w:rsidR="003B61C1">
        <w:rPr>
          <w:rFonts w:asciiTheme="majorBidi" w:eastAsiaTheme="minorHAnsi" w:hAnsiTheme="majorBidi" w:cstheme="majorBidi"/>
          <w:color w:val="000000"/>
          <w:szCs w:val="24"/>
          <w:lang w:val="id-ID"/>
        </w:rPr>
        <w:t xml:space="preserve">menyesuaikan nilai ketermapilan dengan nilai pengetahuan. Jika nilai </w:t>
      </w:r>
      <w:r w:rsidR="00167F14">
        <w:rPr>
          <w:rFonts w:asciiTheme="majorBidi" w:eastAsiaTheme="minorHAnsi" w:hAnsiTheme="majorBidi" w:cstheme="majorBidi"/>
          <w:color w:val="000000"/>
          <w:szCs w:val="24"/>
          <w:lang w:val="id-ID"/>
        </w:rPr>
        <w:t>pengetahuan baik maka secara otomatis</w:t>
      </w:r>
      <w:r w:rsidR="001B470A">
        <w:rPr>
          <w:rFonts w:asciiTheme="majorBidi" w:eastAsiaTheme="minorHAnsi" w:hAnsiTheme="majorBidi" w:cstheme="majorBidi"/>
          <w:color w:val="000000"/>
          <w:szCs w:val="24"/>
          <w:lang w:val="id-ID"/>
        </w:rPr>
        <w:t xml:space="preserve"> nilai keterampilan juga baik. Sebaliknya jika nilai pengetahuan buruk maka nilai keterampilan juga buruk</w:t>
      </w:r>
      <w:r w:rsidR="00266452">
        <w:rPr>
          <w:rFonts w:asciiTheme="majorBidi" w:eastAsiaTheme="minorHAnsi" w:hAnsiTheme="majorBidi" w:cstheme="majorBidi"/>
          <w:color w:val="000000"/>
          <w:szCs w:val="24"/>
          <w:lang w:val="id-ID"/>
        </w:rPr>
        <w:t xml:space="preserve"> pada umumnya ditemukan pada guru-guru Muatan Nasional dan Kewilayahan</w:t>
      </w:r>
      <w:r w:rsidR="001B470A">
        <w:rPr>
          <w:rFonts w:asciiTheme="majorBidi" w:eastAsiaTheme="minorHAnsi" w:hAnsiTheme="majorBidi" w:cstheme="majorBidi"/>
          <w:color w:val="000000"/>
          <w:szCs w:val="24"/>
          <w:lang w:val="id-ID"/>
        </w:rPr>
        <w:t xml:space="preserve">. </w:t>
      </w:r>
      <w:r w:rsidR="00266452">
        <w:rPr>
          <w:rFonts w:asciiTheme="majorBidi" w:eastAsiaTheme="minorHAnsi" w:hAnsiTheme="majorBidi" w:cstheme="majorBidi"/>
          <w:color w:val="000000"/>
          <w:szCs w:val="24"/>
          <w:lang w:val="id-ID"/>
        </w:rPr>
        <w:t>Sedangkan untuk guru-guru produktif sebagian mereka suadah melaksanakan penilaian keterampilan  karena setiap akhir semester mereka harus menyelesaikan suatu proyek,</w:t>
      </w:r>
    </w:p>
    <w:p w14:paraId="78FC1A8D" w14:textId="77777777" w:rsidR="001A08C5" w:rsidRDefault="001A08C5" w:rsidP="007E6B03">
      <w:pPr>
        <w:pStyle w:val="ListParagraph"/>
        <w:spacing w:after="0" w:line="240" w:lineRule="auto"/>
        <w:ind w:left="0" w:firstLine="426"/>
        <w:jc w:val="both"/>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Berdasarkan paparan temuan penelitian dan kajian teoritis di atas terlihat masih adanya kesenjangan</w:t>
      </w:r>
      <w:r w:rsidR="00D60109">
        <w:rPr>
          <w:rFonts w:asciiTheme="majorBidi" w:eastAsia="Times New Roman" w:hAnsiTheme="majorBidi" w:cstheme="majorBidi"/>
          <w:color w:val="000000"/>
          <w:sz w:val="24"/>
          <w:szCs w:val="24"/>
        </w:rPr>
        <w:t xml:space="preserve"> dalam penilaian</w:t>
      </w:r>
      <w:r>
        <w:rPr>
          <w:rFonts w:asciiTheme="majorBidi" w:eastAsia="Times New Roman" w:hAnsiTheme="majorBidi" w:cstheme="majorBidi"/>
          <w:color w:val="000000"/>
          <w:sz w:val="24"/>
          <w:szCs w:val="24"/>
          <w:lang w:val="en-US"/>
        </w:rPr>
        <w:t xml:space="preserve">. </w:t>
      </w:r>
      <w:r w:rsidR="00704687">
        <w:rPr>
          <w:rFonts w:asciiTheme="majorBidi" w:eastAsia="Times New Roman" w:hAnsiTheme="majorBidi" w:cstheme="majorBidi"/>
          <w:color w:val="000000"/>
          <w:sz w:val="24"/>
          <w:szCs w:val="24"/>
        </w:rPr>
        <w:t xml:space="preserve">Penilaian sikap dan keterampilan masih cenderung dianak tirikan oleh guru sendiri. Padahal ketiga aspek ini sangat penting dan berkaitan satu sama lain. </w:t>
      </w:r>
      <w:r>
        <w:rPr>
          <w:rFonts w:asciiTheme="majorBidi" w:eastAsia="Times New Roman" w:hAnsiTheme="majorBidi" w:cstheme="majorBidi"/>
          <w:color w:val="000000"/>
          <w:sz w:val="24"/>
          <w:szCs w:val="24"/>
          <w:lang w:val="en-US"/>
        </w:rPr>
        <w:t>Pe</w:t>
      </w:r>
      <w:r w:rsidR="00704687">
        <w:rPr>
          <w:rFonts w:asciiTheme="majorBidi" w:eastAsia="Times New Roman" w:hAnsiTheme="majorBidi" w:cstheme="majorBidi"/>
          <w:color w:val="000000"/>
          <w:sz w:val="24"/>
          <w:szCs w:val="24"/>
          <w:lang w:val="en-US"/>
        </w:rPr>
        <w:t>n</w:t>
      </w:r>
      <w:r w:rsidR="00704687">
        <w:rPr>
          <w:rFonts w:asciiTheme="majorBidi" w:eastAsia="Times New Roman" w:hAnsiTheme="majorBidi" w:cstheme="majorBidi"/>
          <w:color w:val="000000"/>
          <w:sz w:val="24"/>
          <w:szCs w:val="24"/>
        </w:rPr>
        <w:t>i</w:t>
      </w:r>
      <w:r>
        <w:rPr>
          <w:rFonts w:asciiTheme="majorBidi" w:eastAsia="Times New Roman" w:hAnsiTheme="majorBidi" w:cstheme="majorBidi"/>
          <w:color w:val="000000"/>
          <w:sz w:val="24"/>
          <w:szCs w:val="24"/>
          <w:lang w:val="en-US"/>
        </w:rPr>
        <w:t>laian autentik harus dilakukan oleh guru untuk mengukur kompetensi peserta didik dalam segala aspek, namun hal ini tidak dilakukan.</w:t>
      </w:r>
    </w:p>
    <w:p w14:paraId="0804CB85" w14:textId="77777777" w:rsidR="001A08C5" w:rsidRDefault="001A08C5" w:rsidP="007E6B03">
      <w:pPr>
        <w:pStyle w:val="ListParagraph"/>
        <w:numPr>
          <w:ilvl w:val="0"/>
          <w:numId w:val="3"/>
        </w:numPr>
        <w:spacing w:after="0" w:line="240" w:lineRule="auto"/>
        <w:ind w:left="567" w:hanging="567"/>
        <w:jc w:val="both"/>
        <w:rPr>
          <w:rFonts w:asciiTheme="majorBidi" w:eastAsia="Times New Roman" w:hAnsiTheme="majorBidi" w:cstheme="majorBidi"/>
          <w:b/>
          <w:bCs/>
          <w:color w:val="000000"/>
          <w:sz w:val="24"/>
          <w:szCs w:val="24"/>
        </w:rPr>
      </w:pPr>
      <w:r w:rsidRPr="00E06DEE">
        <w:rPr>
          <w:rFonts w:asciiTheme="majorBidi" w:eastAsia="Times New Roman" w:hAnsiTheme="majorBidi" w:cstheme="majorBidi"/>
          <w:b/>
          <w:bCs/>
          <w:color w:val="000000"/>
          <w:sz w:val="24"/>
          <w:szCs w:val="24"/>
        </w:rPr>
        <w:t>Kendala-kendala dalam pelaksanaan penilaian autentik</w:t>
      </w:r>
    </w:p>
    <w:p w14:paraId="3B0074E0" w14:textId="77777777" w:rsidR="00D93731" w:rsidRDefault="00123786" w:rsidP="007E6B03">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Dalam pelaksanaannya, penilaian autentik</w:t>
      </w:r>
      <w:r w:rsidR="00784F95">
        <w:rPr>
          <w:rFonts w:ascii="Times New Roman" w:hAnsi="Times New Roman"/>
          <w:sz w:val="24"/>
          <w:szCs w:val="24"/>
        </w:rPr>
        <w:t xml:space="preserve"> juga menemui banyak hambatan-hambatan. </w:t>
      </w:r>
      <w:r w:rsidR="00D93731" w:rsidRPr="002A1731">
        <w:rPr>
          <w:rFonts w:ascii="Times New Roman" w:hAnsi="Times New Roman"/>
          <w:sz w:val="24"/>
          <w:szCs w:val="24"/>
          <w:lang w:val="sv-SE"/>
        </w:rPr>
        <w:t>Pierre dan Oughton (2007) mengemukakan bahwa pembelajaran dan penilaian diranah afektif adalah sesuatu yang mutlak diperlukan dalam dunia pendidikan, akan tetapi kenyataannya domain ini seperti daerah tidak bertuan yang jarang diteliti dan dikaji. Oleh karena itu pendidik harus lebih menaruh perhatian terhadap bagaimana domain ini diperlakukan di</w:t>
      </w:r>
      <w:r w:rsidR="00D93731">
        <w:rPr>
          <w:rFonts w:ascii="Times New Roman" w:hAnsi="Times New Roman"/>
          <w:sz w:val="24"/>
          <w:szCs w:val="24"/>
          <w:lang w:val="sv-SE"/>
        </w:rPr>
        <w:t xml:space="preserve"> sekolah termasuk dalam menilai</w:t>
      </w:r>
      <w:r w:rsidR="00D93731" w:rsidRPr="002A1731">
        <w:rPr>
          <w:rFonts w:ascii="Times New Roman" w:hAnsi="Times New Roman"/>
          <w:sz w:val="24"/>
          <w:szCs w:val="24"/>
          <w:lang w:val="sv-SE"/>
        </w:rPr>
        <w:t>nya.</w:t>
      </w:r>
    </w:p>
    <w:p w14:paraId="1B907AC3" w14:textId="77777777" w:rsidR="00D93731" w:rsidRPr="00E31CBF" w:rsidRDefault="00D93731" w:rsidP="007E6B03">
      <w:pPr>
        <w:pStyle w:val="ListParagraph"/>
        <w:spacing w:after="0" w:line="240" w:lineRule="auto"/>
        <w:ind w:left="0" w:firstLine="426"/>
        <w:jc w:val="both"/>
        <w:rPr>
          <w:rFonts w:ascii="Times New Roman" w:hAnsi="Times New Roman"/>
          <w:sz w:val="24"/>
          <w:szCs w:val="24"/>
        </w:rPr>
      </w:pPr>
      <w:r w:rsidRPr="00D93731">
        <w:rPr>
          <w:rFonts w:ascii="Times New Roman" w:hAnsi="Times New Roman"/>
          <w:sz w:val="24"/>
          <w:szCs w:val="24"/>
          <w:lang w:val="sv-SE"/>
        </w:rPr>
        <w:t xml:space="preserve"> Penelitian tentang penilaian afektif dan psikomotor juga urgen untuk dilaksanakan karena kecenderungan yang ada disekolah adalah keengganan guru PPKn untuk melaksanakan penilaian afektif (Adisusilo, 2012). Keengganan itu pada umumnya didasari oleh sulitnya dan susahnya mengembangkan instrumen penilaian yang akan digunakan serta kebingungan menentukan metode dan prosedur yang akan digunakan. </w:t>
      </w:r>
      <w:r w:rsidR="00E31CBF">
        <w:rPr>
          <w:rFonts w:ascii="Times New Roman" w:hAnsi="Times New Roman"/>
          <w:sz w:val="24"/>
          <w:szCs w:val="24"/>
        </w:rPr>
        <w:t xml:space="preserve">Hal ini juga di akibatkan kurangnya pengetahuan guru dalam menyusun dan mengembangkan instrumen penilaian yang ada sehingga penilaian ini tidak terlaksana dengan baik. </w:t>
      </w:r>
    </w:p>
    <w:p w14:paraId="2D769095" w14:textId="77777777" w:rsidR="007E6B03" w:rsidRDefault="00D93731" w:rsidP="007E6B03">
      <w:pPr>
        <w:pStyle w:val="ListParagraph"/>
        <w:spacing w:after="0" w:line="240" w:lineRule="auto"/>
        <w:ind w:left="0" w:firstLine="426"/>
        <w:jc w:val="both"/>
        <w:rPr>
          <w:rFonts w:ascii="Times New Roman" w:hAnsi="Times New Roman"/>
          <w:sz w:val="24"/>
          <w:szCs w:val="24"/>
        </w:rPr>
      </w:pPr>
      <w:r w:rsidRPr="00D93731">
        <w:rPr>
          <w:rFonts w:asciiTheme="majorBidi" w:eastAsia="Times New Roman" w:hAnsiTheme="majorBidi" w:cstheme="majorBidi"/>
          <w:color w:val="000000"/>
          <w:sz w:val="24"/>
          <w:szCs w:val="24"/>
        </w:rPr>
        <w:t>Menurut Menurut Kunandar, (20113:61) penilaian keterampilan terdiri dari penilaian kinerja,</w:t>
      </w:r>
      <w:r w:rsidR="00125DF4">
        <w:rPr>
          <w:rFonts w:asciiTheme="majorBidi" w:eastAsia="Times New Roman" w:hAnsiTheme="majorBidi" w:cstheme="majorBidi"/>
          <w:color w:val="000000"/>
          <w:sz w:val="24"/>
          <w:szCs w:val="24"/>
        </w:rPr>
        <w:t xml:space="preserve"> </w:t>
      </w:r>
      <w:r w:rsidRPr="00D93731">
        <w:rPr>
          <w:rFonts w:asciiTheme="majorBidi" w:eastAsia="Times New Roman" w:hAnsiTheme="majorBidi" w:cstheme="majorBidi"/>
          <w:color w:val="000000"/>
          <w:sz w:val="24"/>
          <w:szCs w:val="24"/>
        </w:rPr>
        <w:t>penil</w:t>
      </w:r>
      <w:r w:rsidR="001936B2">
        <w:rPr>
          <w:rFonts w:asciiTheme="majorBidi" w:eastAsia="Times New Roman" w:hAnsiTheme="majorBidi" w:cstheme="majorBidi"/>
          <w:color w:val="000000"/>
          <w:sz w:val="24"/>
          <w:szCs w:val="24"/>
        </w:rPr>
        <w:t>aian proyek dan penilaian portof</w:t>
      </w:r>
      <w:r w:rsidRPr="00D93731">
        <w:rPr>
          <w:rFonts w:asciiTheme="majorBidi" w:eastAsia="Times New Roman" w:hAnsiTheme="majorBidi" w:cstheme="majorBidi"/>
          <w:color w:val="000000"/>
          <w:sz w:val="24"/>
          <w:szCs w:val="24"/>
        </w:rPr>
        <w:t>olio.</w:t>
      </w:r>
      <w:r w:rsidR="001936B2">
        <w:rPr>
          <w:rFonts w:asciiTheme="majorBidi" w:eastAsia="Times New Roman" w:hAnsiTheme="majorBidi" w:cstheme="majorBidi"/>
          <w:color w:val="000000"/>
          <w:sz w:val="24"/>
          <w:szCs w:val="24"/>
        </w:rPr>
        <w:t xml:space="preserve"> </w:t>
      </w:r>
      <w:r w:rsidRPr="00D93731">
        <w:rPr>
          <w:rFonts w:asciiTheme="majorBidi" w:eastAsia="Times New Roman" w:hAnsiTheme="majorBidi" w:cstheme="majorBidi"/>
          <w:color w:val="000000"/>
          <w:sz w:val="24"/>
          <w:szCs w:val="24"/>
        </w:rPr>
        <w:t>Berdasarkan hasil wawancara guru mengalami kendala dalam melakukan penilaian keterampilan antara lain; keterbatasan waktu yang dimiliki oleh guru. Pada proses belajar mengajar, guru kesulitan dalam membagi waktu anatara penyampaian materi,pemberian tugas dan evaluasi. Dengan keterbatasan waktu sehingga guru mengalami kesulitan dalam penilaian terutama penilaian kinerja dan proyek. Selain itu guru masih sulit membedakan antara penilaian kinerja,</w:t>
      </w:r>
      <w:r w:rsidR="00125DF4">
        <w:rPr>
          <w:rFonts w:asciiTheme="majorBidi" w:eastAsia="Times New Roman" w:hAnsiTheme="majorBidi" w:cstheme="majorBidi"/>
          <w:color w:val="000000"/>
          <w:sz w:val="24"/>
          <w:szCs w:val="24"/>
        </w:rPr>
        <w:t xml:space="preserve"> </w:t>
      </w:r>
      <w:r w:rsidRPr="00D93731">
        <w:rPr>
          <w:rFonts w:asciiTheme="majorBidi" w:eastAsia="Times New Roman" w:hAnsiTheme="majorBidi" w:cstheme="majorBidi"/>
          <w:color w:val="000000"/>
          <w:sz w:val="24"/>
          <w:szCs w:val="24"/>
        </w:rPr>
        <w:t>proyek dan fortofolio penyebabnya guru masih kurang paham dalam penilaian kurikulum 2013.</w:t>
      </w:r>
    </w:p>
    <w:p w14:paraId="0802ADE9" w14:textId="38956A7D" w:rsidR="00D93731" w:rsidRPr="007E6B03" w:rsidRDefault="00980CC9" w:rsidP="007E6B03">
      <w:pPr>
        <w:pStyle w:val="ListParagraph"/>
        <w:spacing w:after="0" w:line="240" w:lineRule="auto"/>
        <w:ind w:left="0" w:firstLine="426"/>
        <w:jc w:val="both"/>
        <w:rPr>
          <w:rFonts w:ascii="Times New Roman" w:hAnsi="Times New Roman"/>
          <w:sz w:val="24"/>
          <w:szCs w:val="24"/>
        </w:rPr>
      </w:pPr>
      <w:r>
        <w:rPr>
          <w:rFonts w:asciiTheme="majorBidi" w:eastAsia="Times New Roman" w:hAnsiTheme="majorBidi" w:cstheme="majorBidi"/>
          <w:color w:val="000000"/>
          <w:sz w:val="24"/>
          <w:szCs w:val="24"/>
        </w:rPr>
        <w:t>B</w:t>
      </w:r>
      <w:r w:rsidR="001A08C5">
        <w:rPr>
          <w:rFonts w:asciiTheme="majorBidi" w:eastAsia="Times New Roman" w:hAnsiTheme="majorBidi" w:cstheme="majorBidi"/>
          <w:color w:val="000000"/>
          <w:sz w:val="24"/>
          <w:szCs w:val="24"/>
        </w:rPr>
        <w:t>eberapa kendala yang dihadapi guru dalam pelaksanaan penilaian autentik di SMKN 1 Solok, diantaranya;</w:t>
      </w:r>
    </w:p>
    <w:p w14:paraId="69D67851" w14:textId="77777777" w:rsidR="00D93731" w:rsidRDefault="001A08C5" w:rsidP="007E6B03">
      <w:pPr>
        <w:pStyle w:val="ListParagraph"/>
        <w:numPr>
          <w:ilvl w:val="0"/>
          <w:numId w:val="6"/>
        </w:numPr>
        <w:spacing w:after="0" w:line="240" w:lineRule="auto"/>
        <w:ind w:left="709" w:hanging="425"/>
        <w:jc w:val="both"/>
        <w:rPr>
          <w:rFonts w:asciiTheme="majorBidi" w:eastAsia="Times New Roman" w:hAnsiTheme="majorBidi" w:cstheme="majorBidi"/>
          <w:b/>
          <w:color w:val="000000"/>
          <w:sz w:val="24"/>
          <w:szCs w:val="24"/>
        </w:rPr>
      </w:pPr>
      <w:r w:rsidRPr="00D93731">
        <w:rPr>
          <w:rFonts w:asciiTheme="majorBidi" w:eastAsia="Times New Roman" w:hAnsiTheme="majorBidi" w:cstheme="majorBidi"/>
          <w:b/>
          <w:color w:val="000000"/>
          <w:sz w:val="24"/>
          <w:szCs w:val="24"/>
        </w:rPr>
        <w:t>Keter</w:t>
      </w:r>
      <w:r w:rsidRPr="00D93731">
        <w:rPr>
          <w:rFonts w:asciiTheme="majorBidi" w:eastAsia="Times New Roman" w:hAnsiTheme="majorBidi" w:cstheme="majorBidi"/>
          <w:b/>
          <w:color w:val="000000"/>
          <w:sz w:val="24"/>
          <w:szCs w:val="24"/>
          <w:lang w:val="en-US"/>
        </w:rPr>
        <w:t>am</w:t>
      </w:r>
      <w:r w:rsidRPr="00D93731">
        <w:rPr>
          <w:rFonts w:asciiTheme="majorBidi" w:eastAsia="Times New Roman" w:hAnsiTheme="majorBidi" w:cstheme="majorBidi"/>
          <w:b/>
          <w:color w:val="000000"/>
          <w:sz w:val="24"/>
          <w:szCs w:val="24"/>
        </w:rPr>
        <w:t>pilan guru dalam membuat instrumen penilaian masih r</w:t>
      </w:r>
      <w:r w:rsidRPr="00D93731">
        <w:rPr>
          <w:rFonts w:asciiTheme="majorBidi" w:eastAsia="Times New Roman" w:hAnsiTheme="majorBidi" w:cstheme="majorBidi"/>
          <w:b/>
          <w:color w:val="000000"/>
          <w:sz w:val="24"/>
          <w:szCs w:val="24"/>
          <w:lang w:val="en-US"/>
        </w:rPr>
        <w:t>e</w:t>
      </w:r>
      <w:r w:rsidR="00D93731">
        <w:rPr>
          <w:rFonts w:asciiTheme="majorBidi" w:eastAsia="Times New Roman" w:hAnsiTheme="majorBidi" w:cstheme="majorBidi"/>
          <w:b/>
          <w:color w:val="000000"/>
          <w:sz w:val="24"/>
          <w:szCs w:val="24"/>
        </w:rPr>
        <w:t>ndah.</w:t>
      </w:r>
    </w:p>
    <w:p w14:paraId="63D2AFDD" w14:textId="77777777" w:rsidR="00431D6C" w:rsidRPr="00431D6C" w:rsidRDefault="00596B4F" w:rsidP="007E6B03">
      <w:pPr>
        <w:pStyle w:val="ListParagraph"/>
        <w:spacing w:after="0" w:line="240" w:lineRule="auto"/>
        <w:ind w:left="709"/>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 xml:space="preserve">Berdasarkan temuan di lapangan terkait dengan </w:t>
      </w:r>
      <w:r w:rsidR="00404877">
        <w:rPr>
          <w:rFonts w:asciiTheme="majorBidi" w:eastAsia="Times New Roman" w:hAnsiTheme="majorBidi" w:cstheme="majorBidi"/>
          <w:bCs/>
          <w:color w:val="000000"/>
          <w:sz w:val="24"/>
          <w:szCs w:val="24"/>
        </w:rPr>
        <w:t>keterampilan guru dalam membuat instrumen, dapat di lihat dalam tabel beri</w:t>
      </w:r>
      <w:r w:rsidR="004F69F5">
        <w:rPr>
          <w:rFonts w:asciiTheme="majorBidi" w:eastAsia="Times New Roman" w:hAnsiTheme="majorBidi" w:cstheme="majorBidi"/>
          <w:bCs/>
          <w:color w:val="000000"/>
          <w:sz w:val="24"/>
          <w:szCs w:val="24"/>
        </w:rPr>
        <w:t>kut:</w:t>
      </w:r>
    </w:p>
    <w:p w14:paraId="24B19577" w14:textId="77777777" w:rsidR="005976DD" w:rsidRPr="005976DD" w:rsidRDefault="005976DD" w:rsidP="007E6B03">
      <w:pPr>
        <w:pStyle w:val="ListParagraph"/>
        <w:autoSpaceDE w:val="0"/>
        <w:autoSpaceDN w:val="0"/>
        <w:adjustRightInd w:val="0"/>
        <w:spacing w:after="0" w:line="240" w:lineRule="auto"/>
        <w:ind w:left="1356"/>
        <w:rPr>
          <w:rFonts w:ascii="Times New Roman" w:hAnsi="Times New Roman"/>
          <w:sz w:val="24"/>
          <w:szCs w:val="24"/>
        </w:rPr>
      </w:pPr>
      <w:r w:rsidRPr="005976DD">
        <w:rPr>
          <w:rFonts w:ascii="Times New Roman" w:hAnsi="Times New Roman"/>
          <w:sz w:val="24"/>
          <w:szCs w:val="24"/>
        </w:rPr>
        <w:t>Tabel 1.2 Keterampilan guru dalam membuat instrument penilaian</w:t>
      </w:r>
    </w:p>
    <w:tbl>
      <w:tblPr>
        <w:tblStyle w:val="TableGrid"/>
        <w:tblW w:w="0" w:type="auto"/>
        <w:tblInd w:w="641" w:type="dxa"/>
        <w:tblLook w:val="04A0" w:firstRow="1" w:lastRow="0" w:firstColumn="1" w:lastColumn="0" w:noHBand="0" w:noVBand="1"/>
      </w:tblPr>
      <w:tblGrid>
        <w:gridCol w:w="678"/>
        <w:gridCol w:w="1618"/>
        <w:gridCol w:w="1985"/>
        <w:gridCol w:w="1984"/>
        <w:gridCol w:w="2126"/>
      </w:tblGrid>
      <w:tr w:rsidR="00D93731" w14:paraId="230333B0" w14:textId="77777777" w:rsidTr="00EC77E8">
        <w:tc>
          <w:tcPr>
            <w:tcW w:w="678" w:type="dxa"/>
          </w:tcPr>
          <w:p w14:paraId="4BBFCA73" w14:textId="77777777" w:rsidR="00D93731" w:rsidRPr="00D93731" w:rsidRDefault="00D93731"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No</w:t>
            </w:r>
          </w:p>
        </w:tc>
        <w:tc>
          <w:tcPr>
            <w:tcW w:w="1618" w:type="dxa"/>
          </w:tcPr>
          <w:p w14:paraId="17C67DEA" w14:textId="77777777" w:rsidR="00D93731" w:rsidRPr="00D93731" w:rsidRDefault="00D93731"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 xml:space="preserve">Responden </w:t>
            </w:r>
          </w:p>
        </w:tc>
        <w:tc>
          <w:tcPr>
            <w:tcW w:w="1985" w:type="dxa"/>
          </w:tcPr>
          <w:p w14:paraId="34D92F35" w14:textId="77777777" w:rsidR="00D93731" w:rsidRPr="00D93731" w:rsidRDefault="00596B4F"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Peni</w:t>
            </w:r>
            <w:r w:rsidR="00D93731">
              <w:rPr>
                <w:rFonts w:asciiTheme="majorBidi" w:eastAsia="Times New Roman" w:hAnsiTheme="majorBidi" w:cstheme="majorBidi"/>
                <w:b/>
                <w:color w:val="000000"/>
                <w:sz w:val="24"/>
                <w:szCs w:val="24"/>
              </w:rPr>
              <w:t>l</w:t>
            </w:r>
            <w:r>
              <w:rPr>
                <w:rFonts w:asciiTheme="majorBidi" w:eastAsia="Times New Roman" w:hAnsiTheme="majorBidi" w:cstheme="majorBidi"/>
                <w:b/>
                <w:color w:val="000000"/>
                <w:sz w:val="24"/>
                <w:szCs w:val="24"/>
              </w:rPr>
              <w:t>a</w:t>
            </w:r>
            <w:r w:rsidR="00D93731">
              <w:rPr>
                <w:rFonts w:asciiTheme="majorBidi" w:eastAsia="Times New Roman" w:hAnsiTheme="majorBidi" w:cstheme="majorBidi"/>
                <w:b/>
                <w:color w:val="000000"/>
                <w:sz w:val="24"/>
                <w:szCs w:val="24"/>
              </w:rPr>
              <w:t>ian Sikap</w:t>
            </w:r>
          </w:p>
        </w:tc>
        <w:tc>
          <w:tcPr>
            <w:tcW w:w="1984" w:type="dxa"/>
          </w:tcPr>
          <w:p w14:paraId="0AF4DCBF" w14:textId="77777777" w:rsidR="00D93731" w:rsidRPr="00D93731" w:rsidRDefault="00D93731"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Penilaian Pengetahuan</w:t>
            </w:r>
          </w:p>
        </w:tc>
        <w:tc>
          <w:tcPr>
            <w:tcW w:w="2126" w:type="dxa"/>
          </w:tcPr>
          <w:p w14:paraId="6EC552B7" w14:textId="77777777" w:rsidR="00D93731" w:rsidRPr="00D93731" w:rsidRDefault="00D93731"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Penilaian Keterampilan</w:t>
            </w:r>
          </w:p>
        </w:tc>
      </w:tr>
      <w:tr w:rsidR="00D93731" w14:paraId="1DA4CC11" w14:textId="77777777" w:rsidTr="00EC77E8">
        <w:tc>
          <w:tcPr>
            <w:tcW w:w="678" w:type="dxa"/>
          </w:tcPr>
          <w:p w14:paraId="4CE2AE7E" w14:textId="77777777" w:rsidR="00D93731" w:rsidRPr="000346C9" w:rsidRDefault="000346C9"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1</w:t>
            </w:r>
          </w:p>
        </w:tc>
        <w:tc>
          <w:tcPr>
            <w:tcW w:w="1618" w:type="dxa"/>
          </w:tcPr>
          <w:p w14:paraId="2F4D0386" w14:textId="77777777" w:rsidR="00D93731" w:rsidRPr="000346C9" w:rsidRDefault="000346C9"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Guru 1</w:t>
            </w:r>
          </w:p>
        </w:tc>
        <w:tc>
          <w:tcPr>
            <w:tcW w:w="1985" w:type="dxa"/>
          </w:tcPr>
          <w:p w14:paraId="388CE6CD" w14:textId="77777777" w:rsidR="00D93731" w:rsidRPr="00EC77E8" w:rsidRDefault="00EC77E8" w:rsidP="007E6B03">
            <w:pPr>
              <w:pStyle w:val="ListParagraph"/>
              <w:spacing w:after="0" w:line="240" w:lineRule="auto"/>
              <w:ind w:left="0"/>
              <w:jc w:val="both"/>
              <w:rPr>
                <w:rFonts w:asciiTheme="majorBidi" w:eastAsia="Times New Roman" w:hAnsiTheme="majorBidi" w:cstheme="majorBidi"/>
                <w:color w:val="000000"/>
                <w:sz w:val="24"/>
                <w:szCs w:val="24"/>
              </w:rPr>
            </w:pPr>
            <w:r w:rsidRPr="00EC77E8">
              <w:rPr>
                <w:rFonts w:asciiTheme="majorBidi" w:eastAsia="Times New Roman" w:hAnsiTheme="majorBidi" w:cstheme="majorBidi"/>
                <w:color w:val="000000"/>
                <w:sz w:val="24"/>
                <w:szCs w:val="24"/>
              </w:rPr>
              <w:t>Tidak membuat instrument penilaian</w:t>
            </w:r>
          </w:p>
        </w:tc>
        <w:tc>
          <w:tcPr>
            <w:tcW w:w="1984" w:type="dxa"/>
          </w:tcPr>
          <w:p w14:paraId="107F0604" w14:textId="77777777" w:rsidR="00D93731" w:rsidRPr="00EC77E8" w:rsidRDefault="00EC77E8" w:rsidP="007E6B03">
            <w:pPr>
              <w:pStyle w:val="ListParagraph"/>
              <w:spacing w:after="0" w:line="240" w:lineRule="auto"/>
              <w:ind w:left="0"/>
              <w:jc w:val="both"/>
              <w:rPr>
                <w:rFonts w:asciiTheme="majorBidi" w:eastAsia="Times New Roman" w:hAnsiTheme="majorBidi" w:cstheme="majorBidi"/>
                <w:color w:val="000000"/>
                <w:sz w:val="24"/>
                <w:szCs w:val="24"/>
              </w:rPr>
            </w:pPr>
            <w:r w:rsidRPr="00EC77E8">
              <w:rPr>
                <w:rFonts w:asciiTheme="majorBidi" w:eastAsia="Times New Roman" w:hAnsiTheme="majorBidi" w:cstheme="majorBidi"/>
                <w:color w:val="000000"/>
                <w:sz w:val="24"/>
                <w:szCs w:val="24"/>
              </w:rPr>
              <w:t xml:space="preserve">Tes tertulis saja, tes lisan dan portopolio tidak </w:t>
            </w:r>
            <w:r w:rsidRPr="00EC77E8">
              <w:rPr>
                <w:rFonts w:asciiTheme="majorBidi" w:eastAsia="Times New Roman" w:hAnsiTheme="majorBidi" w:cstheme="majorBidi"/>
                <w:color w:val="000000"/>
                <w:sz w:val="24"/>
                <w:szCs w:val="24"/>
              </w:rPr>
              <w:lastRenderedPageBreak/>
              <w:t>pernah</w:t>
            </w:r>
          </w:p>
        </w:tc>
        <w:tc>
          <w:tcPr>
            <w:tcW w:w="2126" w:type="dxa"/>
          </w:tcPr>
          <w:p w14:paraId="74167C20" w14:textId="77777777" w:rsidR="00D93731" w:rsidRPr="005976DD" w:rsidRDefault="005976DD" w:rsidP="007E6B03">
            <w:pPr>
              <w:pStyle w:val="ListParagraph"/>
              <w:spacing w:after="0" w:line="240" w:lineRule="auto"/>
              <w:ind w:left="0"/>
              <w:jc w:val="both"/>
              <w:rPr>
                <w:rFonts w:asciiTheme="majorBidi" w:eastAsia="Times New Roman" w:hAnsiTheme="majorBidi" w:cstheme="majorBidi"/>
                <w:color w:val="000000"/>
                <w:sz w:val="24"/>
                <w:szCs w:val="24"/>
              </w:rPr>
            </w:pPr>
            <w:r w:rsidRPr="005976DD">
              <w:rPr>
                <w:rFonts w:asciiTheme="majorBidi" w:eastAsia="Times New Roman" w:hAnsiTheme="majorBidi" w:cstheme="majorBidi"/>
                <w:color w:val="000000"/>
                <w:sz w:val="24"/>
                <w:szCs w:val="24"/>
              </w:rPr>
              <w:lastRenderedPageBreak/>
              <w:t>Keterampilan hanya mengunakan portopolio</w:t>
            </w:r>
          </w:p>
        </w:tc>
      </w:tr>
      <w:tr w:rsidR="00EC77E8" w14:paraId="267F0984" w14:textId="77777777" w:rsidTr="00EC77E8">
        <w:tc>
          <w:tcPr>
            <w:tcW w:w="678" w:type="dxa"/>
          </w:tcPr>
          <w:p w14:paraId="56356624" w14:textId="77777777" w:rsidR="00EC77E8" w:rsidRPr="000346C9" w:rsidRDefault="00EC77E8"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lastRenderedPageBreak/>
              <w:t>2</w:t>
            </w:r>
          </w:p>
        </w:tc>
        <w:tc>
          <w:tcPr>
            <w:tcW w:w="1618" w:type="dxa"/>
          </w:tcPr>
          <w:p w14:paraId="599C553C" w14:textId="77777777" w:rsidR="00EC77E8" w:rsidRPr="000346C9" w:rsidRDefault="00EC77E8"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Guru 2</w:t>
            </w:r>
          </w:p>
        </w:tc>
        <w:tc>
          <w:tcPr>
            <w:tcW w:w="1985" w:type="dxa"/>
          </w:tcPr>
          <w:p w14:paraId="5D7EB6B0" w14:textId="77777777" w:rsidR="00EC77E8" w:rsidRDefault="00EC77E8"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Pr>
                <w:rFonts w:asciiTheme="majorBidi" w:eastAsia="Times New Roman" w:hAnsiTheme="majorBidi" w:cstheme="majorBidi"/>
                <w:color w:val="000000"/>
                <w:sz w:val="24"/>
                <w:szCs w:val="24"/>
              </w:rPr>
              <w:t>Membuat instrument dan hanya mengunakan jurnal</w:t>
            </w:r>
          </w:p>
        </w:tc>
        <w:tc>
          <w:tcPr>
            <w:tcW w:w="1984" w:type="dxa"/>
          </w:tcPr>
          <w:p w14:paraId="61335A3F" w14:textId="77777777" w:rsidR="00EC77E8" w:rsidRPr="00EC77E8" w:rsidRDefault="00EC77E8" w:rsidP="007E6B03">
            <w:pPr>
              <w:pStyle w:val="ListParagraph"/>
              <w:spacing w:after="0" w:line="240" w:lineRule="auto"/>
              <w:ind w:left="0"/>
              <w:jc w:val="both"/>
              <w:rPr>
                <w:rFonts w:asciiTheme="majorBidi" w:eastAsia="Times New Roman" w:hAnsiTheme="majorBidi" w:cstheme="majorBidi"/>
                <w:color w:val="000000"/>
                <w:sz w:val="24"/>
                <w:szCs w:val="24"/>
              </w:rPr>
            </w:pPr>
            <w:r w:rsidRPr="00EC77E8">
              <w:rPr>
                <w:rFonts w:asciiTheme="majorBidi" w:eastAsia="Times New Roman" w:hAnsiTheme="majorBidi" w:cstheme="majorBidi"/>
                <w:color w:val="000000"/>
                <w:sz w:val="24"/>
                <w:szCs w:val="24"/>
              </w:rPr>
              <w:t xml:space="preserve">Tes tertulis saja, tes lisan dan portopolio </w:t>
            </w:r>
            <w:r>
              <w:rPr>
                <w:rFonts w:asciiTheme="majorBidi" w:eastAsia="Times New Roman" w:hAnsiTheme="majorBidi" w:cstheme="majorBidi"/>
                <w:color w:val="000000"/>
                <w:sz w:val="24"/>
                <w:szCs w:val="24"/>
              </w:rPr>
              <w:t>ada.</w:t>
            </w:r>
          </w:p>
        </w:tc>
        <w:tc>
          <w:tcPr>
            <w:tcW w:w="2126" w:type="dxa"/>
          </w:tcPr>
          <w:p w14:paraId="0A1A1AB3" w14:textId="77777777" w:rsidR="00EC77E8" w:rsidRDefault="005976DD"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sidRPr="005976DD">
              <w:rPr>
                <w:rFonts w:asciiTheme="majorBidi" w:eastAsia="Times New Roman" w:hAnsiTheme="majorBidi" w:cstheme="majorBidi"/>
                <w:color w:val="000000"/>
                <w:sz w:val="24"/>
                <w:szCs w:val="24"/>
              </w:rPr>
              <w:t>Keterampilan hanya mengunakan portopolio</w:t>
            </w:r>
          </w:p>
        </w:tc>
      </w:tr>
      <w:tr w:rsidR="00EC77E8" w14:paraId="25FFF834" w14:textId="77777777" w:rsidTr="00EC77E8">
        <w:tc>
          <w:tcPr>
            <w:tcW w:w="678" w:type="dxa"/>
          </w:tcPr>
          <w:p w14:paraId="729CC12D" w14:textId="77777777" w:rsidR="00EC77E8" w:rsidRPr="000346C9" w:rsidRDefault="00EC77E8"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3</w:t>
            </w:r>
          </w:p>
        </w:tc>
        <w:tc>
          <w:tcPr>
            <w:tcW w:w="1618" w:type="dxa"/>
          </w:tcPr>
          <w:p w14:paraId="02ABCC58" w14:textId="77777777" w:rsidR="00EC77E8" w:rsidRDefault="00EC77E8"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Pr>
                <w:rFonts w:asciiTheme="majorBidi" w:eastAsia="Times New Roman" w:hAnsiTheme="majorBidi" w:cstheme="majorBidi"/>
                <w:b/>
                <w:color w:val="000000"/>
                <w:sz w:val="24"/>
                <w:szCs w:val="24"/>
              </w:rPr>
              <w:t>Guru 3</w:t>
            </w:r>
          </w:p>
        </w:tc>
        <w:tc>
          <w:tcPr>
            <w:tcW w:w="1985" w:type="dxa"/>
          </w:tcPr>
          <w:p w14:paraId="13CAFC27" w14:textId="77777777" w:rsidR="00EC77E8" w:rsidRDefault="00EC77E8"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Pr>
                <w:rFonts w:asciiTheme="majorBidi" w:eastAsia="Times New Roman" w:hAnsiTheme="majorBidi" w:cstheme="majorBidi"/>
                <w:color w:val="000000"/>
                <w:sz w:val="24"/>
                <w:szCs w:val="24"/>
              </w:rPr>
              <w:t>Membuat instrument dan hanya mengunakan jurnal</w:t>
            </w:r>
          </w:p>
        </w:tc>
        <w:tc>
          <w:tcPr>
            <w:tcW w:w="1984" w:type="dxa"/>
          </w:tcPr>
          <w:p w14:paraId="6D380FC7" w14:textId="77777777" w:rsidR="00EC77E8" w:rsidRPr="00EC77E8" w:rsidRDefault="00EC77E8" w:rsidP="007E6B03">
            <w:pPr>
              <w:pStyle w:val="ListParagraph"/>
              <w:spacing w:after="0" w:line="240" w:lineRule="auto"/>
              <w:ind w:left="0"/>
              <w:jc w:val="both"/>
              <w:rPr>
                <w:rFonts w:asciiTheme="majorBidi" w:eastAsia="Times New Roman" w:hAnsiTheme="majorBidi" w:cstheme="majorBidi"/>
                <w:color w:val="000000"/>
                <w:sz w:val="24"/>
                <w:szCs w:val="24"/>
              </w:rPr>
            </w:pPr>
            <w:r w:rsidRPr="00EC77E8">
              <w:rPr>
                <w:rFonts w:asciiTheme="majorBidi" w:eastAsia="Times New Roman" w:hAnsiTheme="majorBidi" w:cstheme="majorBidi"/>
                <w:color w:val="000000"/>
                <w:sz w:val="24"/>
                <w:szCs w:val="24"/>
              </w:rPr>
              <w:t xml:space="preserve">Tes tertulis saja, tes lisan dan portopolio </w:t>
            </w:r>
            <w:r>
              <w:rPr>
                <w:rFonts w:asciiTheme="majorBidi" w:eastAsia="Times New Roman" w:hAnsiTheme="majorBidi" w:cstheme="majorBidi"/>
                <w:color w:val="000000"/>
                <w:sz w:val="24"/>
                <w:szCs w:val="24"/>
              </w:rPr>
              <w:t>ada.</w:t>
            </w:r>
          </w:p>
        </w:tc>
        <w:tc>
          <w:tcPr>
            <w:tcW w:w="2126" w:type="dxa"/>
          </w:tcPr>
          <w:p w14:paraId="1AC22B33" w14:textId="77777777" w:rsidR="00EC77E8" w:rsidRDefault="005976DD"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sidRPr="005976DD">
              <w:rPr>
                <w:rFonts w:asciiTheme="majorBidi" w:eastAsia="Times New Roman" w:hAnsiTheme="majorBidi" w:cstheme="majorBidi"/>
                <w:color w:val="000000"/>
                <w:sz w:val="24"/>
                <w:szCs w:val="24"/>
              </w:rPr>
              <w:t>Keterampilan hanya mengunakan portopolio</w:t>
            </w:r>
          </w:p>
        </w:tc>
      </w:tr>
      <w:tr w:rsidR="00EC77E8" w14:paraId="2B53F9D1" w14:textId="77777777" w:rsidTr="00EC77E8">
        <w:tc>
          <w:tcPr>
            <w:tcW w:w="678" w:type="dxa"/>
          </w:tcPr>
          <w:p w14:paraId="67E1B0F7" w14:textId="77777777" w:rsidR="00EC77E8" w:rsidRPr="000346C9" w:rsidRDefault="00EC77E8"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4</w:t>
            </w:r>
          </w:p>
        </w:tc>
        <w:tc>
          <w:tcPr>
            <w:tcW w:w="1618" w:type="dxa"/>
          </w:tcPr>
          <w:p w14:paraId="584ED7E9" w14:textId="77777777" w:rsidR="00EC77E8" w:rsidRDefault="00EC77E8"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Pr>
                <w:rFonts w:asciiTheme="majorBidi" w:eastAsia="Times New Roman" w:hAnsiTheme="majorBidi" w:cstheme="majorBidi"/>
                <w:b/>
                <w:color w:val="000000"/>
                <w:sz w:val="24"/>
                <w:szCs w:val="24"/>
              </w:rPr>
              <w:t>Guru 4</w:t>
            </w:r>
          </w:p>
        </w:tc>
        <w:tc>
          <w:tcPr>
            <w:tcW w:w="1985" w:type="dxa"/>
          </w:tcPr>
          <w:p w14:paraId="63BDD9DD" w14:textId="77777777" w:rsidR="00EC77E8" w:rsidRDefault="00EC77E8"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Pr>
                <w:rFonts w:asciiTheme="majorBidi" w:eastAsia="Times New Roman" w:hAnsiTheme="majorBidi" w:cstheme="majorBidi"/>
                <w:color w:val="000000"/>
                <w:sz w:val="24"/>
                <w:szCs w:val="24"/>
              </w:rPr>
              <w:t>Membuat instrument dan hanya mengunakan jurnal</w:t>
            </w:r>
          </w:p>
        </w:tc>
        <w:tc>
          <w:tcPr>
            <w:tcW w:w="1984" w:type="dxa"/>
          </w:tcPr>
          <w:p w14:paraId="055BD36C" w14:textId="77777777" w:rsidR="00EC77E8" w:rsidRPr="00EC77E8" w:rsidRDefault="00EC77E8" w:rsidP="007E6B03">
            <w:pPr>
              <w:pStyle w:val="ListParagraph"/>
              <w:spacing w:after="0" w:line="240" w:lineRule="auto"/>
              <w:ind w:left="0"/>
              <w:jc w:val="both"/>
              <w:rPr>
                <w:rFonts w:asciiTheme="majorBidi" w:eastAsia="Times New Roman" w:hAnsiTheme="majorBidi" w:cstheme="majorBidi"/>
                <w:color w:val="000000"/>
                <w:sz w:val="24"/>
                <w:szCs w:val="24"/>
              </w:rPr>
            </w:pPr>
            <w:r w:rsidRPr="00EC77E8">
              <w:rPr>
                <w:rFonts w:asciiTheme="majorBidi" w:eastAsia="Times New Roman" w:hAnsiTheme="majorBidi" w:cstheme="majorBidi"/>
                <w:color w:val="000000"/>
                <w:sz w:val="24"/>
                <w:szCs w:val="24"/>
              </w:rPr>
              <w:t xml:space="preserve">Tes tertulis saja, tes lisan dan portopolio </w:t>
            </w:r>
            <w:r>
              <w:rPr>
                <w:rFonts w:asciiTheme="majorBidi" w:eastAsia="Times New Roman" w:hAnsiTheme="majorBidi" w:cstheme="majorBidi"/>
                <w:color w:val="000000"/>
                <w:sz w:val="24"/>
                <w:szCs w:val="24"/>
              </w:rPr>
              <w:t>ada.</w:t>
            </w:r>
          </w:p>
        </w:tc>
        <w:tc>
          <w:tcPr>
            <w:tcW w:w="2126" w:type="dxa"/>
          </w:tcPr>
          <w:p w14:paraId="2ECA8B6F" w14:textId="77777777" w:rsidR="00EC77E8" w:rsidRDefault="005976DD"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sidRPr="005976DD">
              <w:rPr>
                <w:rFonts w:asciiTheme="majorBidi" w:eastAsia="Times New Roman" w:hAnsiTheme="majorBidi" w:cstheme="majorBidi"/>
                <w:color w:val="000000"/>
                <w:sz w:val="24"/>
                <w:szCs w:val="24"/>
              </w:rPr>
              <w:t>Keterampilan hanya mengunakan portopolio</w:t>
            </w:r>
          </w:p>
        </w:tc>
      </w:tr>
      <w:tr w:rsidR="00EC77E8" w14:paraId="70752C90" w14:textId="77777777" w:rsidTr="00EC77E8">
        <w:tc>
          <w:tcPr>
            <w:tcW w:w="678" w:type="dxa"/>
          </w:tcPr>
          <w:p w14:paraId="4FA38E42" w14:textId="77777777" w:rsidR="00EC77E8" w:rsidRPr="000346C9" w:rsidRDefault="00EC77E8" w:rsidP="007E6B03">
            <w:pPr>
              <w:pStyle w:val="ListParagraph"/>
              <w:spacing w:after="0" w:line="240" w:lineRule="auto"/>
              <w:ind w:left="0"/>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5</w:t>
            </w:r>
          </w:p>
        </w:tc>
        <w:tc>
          <w:tcPr>
            <w:tcW w:w="1618" w:type="dxa"/>
          </w:tcPr>
          <w:p w14:paraId="509550D1" w14:textId="77777777" w:rsidR="00EC77E8" w:rsidRDefault="00EC77E8"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Pr>
                <w:rFonts w:asciiTheme="majorBidi" w:eastAsia="Times New Roman" w:hAnsiTheme="majorBidi" w:cstheme="majorBidi"/>
                <w:b/>
                <w:color w:val="000000"/>
                <w:sz w:val="24"/>
                <w:szCs w:val="24"/>
              </w:rPr>
              <w:t>Guru 5</w:t>
            </w:r>
          </w:p>
        </w:tc>
        <w:tc>
          <w:tcPr>
            <w:tcW w:w="1985" w:type="dxa"/>
          </w:tcPr>
          <w:p w14:paraId="0B4A4FC6" w14:textId="77777777" w:rsidR="00EC77E8" w:rsidRDefault="00EC77E8"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sidRPr="00EC77E8">
              <w:rPr>
                <w:rFonts w:asciiTheme="majorBidi" w:eastAsia="Times New Roman" w:hAnsiTheme="majorBidi" w:cstheme="majorBidi"/>
                <w:color w:val="000000"/>
                <w:sz w:val="24"/>
                <w:szCs w:val="24"/>
              </w:rPr>
              <w:t>Tidak membuat instrument penilaian</w:t>
            </w:r>
          </w:p>
        </w:tc>
        <w:tc>
          <w:tcPr>
            <w:tcW w:w="1984" w:type="dxa"/>
          </w:tcPr>
          <w:p w14:paraId="3CE31D58" w14:textId="77777777" w:rsidR="00EC77E8" w:rsidRPr="00EC77E8" w:rsidRDefault="00EC77E8" w:rsidP="007E6B03">
            <w:pPr>
              <w:pStyle w:val="ListParagraph"/>
              <w:spacing w:after="0" w:line="240" w:lineRule="auto"/>
              <w:ind w:left="0"/>
              <w:jc w:val="both"/>
              <w:rPr>
                <w:rFonts w:asciiTheme="majorBidi" w:eastAsia="Times New Roman" w:hAnsiTheme="majorBidi" w:cstheme="majorBidi"/>
                <w:color w:val="000000"/>
                <w:sz w:val="24"/>
                <w:szCs w:val="24"/>
              </w:rPr>
            </w:pPr>
            <w:r w:rsidRPr="00EC77E8">
              <w:rPr>
                <w:rFonts w:asciiTheme="majorBidi" w:eastAsia="Times New Roman" w:hAnsiTheme="majorBidi" w:cstheme="majorBidi"/>
                <w:color w:val="000000"/>
                <w:sz w:val="24"/>
                <w:szCs w:val="24"/>
              </w:rPr>
              <w:t>Tes tertulis saja, tes lisan dan portopolio tidak pernah</w:t>
            </w:r>
          </w:p>
        </w:tc>
        <w:tc>
          <w:tcPr>
            <w:tcW w:w="2126" w:type="dxa"/>
          </w:tcPr>
          <w:p w14:paraId="6FE99E92" w14:textId="77777777" w:rsidR="00EC77E8" w:rsidRDefault="005976DD" w:rsidP="007E6B03">
            <w:pPr>
              <w:pStyle w:val="ListParagraph"/>
              <w:spacing w:after="0" w:line="240" w:lineRule="auto"/>
              <w:ind w:left="0"/>
              <w:jc w:val="both"/>
              <w:rPr>
                <w:rFonts w:asciiTheme="majorBidi" w:eastAsia="Times New Roman" w:hAnsiTheme="majorBidi" w:cstheme="majorBidi"/>
                <w:b/>
                <w:color w:val="000000"/>
                <w:sz w:val="24"/>
                <w:szCs w:val="24"/>
                <w:lang w:val="en-US"/>
              </w:rPr>
            </w:pPr>
            <w:r w:rsidRPr="005976DD">
              <w:rPr>
                <w:rFonts w:asciiTheme="majorBidi" w:eastAsia="Times New Roman" w:hAnsiTheme="majorBidi" w:cstheme="majorBidi"/>
                <w:color w:val="000000"/>
                <w:sz w:val="24"/>
                <w:szCs w:val="24"/>
              </w:rPr>
              <w:t>Keterampilan hanya mengunakan portopolio</w:t>
            </w:r>
          </w:p>
        </w:tc>
      </w:tr>
    </w:tbl>
    <w:p w14:paraId="5A3B954F" w14:textId="77777777" w:rsidR="00D93731" w:rsidRDefault="00D93731" w:rsidP="007E6B03">
      <w:pPr>
        <w:pStyle w:val="ListParagraph"/>
        <w:spacing w:after="0" w:line="240" w:lineRule="auto"/>
        <w:ind w:left="1356"/>
        <w:jc w:val="both"/>
        <w:rPr>
          <w:rFonts w:asciiTheme="majorBidi" w:eastAsia="Times New Roman" w:hAnsiTheme="majorBidi" w:cstheme="majorBidi"/>
          <w:b/>
          <w:color w:val="000000"/>
          <w:sz w:val="24"/>
          <w:szCs w:val="24"/>
        </w:rPr>
      </w:pPr>
    </w:p>
    <w:p w14:paraId="3ADBE16C" w14:textId="77777777" w:rsidR="00697B55" w:rsidRDefault="005976DD" w:rsidP="007E6B03">
      <w:pPr>
        <w:pStyle w:val="ListParagraph"/>
        <w:spacing w:after="0" w:line="240" w:lineRule="auto"/>
        <w:ind w:left="0" w:firstLine="426"/>
        <w:jc w:val="both"/>
        <w:rPr>
          <w:rFonts w:asciiTheme="majorBidi" w:eastAsia="Times New Roman" w:hAnsiTheme="majorBidi" w:cstheme="majorBidi"/>
          <w:color w:val="000000"/>
          <w:sz w:val="24"/>
          <w:szCs w:val="24"/>
        </w:rPr>
      </w:pPr>
      <w:r w:rsidRPr="005976DD">
        <w:rPr>
          <w:rFonts w:asciiTheme="majorBidi" w:eastAsia="Times New Roman" w:hAnsiTheme="majorBidi" w:cstheme="majorBidi"/>
          <w:color w:val="000000"/>
          <w:sz w:val="24"/>
          <w:szCs w:val="24"/>
        </w:rPr>
        <w:t>Berdasarkan data di ata</w:t>
      </w:r>
      <w:r w:rsidR="00D94ABB">
        <w:rPr>
          <w:rFonts w:asciiTheme="majorBidi" w:eastAsia="Times New Roman" w:hAnsiTheme="majorBidi" w:cstheme="majorBidi"/>
          <w:color w:val="000000"/>
          <w:sz w:val="24"/>
          <w:szCs w:val="24"/>
        </w:rPr>
        <w:t>s guru di SM</w:t>
      </w:r>
      <w:r w:rsidR="00EF0097">
        <w:rPr>
          <w:rFonts w:asciiTheme="majorBidi" w:eastAsia="Times New Roman" w:hAnsiTheme="majorBidi" w:cstheme="majorBidi"/>
          <w:color w:val="000000"/>
          <w:sz w:val="24"/>
          <w:szCs w:val="24"/>
        </w:rPr>
        <w:t xml:space="preserve">KN 1 Solok </w:t>
      </w:r>
      <w:r w:rsidR="00D94ABB">
        <w:rPr>
          <w:rFonts w:asciiTheme="majorBidi" w:eastAsia="Times New Roman" w:hAnsiTheme="majorBidi" w:cstheme="majorBidi"/>
          <w:color w:val="000000"/>
          <w:sz w:val="24"/>
          <w:szCs w:val="24"/>
        </w:rPr>
        <w:t>terlihat bahwa keterampilan guru dalam membuat instrumen masih rendah</w:t>
      </w:r>
      <w:r w:rsidR="00C22040">
        <w:rPr>
          <w:rFonts w:asciiTheme="majorBidi" w:eastAsia="Times New Roman" w:hAnsiTheme="majorBidi" w:cstheme="majorBidi"/>
          <w:color w:val="000000"/>
          <w:sz w:val="24"/>
          <w:szCs w:val="24"/>
        </w:rPr>
        <w:t>.pada aspek penilaian sikap, dari lima guru yang dijadikan responden, hanya tiga orang yang bisa membuat instrumen namun selalu menggunakan instrumen yang sama saat melakukan penilaian sikap yakni jurnal.</w:t>
      </w:r>
      <w:r w:rsidR="00697B55">
        <w:rPr>
          <w:rFonts w:asciiTheme="majorBidi" w:eastAsia="Times New Roman" w:hAnsiTheme="majorBidi" w:cstheme="majorBidi"/>
          <w:color w:val="000000"/>
          <w:sz w:val="24"/>
          <w:szCs w:val="24"/>
        </w:rPr>
        <w:t xml:space="preserve"> sedangkan dua orang responden lainnya tidak membuat instrumen penilaian.</w:t>
      </w:r>
    </w:p>
    <w:p w14:paraId="2063D164" w14:textId="77777777" w:rsidR="000346C9" w:rsidRPr="005976DD" w:rsidRDefault="00697B55" w:rsidP="007E6B03">
      <w:pPr>
        <w:pStyle w:val="ListParagraph"/>
        <w:spacing w:after="0" w:line="240" w:lineRule="auto"/>
        <w:ind w:left="0" w:firstLine="426"/>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r w:rsidR="002F6926">
        <w:rPr>
          <w:rFonts w:asciiTheme="majorBidi" w:eastAsia="Times New Roman" w:hAnsiTheme="majorBidi" w:cstheme="majorBidi"/>
          <w:color w:val="000000"/>
          <w:sz w:val="24"/>
          <w:szCs w:val="24"/>
        </w:rPr>
        <w:t>Dari aspek pengetahuan, responden juga dominan menggunakan tes tertulis sebagai bahan evaluasi pengetahuan. Me</w:t>
      </w:r>
      <w:r w:rsidR="007C7FAC">
        <w:rPr>
          <w:rFonts w:asciiTheme="majorBidi" w:eastAsia="Times New Roman" w:hAnsiTheme="majorBidi" w:cstheme="majorBidi"/>
          <w:color w:val="000000"/>
          <w:sz w:val="24"/>
          <w:szCs w:val="24"/>
        </w:rPr>
        <w:t>s</w:t>
      </w:r>
      <w:r w:rsidR="002F6926">
        <w:rPr>
          <w:rFonts w:asciiTheme="majorBidi" w:eastAsia="Times New Roman" w:hAnsiTheme="majorBidi" w:cstheme="majorBidi"/>
          <w:color w:val="000000"/>
          <w:sz w:val="24"/>
          <w:szCs w:val="24"/>
        </w:rPr>
        <w:t xml:space="preserve">kipun sebagian ada yang menggunakan tes lisan dan portopolio sebagai salah satu instrumen dalam melakukan penilaian pengetahuan. </w:t>
      </w:r>
      <w:r w:rsidR="004D6236">
        <w:rPr>
          <w:rFonts w:asciiTheme="majorBidi" w:eastAsia="Times New Roman" w:hAnsiTheme="majorBidi" w:cstheme="majorBidi"/>
          <w:color w:val="000000"/>
          <w:sz w:val="24"/>
          <w:szCs w:val="24"/>
        </w:rPr>
        <w:t xml:space="preserve">Sedangkan dalam aspek keterampilan, kelima responden sama-sama </w:t>
      </w:r>
      <w:r w:rsidR="00150CA0">
        <w:rPr>
          <w:rFonts w:asciiTheme="majorBidi" w:eastAsia="Times New Roman" w:hAnsiTheme="majorBidi" w:cstheme="majorBidi"/>
          <w:color w:val="000000"/>
          <w:sz w:val="24"/>
          <w:szCs w:val="24"/>
        </w:rPr>
        <w:t xml:space="preserve">hanya menggunakan portopolio dalam pelaksanaan penilaian dalam pembelajaran. </w:t>
      </w:r>
      <w:r w:rsidR="004D6236">
        <w:rPr>
          <w:rFonts w:asciiTheme="majorBidi" w:eastAsia="Times New Roman" w:hAnsiTheme="majorBidi" w:cstheme="majorBidi"/>
          <w:color w:val="000000"/>
          <w:sz w:val="24"/>
          <w:szCs w:val="24"/>
        </w:rPr>
        <w:t xml:space="preserve"> </w:t>
      </w:r>
    </w:p>
    <w:p w14:paraId="201C8E49" w14:textId="03981C07" w:rsidR="00D93731" w:rsidRPr="007E6B03" w:rsidRDefault="001A08C5" w:rsidP="007E6B03">
      <w:pPr>
        <w:pStyle w:val="ListParagraph"/>
        <w:numPr>
          <w:ilvl w:val="0"/>
          <w:numId w:val="6"/>
        </w:numPr>
        <w:spacing w:after="0" w:line="240" w:lineRule="auto"/>
        <w:jc w:val="both"/>
        <w:rPr>
          <w:rFonts w:asciiTheme="majorBidi" w:eastAsia="Times New Roman" w:hAnsiTheme="majorBidi" w:cstheme="majorBidi"/>
          <w:b/>
          <w:color w:val="000000"/>
          <w:szCs w:val="24"/>
        </w:rPr>
      </w:pPr>
      <w:r w:rsidRPr="007E6B03">
        <w:rPr>
          <w:rFonts w:asciiTheme="majorBidi" w:eastAsia="Times New Roman" w:hAnsiTheme="majorBidi" w:cstheme="majorBidi"/>
          <w:b/>
          <w:color w:val="000000"/>
          <w:szCs w:val="24"/>
        </w:rPr>
        <w:t xml:space="preserve">Waktu yang relatif singkat, mata pelajaran PPKn hanya 2 jam pelajaran smentara beban materi cukup banyak dan jumlah </w:t>
      </w:r>
      <w:r w:rsidR="00074276" w:rsidRPr="007E6B03">
        <w:rPr>
          <w:rFonts w:asciiTheme="majorBidi" w:eastAsia="Times New Roman" w:hAnsiTheme="majorBidi" w:cstheme="majorBidi"/>
          <w:b/>
          <w:color w:val="000000"/>
          <w:szCs w:val="24"/>
        </w:rPr>
        <w:t>siswa</w:t>
      </w:r>
      <w:r w:rsidRPr="007E6B03">
        <w:rPr>
          <w:rFonts w:asciiTheme="majorBidi" w:eastAsia="Times New Roman" w:hAnsiTheme="majorBidi" w:cstheme="majorBidi"/>
          <w:b/>
          <w:color w:val="000000"/>
          <w:szCs w:val="24"/>
        </w:rPr>
        <w:t xml:space="preserve"> jug</w:t>
      </w:r>
      <w:r w:rsidR="00D93731" w:rsidRPr="007E6B03">
        <w:rPr>
          <w:rFonts w:asciiTheme="majorBidi" w:eastAsia="Times New Roman" w:hAnsiTheme="majorBidi" w:cstheme="majorBidi"/>
          <w:b/>
          <w:color w:val="000000"/>
          <w:szCs w:val="24"/>
        </w:rPr>
        <w:t>a cukup banyak per kelasnya.</w:t>
      </w:r>
    </w:p>
    <w:p w14:paraId="028B4098" w14:textId="77777777" w:rsidR="00074276" w:rsidRDefault="00074276" w:rsidP="007E6B03">
      <w:pPr>
        <w:pStyle w:val="ListParagraph"/>
        <w:spacing w:after="0" w:line="240" w:lineRule="auto"/>
        <w:ind w:left="0" w:firstLine="426"/>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Permasalahan waktu pelajaran, beban materi dan jumlah siswa </w:t>
      </w:r>
      <w:r w:rsidR="003147B5">
        <w:rPr>
          <w:rFonts w:asciiTheme="majorBidi" w:eastAsia="Times New Roman" w:hAnsiTheme="majorBidi" w:cstheme="majorBidi"/>
          <w:color w:val="000000"/>
          <w:sz w:val="24"/>
          <w:szCs w:val="24"/>
        </w:rPr>
        <w:t xml:space="preserve">dalam satu kelas menjadi permasalah dan tantangan tersendiri dalam melaksanakan </w:t>
      </w:r>
      <w:r w:rsidR="00654B8A">
        <w:rPr>
          <w:rFonts w:asciiTheme="majorBidi" w:eastAsia="Times New Roman" w:hAnsiTheme="majorBidi" w:cstheme="majorBidi"/>
          <w:color w:val="000000"/>
          <w:sz w:val="24"/>
          <w:szCs w:val="24"/>
        </w:rPr>
        <w:t>penilaian autentik dalam pembelajaran.</w:t>
      </w:r>
      <w:r w:rsidR="0034773B">
        <w:rPr>
          <w:rFonts w:asciiTheme="majorBidi" w:eastAsia="Times New Roman" w:hAnsiTheme="majorBidi" w:cstheme="majorBidi"/>
          <w:color w:val="000000"/>
          <w:sz w:val="24"/>
          <w:szCs w:val="24"/>
        </w:rPr>
        <w:t xml:space="preserve"> </w:t>
      </w:r>
      <w:r w:rsidR="001470DA">
        <w:rPr>
          <w:rFonts w:asciiTheme="majorBidi" w:eastAsia="Times New Roman" w:hAnsiTheme="majorBidi" w:cstheme="majorBidi"/>
          <w:color w:val="000000"/>
          <w:sz w:val="24"/>
          <w:szCs w:val="24"/>
        </w:rPr>
        <w:t>P</w:t>
      </w:r>
      <w:r w:rsidR="0034773B">
        <w:rPr>
          <w:rFonts w:asciiTheme="majorBidi" w:eastAsia="Times New Roman" w:hAnsiTheme="majorBidi" w:cstheme="majorBidi"/>
          <w:color w:val="000000"/>
          <w:sz w:val="24"/>
          <w:szCs w:val="24"/>
        </w:rPr>
        <w:t>embelajaran di SMKN 1 Solok</w:t>
      </w:r>
      <w:r w:rsidR="001470DA">
        <w:rPr>
          <w:rFonts w:asciiTheme="majorBidi" w:eastAsia="Times New Roman" w:hAnsiTheme="majorBidi" w:cstheme="majorBidi"/>
          <w:color w:val="000000"/>
          <w:sz w:val="24"/>
          <w:szCs w:val="24"/>
        </w:rPr>
        <w:t xml:space="preserve"> juga mengalami hal demikian. Hal ini dapat dilihat pada tabel berikut:</w:t>
      </w:r>
    </w:p>
    <w:p w14:paraId="3339B1EE" w14:textId="77777777" w:rsidR="000346C9" w:rsidRDefault="005976DD" w:rsidP="007E6B03">
      <w:pPr>
        <w:pStyle w:val="ListParagraph"/>
        <w:spacing w:after="0" w:line="240" w:lineRule="auto"/>
        <w:ind w:left="1356" w:hanging="647"/>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Tabel 1.3 </w:t>
      </w:r>
      <w:r w:rsidR="000346C9" w:rsidRPr="000346C9">
        <w:rPr>
          <w:rFonts w:asciiTheme="majorBidi" w:eastAsia="Times New Roman" w:hAnsiTheme="majorBidi" w:cstheme="majorBidi"/>
          <w:color w:val="000000"/>
          <w:sz w:val="24"/>
          <w:szCs w:val="24"/>
        </w:rPr>
        <w:t xml:space="preserve">Deskripsi kendala waktu dan </w:t>
      </w:r>
      <w:r w:rsidR="000346C9">
        <w:rPr>
          <w:rFonts w:asciiTheme="majorBidi" w:eastAsia="Times New Roman" w:hAnsiTheme="majorBidi" w:cstheme="majorBidi"/>
          <w:color w:val="000000"/>
          <w:sz w:val="24"/>
          <w:szCs w:val="24"/>
        </w:rPr>
        <w:t>j</w:t>
      </w:r>
      <w:r w:rsidR="000346C9" w:rsidRPr="000346C9">
        <w:rPr>
          <w:rFonts w:asciiTheme="majorBidi" w:eastAsia="Times New Roman" w:hAnsiTheme="majorBidi" w:cstheme="majorBidi"/>
          <w:color w:val="000000"/>
          <w:sz w:val="24"/>
          <w:szCs w:val="24"/>
        </w:rPr>
        <w:t>umlah siswa pada tiap kelasnya</w:t>
      </w:r>
    </w:p>
    <w:tbl>
      <w:tblPr>
        <w:tblStyle w:val="TableGrid"/>
        <w:tblW w:w="0" w:type="auto"/>
        <w:tblInd w:w="582" w:type="dxa"/>
        <w:tblLook w:val="04A0" w:firstRow="1" w:lastRow="0" w:firstColumn="1" w:lastColumn="0" w:noHBand="0" w:noVBand="1"/>
      </w:tblPr>
      <w:tblGrid>
        <w:gridCol w:w="540"/>
        <w:gridCol w:w="1330"/>
        <w:gridCol w:w="1590"/>
        <w:gridCol w:w="1323"/>
        <w:gridCol w:w="1938"/>
        <w:gridCol w:w="1777"/>
      </w:tblGrid>
      <w:tr w:rsidR="000346C9" w14:paraId="1D0757D7" w14:textId="77777777" w:rsidTr="00EC77E8">
        <w:tc>
          <w:tcPr>
            <w:tcW w:w="540" w:type="dxa"/>
            <w:vMerge w:val="restart"/>
          </w:tcPr>
          <w:p w14:paraId="476BBF78"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No</w:t>
            </w:r>
          </w:p>
          <w:p w14:paraId="0B9D3E6E"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p>
        </w:tc>
        <w:tc>
          <w:tcPr>
            <w:tcW w:w="1330" w:type="dxa"/>
            <w:vMerge w:val="restart"/>
          </w:tcPr>
          <w:p w14:paraId="2A70C1A7"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Beban Materi</w:t>
            </w:r>
          </w:p>
        </w:tc>
        <w:tc>
          <w:tcPr>
            <w:tcW w:w="2913" w:type="dxa"/>
            <w:gridSpan w:val="2"/>
          </w:tcPr>
          <w:p w14:paraId="42C1E648"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Jumlah Siswa</w:t>
            </w:r>
          </w:p>
        </w:tc>
        <w:tc>
          <w:tcPr>
            <w:tcW w:w="3715" w:type="dxa"/>
            <w:gridSpan w:val="2"/>
          </w:tcPr>
          <w:p w14:paraId="23AC1DFE"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Waktu Pembelajaran</w:t>
            </w:r>
          </w:p>
        </w:tc>
      </w:tr>
      <w:tr w:rsidR="000346C9" w14:paraId="0148B1C7" w14:textId="77777777" w:rsidTr="00EC77E8">
        <w:tc>
          <w:tcPr>
            <w:tcW w:w="540" w:type="dxa"/>
            <w:vMerge/>
          </w:tcPr>
          <w:p w14:paraId="3DC1A048"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p>
        </w:tc>
        <w:tc>
          <w:tcPr>
            <w:tcW w:w="1330" w:type="dxa"/>
            <w:vMerge/>
          </w:tcPr>
          <w:p w14:paraId="482EC771"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p>
        </w:tc>
        <w:tc>
          <w:tcPr>
            <w:tcW w:w="1590" w:type="dxa"/>
          </w:tcPr>
          <w:p w14:paraId="45A6195C"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Faktual</w:t>
            </w:r>
          </w:p>
        </w:tc>
        <w:tc>
          <w:tcPr>
            <w:tcW w:w="1323" w:type="dxa"/>
          </w:tcPr>
          <w:p w14:paraId="1027BA10"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Seharusnya</w:t>
            </w:r>
          </w:p>
        </w:tc>
        <w:tc>
          <w:tcPr>
            <w:tcW w:w="1938" w:type="dxa"/>
          </w:tcPr>
          <w:p w14:paraId="5F19B0E8"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Faktual</w:t>
            </w:r>
          </w:p>
        </w:tc>
        <w:tc>
          <w:tcPr>
            <w:tcW w:w="1777" w:type="dxa"/>
          </w:tcPr>
          <w:p w14:paraId="77A49DDA"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Seharusnya</w:t>
            </w:r>
          </w:p>
        </w:tc>
      </w:tr>
      <w:tr w:rsidR="000346C9" w14:paraId="208E86FF" w14:textId="77777777" w:rsidTr="00EC77E8">
        <w:tc>
          <w:tcPr>
            <w:tcW w:w="540" w:type="dxa"/>
          </w:tcPr>
          <w:p w14:paraId="5CD8E340"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1330" w:type="dxa"/>
          </w:tcPr>
          <w:p w14:paraId="079304CB"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Padat</w:t>
            </w:r>
          </w:p>
        </w:tc>
        <w:tc>
          <w:tcPr>
            <w:tcW w:w="1590" w:type="dxa"/>
          </w:tcPr>
          <w:p w14:paraId="2E2B85F6" w14:textId="77777777" w:rsidR="000346C9" w:rsidRDefault="003E104A"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40/</w:t>
            </w:r>
            <w:r w:rsidR="000346C9">
              <w:rPr>
                <w:rFonts w:asciiTheme="majorBidi" w:eastAsia="Times New Roman" w:hAnsiTheme="majorBidi" w:cstheme="majorBidi"/>
                <w:color w:val="000000"/>
                <w:sz w:val="24"/>
                <w:szCs w:val="24"/>
              </w:rPr>
              <w:t>Kelas</w:t>
            </w:r>
          </w:p>
        </w:tc>
        <w:tc>
          <w:tcPr>
            <w:tcW w:w="1323" w:type="dxa"/>
          </w:tcPr>
          <w:p w14:paraId="56BEFA45"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25/Kelas</w:t>
            </w:r>
          </w:p>
        </w:tc>
        <w:tc>
          <w:tcPr>
            <w:tcW w:w="1938" w:type="dxa"/>
          </w:tcPr>
          <w:p w14:paraId="779402FA"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90min/Minggu</w:t>
            </w:r>
          </w:p>
        </w:tc>
        <w:tc>
          <w:tcPr>
            <w:tcW w:w="1777" w:type="dxa"/>
          </w:tcPr>
          <w:p w14:paraId="04432FD4" w14:textId="77777777" w:rsidR="000346C9" w:rsidRDefault="000346C9" w:rsidP="007E6B03">
            <w:pPr>
              <w:pStyle w:val="ListParagraph"/>
              <w:spacing w:after="0" w:line="240" w:lineRule="auto"/>
              <w:ind w:left="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135min/Minggu</w:t>
            </w:r>
          </w:p>
        </w:tc>
      </w:tr>
    </w:tbl>
    <w:p w14:paraId="16DDBA35" w14:textId="77777777" w:rsidR="00BA6FEE" w:rsidRDefault="00BA6FEE" w:rsidP="007E6B03">
      <w:pPr>
        <w:spacing w:after="0" w:line="240" w:lineRule="auto"/>
        <w:ind w:left="426" w:firstLine="425"/>
        <w:jc w:val="both"/>
        <w:rPr>
          <w:rFonts w:asciiTheme="majorBidi" w:eastAsia="Times New Roman" w:hAnsiTheme="majorBidi" w:cstheme="majorBidi"/>
          <w:color w:val="000000"/>
          <w:szCs w:val="24"/>
          <w:lang w:val="id-ID"/>
        </w:rPr>
      </w:pPr>
    </w:p>
    <w:p w14:paraId="533D475D" w14:textId="77777777" w:rsidR="00D93731" w:rsidRDefault="000346C9" w:rsidP="007E6B03">
      <w:pPr>
        <w:spacing w:after="0" w:line="240" w:lineRule="auto"/>
        <w:ind w:firstLine="426"/>
        <w:jc w:val="both"/>
        <w:rPr>
          <w:rFonts w:asciiTheme="majorBidi" w:eastAsia="Times New Roman" w:hAnsiTheme="majorBidi" w:cstheme="majorBidi"/>
          <w:color w:val="000000"/>
          <w:szCs w:val="24"/>
          <w:lang w:val="id-ID"/>
        </w:rPr>
      </w:pPr>
      <w:r w:rsidRPr="000346C9">
        <w:rPr>
          <w:rFonts w:asciiTheme="majorBidi" w:eastAsia="Times New Roman" w:hAnsiTheme="majorBidi" w:cstheme="majorBidi"/>
          <w:color w:val="000000"/>
          <w:szCs w:val="24"/>
          <w:lang w:val="id-ID"/>
        </w:rPr>
        <w:t xml:space="preserve">Dengan jumlah siswa yang banyak, dalam waktu pembelajaran 90 menit per minggu, pembelajaran tidak terlaksana dengan efektif sehingga </w:t>
      </w:r>
      <w:r>
        <w:rPr>
          <w:rFonts w:asciiTheme="majorBidi" w:eastAsia="Times New Roman" w:hAnsiTheme="majorBidi" w:cstheme="majorBidi"/>
          <w:color w:val="000000"/>
          <w:szCs w:val="24"/>
          <w:lang w:val="id-ID"/>
        </w:rPr>
        <w:t>Indikator Pencapaian Kompetensi (</w:t>
      </w:r>
      <w:r w:rsidRPr="000346C9">
        <w:rPr>
          <w:rFonts w:asciiTheme="majorBidi" w:eastAsia="Times New Roman" w:hAnsiTheme="majorBidi" w:cstheme="majorBidi"/>
          <w:color w:val="000000"/>
          <w:szCs w:val="24"/>
          <w:lang w:val="id-ID"/>
        </w:rPr>
        <w:t xml:space="preserve">IPK </w:t>
      </w:r>
      <w:r>
        <w:rPr>
          <w:rFonts w:asciiTheme="majorBidi" w:eastAsia="Times New Roman" w:hAnsiTheme="majorBidi" w:cstheme="majorBidi"/>
          <w:color w:val="000000"/>
          <w:szCs w:val="24"/>
          <w:lang w:val="id-ID"/>
        </w:rPr>
        <w:t>)</w:t>
      </w:r>
      <w:r w:rsidR="00EC77E8">
        <w:rPr>
          <w:rFonts w:asciiTheme="majorBidi" w:eastAsia="Times New Roman" w:hAnsiTheme="majorBidi" w:cstheme="majorBidi"/>
          <w:color w:val="000000"/>
          <w:szCs w:val="24"/>
          <w:lang w:val="id-ID"/>
        </w:rPr>
        <w:t xml:space="preserve"> tidak tercapai sesuai tuntutan kurikulum 2013.</w:t>
      </w:r>
      <w:r w:rsidR="00CE5354">
        <w:rPr>
          <w:rFonts w:asciiTheme="majorBidi" w:eastAsia="Times New Roman" w:hAnsiTheme="majorBidi" w:cstheme="majorBidi"/>
          <w:color w:val="000000"/>
          <w:szCs w:val="24"/>
          <w:lang w:val="id-ID"/>
        </w:rPr>
        <w:t xml:space="preserve"> Jumlah waktu yang terbatas dan jumlah siswa yang cukup banyak tidak memungkinkan bagi guru untuk melakukan penilaian secara efektif dan efisien.</w:t>
      </w:r>
    </w:p>
    <w:p w14:paraId="70E798E4" w14:textId="77777777" w:rsidR="0096157E" w:rsidRDefault="0096157E" w:rsidP="007E6B03">
      <w:pPr>
        <w:spacing w:after="0" w:line="240" w:lineRule="auto"/>
        <w:ind w:firstLine="426"/>
        <w:jc w:val="both"/>
        <w:rPr>
          <w:rFonts w:asciiTheme="majorBidi" w:eastAsia="Times New Roman" w:hAnsiTheme="majorBidi" w:cstheme="majorBidi"/>
          <w:color w:val="000000"/>
          <w:szCs w:val="24"/>
          <w:lang w:val="id-ID"/>
        </w:rPr>
      </w:pPr>
      <w:r>
        <w:rPr>
          <w:rFonts w:asciiTheme="majorBidi" w:eastAsia="Times New Roman" w:hAnsiTheme="majorBidi" w:cstheme="majorBidi"/>
          <w:color w:val="000000"/>
          <w:szCs w:val="24"/>
          <w:lang w:val="id-ID"/>
        </w:rPr>
        <w:t xml:space="preserve">Padahal dalam aturannya, perkelas seharusnya hanya boleh di isi maksimal sampai 32 orang siswa. Sementara satu kelas di SMKN 1 Solok di isi sampai oleh 40 siswa yang tentu saja cukup menyulitkan guru melakukan penilaian. </w:t>
      </w:r>
      <w:r w:rsidR="001E4186">
        <w:rPr>
          <w:rFonts w:asciiTheme="majorBidi" w:eastAsia="Times New Roman" w:hAnsiTheme="majorBidi" w:cstheme="majorBidi"/>
          <w:color w:val="000000"/>
          <w:szCs w:val="24"/>
          <w:lang w:val="id-ID"/>
        </w:rPr>
        <w:t xml:space="preserve">Sudah selayaknya berbagai pihak terutama </w:t>
      </w:r>
      <w:r w:rsidR="001E4186">
        <w:rPr>
          <w:rFonts w:asciiTheme="majorBidi" w:eastAsia="Times New Roman" w:hAnsiTheme="majorBidi" w:cstheme="majorBidi"/>
          <w:color w:val="000000"/>
          <w:szCs w:val="24"/>
          <w:lang w:val="id-ID"/>
        </w:rPr>
        <w:lastRenderedPageBreak/>
        <w:t>pihak sekolah meninjau kembali permasalahan ini agar pelaksanaan kegiatan penilaian bisa dilakukan dengan sebaik-baiknya.</w:t>
      </w:r>
    </w:p>
    <w:p w14:paraId="056FF258" w14:textId="71E5E605" w:rsidR="00EC77E8" w:rsidRPr="007E6B03" w:rsidRDefault="000346C9" w:rsidP="007E6B03">
      <w:pPr>
        <w:pStyle w:val="ListParagraph"/>
        <w:numPr>
          <w:ilvl w:val="0"/>
          <w:numId w:val="6"/>
        </w:numPr>
        <w:spacing w:after="0" w:line="240" w:lineRule="auto"/>
        <w:jc w:val="both"/>
        <w:rPr>
          <w:rFonts w:asciiTheme="majorBidi" w:eastAsia="Times New Roman" w:hAnsiTheme="majorBidi" w:cstheme="majorBidi"/>
          <w:color w:val="000000"/>
          <w:szCs w:val="24"/>
        </w:rPr>
      </w:pPr>
      <w:r w:rsidRPr="007E6B03">
        <w:rPr>
          <w:rFonts w:asciiTheme="majorBidi" w:eastAsia="Times New Roman" w:hAnsiTheme="majorBidi" w:cstheme="majorBidi"/>
          <w:b/>
          <w:i/>
          <w:color w:val="000000"/>
          <w:szCs w:val="24"/>
        </w:rPr>
        <w:t>M</w:t>
      </w:r>
      <w:r w:rsidR="001A08C5" w:rsidRPr="007E6B03">
        <w:rPr>
          <w:rFonts w:asciiTheme="majorBidi" w:eastAsia="Times New Roman" w:hAnsiTheme="majorBidi" w:cstheme="majorBidi"/>
          <w:b/>
          <w:i/>
          <w:color w:val="000000"/>
          <w:szCs w:val="24"/>
        </w:rPr>
        <w:t>indset</w:t>
      </w:r>
      <w:r w:rsidR="001A08C5" w:rsidRPr="007E6B03">
        <w:rPr>
          <w:rFonts w:asciiTheme="majorBidi" w:eastAsia="Times New Roman" w:hAnsiTheme="majorBidi" w:cstheme="majorBidi"/>
          <w:b/>
          <w:color w:val="000000"/>
          <w:szCs w:val="24"/>
        </w:rPr>
        <w:t xml:space="preserve"> guru yang masih menganggap bahwa penilaian merupakan syarat formalitas dan bisa diukur hanya dengan kemampuan kognitif</w:t>
      </w:r>
      <w:r w:rsidR="001A08C5" w:rsidRPr="007E6B03">
        <w:rPr>
          <w:rFonts w:asciiTheme="majorBidi" w:eastAsia="Times New Roman" w:hAnsiTheme="majorBidi" w:cstheme="majorBidi"/>
          <w:color w:val="000000"/>
          <w:szCs w:val="24"/>
        </w:rPr>
        <w:t xml:space="preserve">. </w:t>
      </w:r>
    </w:p>
    <w:p w14:paraId="32B0DE3B" w14:textId="77777777" w:rsidR="00EC77E8" w:rsidRPr="0092101E" w:rsidRDefault="00EC77E8" w:rsidP="007E6B03">
      <w:pPr>
        <w:pStyle w:val="ListParagraph"/>
        <w:spacing w:after="0" w:line="240" w:lineRule="auto"/>
        <w:ind w:left="0" w:firstLine="426"/>
        <w:jc w:val="both"/>
        <w:rPr>
          <w:rFonts w:asciiTheme="majorBidi" w:eastAsia="Times New Roman" w:hAnsiTheme="majorBidi" w:cstheme="majorBidi"/>
          <w:iCs/>
          <w:color w:val="000000"/>
          <w:sz w:val="24"/>
          <w:szCs w:val="24"/>
        </w:rPr>
      </w:pPr>
      <w:r w:rsidRPr="00EC77E8">
        <w:rPr>
          <w:rFonts w:asciiTheme="majorBidi" w:eastAsia="Times New Roman" w:hAnsiTheme="majorBidi" w:cstheme="majorBidi"/>
          <w:color w:val="000000"/>
          <w:sz w:val="24"/>
          <w:szCs w:val="24"/>
        </w:rPr>
        <w:t xml:space="preserve">Pola mengajar guru masih mengunakan pola yang konservatif padahal sesuai dengan </w:t>
      </w:r>
      <w:r w:rsidR="00BC160E">
        <w:rPr>
          <w:rFonts w:asciiTheme="majorBidi" w:eastAsia="Times New Roman" w:hAnsiTheme="majorBidi" w:cstheme="majorBidi"/>
          <w:color w:val="000000"/>
          <w:sz w:val="24"/>
          <w:szCs w:val="24"/>
        </w:rPr>
        <w:t>tuntutan kurikulum 2013 dan dii</w:t>
      </w:r>
      <w:r w:rsidRPr="00EC77E8">
        <w:rPr>
          <w:rFonts w:asciiTheme="majorBidi" w:eastAsia="Times New Roman" w:hAnsiTheme="majorBidi" w:cstheme="majorBidi"/>
          <w:color w:val="000000"/>
          <w:sz w:val="24"/>
          <w:szCs w:val="24"/>
        </w:rPr>
        <w:t>kuti dengan perkembangan zaman mengharuskan guru untuk</w:t>
      </w:r>
      <w:r>
        <w:rPr>
          <w:rFonts w:asciiTheme="majorBidi" w:eastAsia="Times New Roman" w:hAnsiTheme="majorBidi" w:cstheme="majorBidi"/>
          <w:color w:val="000000"/>
          <w:sz w:val="24"/>
          <w:szCs w:val="24"/>
        </w:rPr>
        <w:t xml:space="preserve"> menerapkan pendidikan abad-21 yang mana guru hanya sebagai fasilitator dan siswa yang lebih cenderung atau dominan dalam proses pembelajaran atau </w:t>
      </w:r>
      <w:r w:rsidRPr="00EC77E8">
        <w:rPr>
          <w:rFonts w:asciiTheme="majorBidi" w:eastAsia="Times New Roman" w:hAnsiTheme="majorBidi" w:cstheme="majorBidi"/>
          <w:i/>
          <w:color w:val="000000"/>
          <w:sz w:val="24"/>
          <w:szCs w:val="24"/>
        </w:rPr>
        <w:t>student center</w:t>
      </w:r>
      <w:r>
        <w:rPr>
          <w:rFonts w:asciiTheme="majorBidi" w:eastAsia="Times New Roman" w:hAnsiTheme="majorBidi" w:cstheme="majorBidi"/>
          <w:i/>
          <w:color w:val="000000"/>
          <w:sz w:val="24"/>
          <w:szCs w:val="24"/>
        </w:rPr>
        <w:t>.</w:t>
      </w:r>
      <w:r w:rsidR="0092101E">
        <w:rPr>
          <w:rFonts w:asciiTheme="majorBidi" w:eastAsia="Times New Roman" w:hAnsiTheme="majorBidi" w:cstheme="majorBidi"/>
          <w:iCs/>
          <w:color w:val="000000"/>
          <w:sz w:val="24"/>
          <w:szCs w:val="24"/>
        </w:rPr>
        <w:t xml:space="preserve"> Pola pendidikan abad-21 memungkinkan siswa untuk mencari dan menggali sendiri pengetahuan baru yang sesuai dengan kompetensi yang ditetapkan sehingga </w:t>
      </w:r>
      <w:r w:rsidR="00F95784">
        <w:rPr>
          <w:rFonts w:asciiTheme="majorBidi" w:eastAsia="Times New Roman" w:hAnsiTheme="majorBidi" w:cstheme="majorBidi"/>
          <w:iCs/>
          <w:color w:val="000000"/>
          <w:sz w:val="24"/>
          <w:szCs w:val="24"/>
        </w:rPr>
        <w:t>melatih mereka memiliki kemampuan berfikir yang kritis, terampil dan mengedepankan nilai-nilai karakter sebagai yang utama</w:t>
      </w:r>
    </w:p>
    <w:p w14:paraId="464A431E" w14:textId="77777777" w:rsidR="00476AFC" w:rsidRPr="00B72106" w:rsidRDefault="001A08C5" w:rsidP="007E6B03">
      <w:pPr>
        <w:spacing w:after="0" w:line="240" w:lineRule="auto"/>
        <w:ind w:firstLine="426"/>
        <w:jc w:val="both"/>
        <w:rPr>
          <w:rFonts w:asciiTheme="majorBidi" w:eastAsia="Times New Roman" w:hAnsiTheme="majorBidi" w:cstheme="majorBidi"/>
          <w:szCs w:val="24"/>
          <w:lang w:val="id-ID"/>
        </w:rPr>
      </w:pPr>
      <w:r>
        <w:rPr>
          <w:rFonts w:asciiTheme="majorBidi" w:eastAsia="Times New Roman" w:hAnsiTheme="majorBidi" w:cstheme="majorBidi"/>
          <w:color w:val="000000"/>
          <w:szCs w:val="24"/>
        </w:rPr>
        <w:t>Untuk mengatasi kendala yang dihadapi guru pihak sekolah telah melakukan workshop terhadap guru-guru terutama tentang penilaian.</w:t>
      </w:r>
      <w:r w:rsidR="00F73B68">
        <w:rPr>
          <w:rFonts w:asciiTheme="majorBidi" w:eastAsia="Times New Roman" w:hAnsiTheme="majorBidi" w:cstheme="majorBidi"/>
          <w:color w:val="000000"/>
          <w:szCs w:val="24"/>
        </w:rPr>
        <w:t xml:space="preserve"> </w:t>
      </w:r>
      <w:r>
        <w:rPr>
          <w:rFonts w:asciiTheme="majorBidi" w:eastAsia="Times New Roman" w:hAnsiTheme="majorBidi" w:cstheme="majorBidi"/>
          <w:color w:val="000000"/>
          <w:szCs w:val="24"/>
        </w:rPr>
        <w:t>Di</w:t>
      </w:r>
      <w:r w:rsidR="00F73B68">
        <w:rPr>
          <w:rFonts w:asciiTheme="majorBidi" w:eastAsia="Times New Roman" w:hAnsiTheme="majorBidi" w:cstheme="majorBidi"/>
          <w:color w:val="000000"/>
          <w:szCs w:val="24"/>
        </w:rPr>
        <w:t xml:space="preserve"> </w:t>
      </w:r>
      <w:r>
        <w:rPr>
          <w:rFonts w:asciiTheme="majorBidi" w:eastAsia="Times New Roman" w:hAnsiTheme="majorBidi" w:cstheme="majorBidi"/>
          <w:color w:val="000000"/>
          <w:szCs w:val="24"/>
        </w:rPr>
        <w:t>samping itu adanya pengiriman guru untuk melakukan pelatihan guru terutama tentang penilaian baik ditingkat Kota maupun ditingkat Provinsi</w:t>
      </w:r>
      <w:r w:rsidR="00476AFC">
        <w:rPr>
          <w:rFonts w:asciiTheme="majorBidi" w:eastAsia="Times New Roman" w:hAnsiTheme="majorBidi" w:cstheme="majorBidi"/>
          <w:color w:val="000000"/>
          <w:szCs w:val="24"/>
          <w:lang w:val="id-ID"/>
        </w:rPr>
        <w:t xml:space="preserve"> merupakan salah satu bentuk </w:t>
      </w:r>
      <w:r w:rsidR="00B72106">
        <w:rPr>
          <w:rFonts w:asciiTheme="majorBidi" w:eastAsia="Times New Roman" w:hAnsiTheme="majorBidi" w:cstheme="majorBidi"/>
          <w:color w:val="000000"/>
          <w:szCs w:val="24"/>
          <w:lang w:val="id-ID"/>
        </w:rPr>
        <w:t xml:space="preserve">usaha yang dapat di tempuh agar </w:t>
      </w:r>
      <w:r w:rsidR="00B72106" w:rsidRPr="00B72106">
        <w:rPr>
          <w:rFonts w:asciiTheme="majorBidi" w:eastAsia="Times New Roman" w:hAnsiTheme="majorBidi" w:cstheme="majorBidi"/>
          <w:szCs w:val="24"/>
          <w:lang w:val="id-ID"/>
        </w:rPr>
        <w:t>aspek penilaian betul-betul bisa di pahami dan dilaksanakan dengan baik oleh guru</w:t>
      </w:r>
      <w:r w:rsidRPr="00B72106">
        <w:rPr>
          <w:rFonts w:asciiTheme="majorBidi" w:eastAsia="Times New Roman" w:hAnsiTheme="majorBidi" w:cstheme="majorBidi"/>
          <w:szCs w:val="24"/>
        </w:rPr>
        <w:t>.</w:t>
      </w:r>
      <w:r w:rsidR="0009408F" w:rsidRPr="00B72106">
        <w:rPr>
          <w:rFonts w:asciiTheme="majorBidi" w:eastAsia="Times New Roman" w:hAnsiTheme="majorBidi" w:cstheme="majorBidi"/>
          <w:szCs w:val="24"/>
        </w:rPr>
        <w:t xml:space="preserve"> </w:t>
      </w:r>
    </w:p>
    <w:p w14:paraId="29FDACE4" w14:textId="2749FED5" w:rsidR="0009408F" w:rsidRDefault="0009408F" w:rsidP="007E6B03">
      <w:pPr>
        <w:spacing w:after="0" w:line="240" w:lineRule="auto"/>
        <w:ind w:firstLine="426"/>
        <w:jc w:val="both"/>
        <w:rPr>
          <w:rFonts w:asciiTheme="majorBidi" w:hAnsiTheme="majorBidi" w:cstheme="majorBidi"/>
          <w:szCs w:val="24"/>
          <w:shd w:val="clear" w:color="auto" w:fill="FFFFFF"/>
          <w:lang w:val="id-ID"/>
        </w:rPr>
      </w:pPr>
      <w:r w:rsidRPr="00B72106">
        <w:rPr>
          <w:rFonts w:asciiTheme="majorBidi" w:hAnsiTheme="majorBidi" w:cstheme="majorBidi"/>
          <w:szCs w:val="24"/>
          <w:shd w:val="clear" w:color="auto" w:fill="FFFFFF"/>
        </w:rPr>
        <w:t xml:space="preserve">Penilaian autentik sangat penting untuk diterapkan dalam implementasi kurikulum 2013 dengan memandang penilaian dan pembelajaran berorientasi </w:t>
      </w:r>
      <w:r w:rsidR="00CA3B81" w:rsidRPr="00B72106">
        <w:rPr>
          <w:rFonts w:asciiTheme="majorBidi" w:hAnsiTheme="majorBidi" w:cstheme="majorBidi"/>
          <w:szCs w:val="24"/>
          <w:shd w:val="clear" w:color="auto" w:fill="FFFFFF"/>
        </w:rPr>
        <w:t>pada pertumbuhan</w:t>
      </w:r>
      <w:r w:rsidRPr="00B72106">
        <w:rPr>
          <w:rFonts w:asciiTheme="majorBidi" w:hAnsiTheme="majorBidi" w:cstheme="majorBidi"/>
          <w:szCs w:val="24"/>
          <w:shd w:val="clear" w:color="auto" w:fill="FFFFFF"/>
        </w:rPr>
        <w:t xml:space="preserve"> dan perkembangan peserta didik secara holistik. Penilaian autentik menuntut peserta didik mendemontrasikan pengetahuan dan keterampilannya untuk menyelesaikan masalah nyata. Agar kompetensi yang dikuasai dapat digunakan secara bermakna dalam kehidupan, guru harus merancang masalah nyata yang bermakna dan menunjukkan kebermanfaatan ilmu pengetahuan yang dipelajari peserta didik dalam kehidupan nyata, bukan dalam dunia sekolah.</w:t>
      </w:r>
    </w:p>
    <w:p w14:paraId="03DE7C40" w14:textId="77777777" w:rsidR="00FB7150" w:rsidRPr="00FB7150" w:rsidRDefault="00FB7150" w:rsidP="007E6B03">
      <w:pPr>
        <w:spacing w:after="0" w:line="240" w:lineRule="auto"/>
        <w:ind w:firstLine="426"/>
        <w:jc w:val="both"/>
        <w:rPr>
          <w:rFonts w:asciiTheme="majorBidi" w:hAnsiTheme="majorBidi" w:cstheme="majorBidi"/>
          <w:szCs w:val="24"/>
          <w:shd w:val="clear" w:color="auto" w:fill="FFFFFF"/>
          <w:lang w:val="id-ID"/>
        </w:rPr>
      </w:pPr>
      <w:r>
        <w:rPr>
          <w:rFonts w:asciiTheme="majorBidi" w:hAnsiTheme="majorBidi" w:cstheme="majorBidi"/>
          <w:szCs w:val="24"/>
          <w:shd w:val="clear" w:color="auto" w:fill="FFFFFF"/>
          <w:lang w:val="id-ID"/>
        </w:rPr>
        <w:t xml:space="preserve">Melalui </w:t>
      </w:r>
      <w:r w:rsidR="00BD7D89">
        <w:rPr>
          <w:rFonts w:asciiTheme="majorBidi" w:hAnsiTheme="majorBidi" w:cstheme="majorBidi"/>
          <w:szCs w:val="24"/>
          <w:shd w:val="clear" w:color="auto" w:fill="FFFFFF"/>
          <w:lang w:val="id-ID"/>
        </w:rPr>
        <w:t xml:space="preserve">penelitian ini diharapkan dapat memberikan gambaran bagaimana pelaksanaan penilaian autentik oleh guru </w:t>
      </w:r>
      <w:r w:rsidR="0022119D">
        <w:rPr>
          <w:rFonts w:asciiTheme="majorBidi" w:hAnsiTheme="majorBidi" w:cstheme="majorBidi"/>
          <w:szCs w:val="24"/>
          <w:shd w:val="clear" w:color="auto" w:fill="FFFFFF"/>
          <w:lang w:val="id-ID"/>
        </w:rPr>
        <w:t xml:space="preserve">di sekolah </w:t>
      </w:r>
      <w:r w:rsidR="00BD7D89">
        <w:rPr>
          <w:rFonts w:asciiTheme="majorBidi" w:hAnsiTheme="majorBidi" w:cstheme="majorBidi"/>
          <w:szCs w:val="24"/>
          <w:shd w:val="clear" w:color="auto" w:fill="FFFFFF"/>
          <w:lang w:val="id-ID"/>
        </w:rPr>
        <w:t xml:space="preserve">sehingga berbagai pihak tak terkecuali pemerintah dapat mengambil tindakan-tindakan yang dianggap perlu dan penting demi terlaksananya penilaian autentik </w:t>
      </w:r>
      <w:r w:rsidR="0022119D">
        <w:rPr>
          <w:rFonts w:asciiTheme="majorBidi" w:hAnsiTheme="majorBidi" w:cstheme="majorBidi"/>
          <w:szCs w:val="24"/>
          <w:shd w:val="clear" w:color="auto" w:fill="FFFFFF"/>
          <w:lang w:val="id-ID"/>
        </w:rPr>
        <w:t xml:space="preserve">yang maksimal </w:t>
      </w:r>
      <w:r w:rsidR="00BD7D89">
        <w:rPr>
          <w:rFonts w:asciiTheme="majorBidi" w:hAnsiTheme="majorBidi" w:cstheme="majorBidi"/>
          <w:szCs w:val="24"/>
          <w:shd w:val="clear" w:color="auto" w:fill="FFFFFF"/>
          <w:lang w:val="id-ID"/>
        </w:rPr>
        <w:t>sebagai salah satu bahan evaluasi terhadap siswa di sekolah</w:t>
      </w:r>
      <w:r w:rsidR="00141C62">
        <w:rPr>
          <w:rFonts w:asciiTheme="majorBidi" w:hAnsiTheme="majorBidi" w:cstheme="majorBidi"/>
          <w:szCs w:val="24"/>
          <w:shd w:val="clear" w:color="auto" w:fill="FFFFFF"/>
          <w:lang w:val="id-ID"/>
        </w:rPr>
        <w:t xml:space="preserve"> dan standar pendidikan pada umumnya</w:t>
      </w:r>
      <w:r w:rsidR="00BD7D89">
        <w:rPr>
          <w:rFonts w:asciiTheme="majorBidi" w:hAnsiTheme="majorBidi" w:cstheme="majorBidi"/>
          <w:szCs w:val="24"/>
          <w:shd w:val="clear" w:color="auto" w:fill="FFFFFF"/>
          <w:lang w:val="id-ID"/>
        </w:rPr>
        <w:t xml:space="preserve">. </w:t>
      </w:r>
    </w:p>
    <w:p w14:paraId="0C65DAFB" w14:textId="77777777" w:rsidR="0068417D" w:rsidRDefault="000204CA" w:rsidP="007E6B03">
      <w:pPr>
        <w:pStyle w:val="Sistematika"/>
        <w:spacing w:before="120" w:beforeAutospacing="0" w:after="0"/>
        <w:rPr>
          <w:sz w:val="24"/>
          <w:szCs w:val="22"/>
        </w:rPr>
      </w:pPr>
      <w:r w:rsidRPr="00776A77">
        <w:rPr>
          <w:sz w:val="24"/>
          <w:szCs w:val="22"/>
          <w:lang w:val="en-US"/>
        </w:rPr>
        <w:t>Simpulan</w:t>
      </w:r>
    </w:p>
    <w:p w14:paraId="087F3BD6" w14:textId="77777777" w:rsidR="001A08C5" w:rsidRDefault="00980CC9" w:rsidP="007E6B03">
      <w:pPr>
        <w:spacing w:after="0" w:line="240" w:lineRule="auto"/>
        <w:ind w:firstLine="426"/>
        <w:jc w:val="both"/>
        <w:rPr>
          <w:rFonts w:asciiTheme="majorBidi" w:eastAsia="Times New Roman" w:hAnsiTheme="majorBidi" w:cstheme="majorBidi"/>
          <w:color w:val="000000"/>
          <w:szCs w:val="24"/>
        </w:rPr>
      </w:pPr>
      <w:r>
        <w:rPr>
          <w:rFonts w:asciiTheme="majorBidi" w:eastAsia="Times New Roman" w:hAnsiTheme="majorBidi" w:cstheme="majorBidi"/>
          <w:color w:val="000000"/>
          <w:szCs w:val="24"/>
          <w:lang w:val="id-ID"/>
        </w:rPr>
        <w:t>G</w:t>
      </w:r>
      <w:r w:rsidR="001A08C5">
        <w:rPr>
          <w:rFonts w:asciiTheme="majorBidi" w:eastAsia="Times New Roman" w:hAnsiTheme="majorBidi" w:cstheme="majorBidi"/>
          <w:color w:val="000000"/>
          <w:szCs w:val="24"/>
        </w:rPr>
        <w:t>uru belum melaksanakan penilaian autentik sesuai tuntutan kurikulum</w:t>
      </w:r>
      <w:r w:rsidR="0068417D">
        <w:rPr>
          <w:rFonts w:asciiTheme="majorBidi" w:eastAsia="Times New Roman" w:hAnsiTheme="majorBidi" w:cstheme="majorBidi"/>
          <w:color w:val="000000"/>
          <w:szCs w:val="24"/>
          <w:lang w:val="id-ID"/>
        </w:rPr>
        <w:t xml:space="preserve"> 2013</w:t>
      </w:r>
      <w:r w:rsidR="001A08C5">
        <w:rPr>
          <w:rFonts w:asciiTheme="majorBidi" w:eastAsia="Times New Roman" w:hAnsiTheme="majorBidi" w:cstheme="majorBidi"/>
          <w:color w:val="000000"/>
          <w:szCs w:val="24"/>
        </w:rPr>
        <w:t>. Guru hanya fokus kepada penilaian kognitif dan mengabaikan penilaian afektif dan  psikomotor. Adapun yang menjadi kendala bagi guru dalam melakukan penilaian yaitu kemampuan</w:t>
      </w:r>
      <w:r w:rsidR="00AC1286">
        <w:rPr>
          <w:rFonts w:asciiTheme="majorBidi" w:eastAsia="Times New Roman" w:hAnsiTheme="majorBidi" w:cstheme="majorBidi"/>
          <w:color w:val="000000"/>
          <w:szCs w:val="24"/>
          <w:lang w:val="id-ID"/>
        </w:rPr>
        <w:t xml:space="preserve"> guru dalam membuat instrument penialian masih rendah,</w:t>
      </w:r>
      <w:r w:rsidR="001A08C5">
        <w:rPr>
          <w:rFonts w:asciiTheme="majorBidi" w:eastAsia="Times New Roman" w:hAnsiTheme="majorBidi" w:cstheme="majorBidi"/>
          <w:color w:val="000000"/>
          <w:szCs w:val="24"/>
        </w:rPr>
        <w:t xml:space="preserve"> mindset guru dalam pembuatan instrument penilaian serta keterbatasan waktu dalam perancangan dan pelaksanaan penilaian.</w:t>
      </w:r>
    </w:p>
    <w:p w14:paraId="40C8A5F8" w14:textId="78984BF2" w:rsidR="000204CA" w:rsidRPr="007E6B03" w:rsidRDefault="00EF425C" w:rsidP="007E6B03">
      <w:pPr>
        <w:pStyle w:val="kontenutama"/>
      </w:pPr>
      <w:r w:rsidRPr="007E6B03">
        <w:t>Ucapan T</w:t>
      </w:r>
      <w:r w:rsidR="000204CA" w:rsidRPr="007E6B03">
        <w:t xml:space="preserve">erima </w:t>
      </w:r>
      <w:r w:rsidRPr="007E6B03">
        <w:t>K</w:t>
      </w:r>
      <w:r w:rsidR="000204CA" w:rsidRPr="007E6B03">
        <w:t xml:space="preserve">asih </w:t>
      </w:r>
    </w:p>
    <w:p w14:paraId="05199020" w14:textId="77777777" w:rsidR="00557C28" w:rsidRPr="0068417D" w:rsidRDefault="000A50A4" w:rsidP="007E6B03">
      <w:pPr>
        <w:spacing w:after="0" w:line="240" w:lineRule="auto"/>
        <w:ind w:firstLine="426"/>
        <w:jc w:val="both"/>
        <w:rPr>
          <w:rFonts w:ascii="Times New Roman" w:hAnsi="Times New Roman"/>
          <w:b/>
          <w:szCs w:val="24"/>
          <w:lang w:val="id-ID"/>
        </w:rPr>
      </w:pPr>
      <w:r w:rsidRPr="0068417D">
        <w:rPr>
          <w:rFonts w:ascii="Times New Roman" w:hAnsi="Times New Roman"/>
          <w:szCs w:val="24"/>
        </w:rPr>
        <w:t xml:space="preserve">Ucapan terima kasih </w:t>
      </w:r>
      <w:r w:rsidR="001A08C5" w:rsidRPr="0068417D">
        <w:rPr>
          <w:rFonts w:ascii="Times New Roman" w:hAnsi="Times New Roman"/>
          <w:szCs w:val="24"/>
          <w:lang w:val="id-ID"/>
        </w:rPr>
        <w:t xml:space="preserve">penulis sampaikan kepada pihak yang telah membantu dalam penulisan </w:t>
      </w:r>
      <w:r w:rsidR="00557C28" w:rsidRPr="0068417D">
        <w:rPr>
          <w:rFonts w:ascii="Times New Roman" w:hAnsi="Times New Roman"/>
          <w:szCs w:val="24"/>
          <w:lang w:val="id-ID"/>
        </w:rPr>
        <w:t xml:space="preserve">jurnal </w:t>
      </w:r>
      <w:r w:rsidR="001A08C5" w:rsidRPr="0068417D">
        <w:rPr>
          <w:rFonts w:ascii="Times New Roman" w:hAnsi="Times New Roman"/>
          <w:szCs w:val="24"/>
          <w:lang w:val="id-ID"/>
        </w:rPr>
        <w:t xml:space="preserve">ini </w:t>
      </w:r>
      <w:r w:rsidR="00557C28" w:rsidRPr="0068417D">
        <w:rPr>
          <w:rFonts w:ascii="Times New Roman" w:hAnsi="Times New Roman"/>
          <w:szCs w:val="24"/>
          <w:lang w:val="id-ID"/>
        </w:rPr>
        <w:t xml:space="preserve">, terutama </w:t>
      </w:r>
      <w:r w:rsidR="00965EB4">
        <w:rPr>
          <w:rFonts w:ascii="Times New Roman" w:hAnsi="Times New Roman"/>
          <w:szCs w:val="24"/>
          <w:lang w:val="id-ID"/>
        </w:rPr>
        <w:t>kepada unsur pimpinan</w:t>
      </w:r>
      <w:r w:rsidR="00557C28" w:rsidRPr="0068417D">
        <w:rPr>
          <w:rFonts w:ascii="Times New Roman" w:hAnsi="Times New Roman"/>
          <w:szCs w:val="24"/>
          <w:lang w:val="id-ID"/>
        </w:rPr>
        <w:t xml:space="preserve"> ,guru PPKn,</w:t>
      </w:r>
      <w:r w:rsidR="003C6D69">
        <w:rPr>
          <w:rFonts w:ascii="Times New Roman" w:hAnsi="Times New Roman"/>
          <w:szCs w:val="24"/>
          <w:lang w:val="id-ID"/>
        </w:rPr>
        <w:t xml:space="preserve"> </w:t>
      </w:r>
      <w:r w:rsidR="00557C28" w:rsidRPr="0068417D">
        <w:rPr>
          <w:rFonts w:ascii="Times New Roman" w:hAnsi="Times New Roman"/>
          <w:szCs w:val="24"/>
          <w:lang w:val="id-ID"/>
        </w:rPr>
        <w:t>guru BK d</w:t>
      </w:r>
      <w:r w:rsidR="003C6D69">
        <w:rPr>
          <w:rFonts w:ascii="Times New Roman" w:hAnsi="Times New Roman"/>
          <w:szCs w:val="24"/>
          <w:lang w:val="id-ID"/>
        </w:rPr>
        <w:t>a</w:t>
      </w:r>
      <w:r w:rsidR="00557C28" w:rsidRPr="0068417D">
        <w:rPr>
          <w:rFonts w:ascii="Times New Roman" w:hAnsi="Times New Roman"/>
          <w:szCs w:val="24"/>
          <w:lang w:val="id-ID"/>
        </w:rPr>
        <w:t>n guru Agama SMKN 1 Solok,</w:t>
      </w:r>
      <w:r w:rsidR="003C6D69">
        <w:rPr>
          <w:rFonts w:ascii="Times New Roman" w:hAnsi="Times New Roman"/>
          <w:szCs w:val="24"/>
          <w:lang w:val="id-ID"/>
        </w:rPr>
        <w:t xml:space="preserve"> </w:t>
      </w:r>
      <w:r w:rsidR="00557C28" w:rsidRPr="0068417D">
        <w:rPr>
          <w:rFonts w:ascii="Times New Roman" w:hAnsi="Times New Roman"/>
          <w:szCs w:val="24"/>
          <w:lang w:val="id-ID"/>
        </w:rPr>
        <w:t>yang telah memberikan informasi terkait dengan penelitian penulis.</w:t>
      </w:r>
      <w:r w:rsidR="003C6D69">
        <w:rPr>
          <w:rFonts w:ascii="Times New Roman" w:hAnsi="Times New Roman"/>
          <w:szCs w:val="24"/>
          <w:lang w:val="id-ID"/>
        </w:rPr>
        <w:t xml:space="preserve"> </w:t>
      </w:r>
      <w:r w:rsidR="00557C28" w:rsidRPr="0068417D">
        <w:rPr>
          <w:rFonts w:ascii="Times New Roman" w:hAnsi="Times New Roman"/>
          <w:bCs/>
          <w:szCs w:val="24"/>
          <w:lang w:val="id-ID"/>
        </w:rPr>
        <w:t xml:space="preserve">Dan terima kasuh juga penulis ucapkan kepada Bapak </w:t>
      </w:r>
      <w:r w:rsidR="00557C28" w:rsidRPr="0068417D">
        <w:rPr>
          <w:rFonts w:ascii="Times New Roman" w:hAnsi="Times New Roman"/>
          <w:color w:val="333333"/>
          <w:szCs w:val="24"/>
          <w:shd w:val="clear" w:color="auto" w:fill="F5F5F5"/>
          <w:lang w:val="id-ID"/>
        </w:rPr>
        <w:t>Dr Hasrul, M.Si</w:t>
      </w:r>
      <w:r w:rsidR="00F121A7" w:rsidRPr="0068417D">
        <w:rPr>
          <w:rFonts w:ascii="Times New Roman" w:hAnsi="Times New Roman"/>
          <w:bCs/>
          <w:szCs w:val="24"/>
          <w:lang w:val="id-ID"/>
        </w:rPr>
        <w:t>,</w:t>
      </w:r>
      <w:r w:rsidR="003C6D69">
        <w:rPr>
          <w:rFonts w:ascii="Times New Roman" w:hAnsi="Times New Roman"/>
          <w:bCs/>
          <w:szCs w:val="24"/>
          <w:lang w:val="id-ID"/>
        </w:rPr>
        <w:t xml:space="preserve"> </w:t>
      </w:r>
      <w:r w:rsidR="00F121A7" w:rsidRPr="0068417D">
        <w:rPr>
          <w:rFonts w:ascii="Times New Roman" w:hAnsi="Times New Roman"/>
          <w:bCs/>
          <w:szCs w:val="24"/>
          <w:lang w:val="id-ID"/>
        </w:rPr>
        <w:t>selaku pebimbing yang dengan sabarnya</w:t>
      </w:r>
      <w:r w:rsidR="003C6D69">
        <w:rPr>
          <w:rFonts w:ascii="Times New Roman" w:hAnsi="Times New Roman"/>
          <w:bCs/>
          <w:szCs w:val="24"/>
          <w:lang w:val="id-ID"/>
        </w:rPr>
        <w:t xml:space="preserve"> </w:t>
      </w:r>
      <w:r w:rsidR="00F121A7" w:rsidRPr="0068417D">
        <w:rPr>
          <w:rFonts w:ascii="Times New Roman" w:hAnsi="Times New Roman"/>
          <w:bCs/>
          <w:szCs w:val="24"/>
          <w:lang w:val="id-ID"/>
        </w:rPr>
        <w:t xml:space="preserve">memberikan arahan untuk kesempurnaan penulisan ini, semoga semua puhak yang telah membantu mendapatkan amal yang </w:t>
      </w:r>
      <w:r w:rsidR="003C6D69">
        <w:rPr>
          <w:rFonts w:ascii="Times New Roman" w:hAnsi="Times New Roman"/>
          <w:bCs/>
          <w:szCs w:val="24"/>
          <w:lang w:val="id-ID"/>
        </w:rPr>
        <w:t>baik hendaknya amin-amin ya Rabbal</w:t>
      </w:r>
      <w:r w:rsidR="00F121A7" w:rsidRPr="0068417D">
        <w:rPr>
          <w:rFonts w:ascii="Times New Roman" w:hAnsi="Times New Roman"/>
          <w:bCs/>
          <w:szCs w:val="24"/>
          <w:lang w:val="id-ID"/>
        </w:rPr>
        <w:t xml:space="preserve"> Alamin. </w:t>
      </w:r>
    </w:p>
    <w:p w14:paraId="5BFDCF37" w14:textId="77777777" w:rsidR="0068417D" w:rsidRPr="0068417D" w:rsidRDefault="000A50A4" w:rsidP="00840D0A">
      <w:pPr>
        <w:pStyle w:val="Sistematika"/>
        <w:spacing w:after="0" w:line="360" w:lineRule="auto"/>
        <w:rPr>
          <w:sz w:val="24"/>
          <w:szCs w:val="22"/>
        </w:rPr>
      </w:pPr>
      <w:r w:rsidRPr="00776A77">
        <w:rPr>
          <w:sz w:val="24"/>
          <w:szCs w:val="22"/>
          <w:lang w:val="en-US"/>
        </w:rPr>
        <w:t>Referensi</w:t>
      </w:r>
    </w:p>
    <w:p w14:paraId="3303638C" w14:textId="77777777" w:rsidR="001A08C5" w:rsidRDefault="002F3C51" w:rsidP="007E6B03">
      <w:pPr>
        <w:widowControl w:val="0"/>
        <w:autoSpaceDE w:val="0"/>
        <w:autoSpaceDN w:val="0"/>
        <w:adjustRightInd w:val="0"/>
        <w:spacing w:after="120" w:line="240" w:lineRule="auto"/>
        <w:ind w:left="851" w:hanging="851"/>
        <w:rPr>
          <w:rFonts w:asciiTheme="majorBidi" w:hAnsiTheme="majorBidi" w:cstheme="majorBidi"/>
          <w:noProof/>
          <w:szCs w:val="24"/>
        </w:rPr>
      </w:pPr>
      <w:r w:rsidRPr="00B46D72">
        <w:rPr>
          <w:rFonts w:asciiTheme="majorBidi" w:hAnsiTheme="majorBidi" w:cstheme="majorBidi"/>
          <w:szCs w:val="24"/>
        </w:rPr>
        <w:fldChar w:fldCharType="begin" w:fldLock="1"/>
      </w:r>
      <w:r w:rsidR="001A08C5" w:rsidRPr="00B46D72">
        <w:rPr>
          <w:rFonts w:asciiTheme="majorBidi" w:hAnsiTheme="majorBidi" w:cstheme="majorBidi"/>
          <w:szCs w:val="24"/>
        </w:rPr>
        <w:instrText xml:space="preserve">ADDIN Mendeley Bibliography CSL_BIBLIOGRAPHY </w:instrText>
      </w:r>
      <w:r w:rsidRPr="00B46D72">
        <w:rPr>
          <w:rFonts w:asciiTheme="majorBidi" w:hAnsiTheme="majorBidi" w:cstheme="majorBidi"/>
          <w:szCs w:val="24"/>
        </w:rPr>
        <w:fldChar w:fldCharType="separate"/>
      </w:r>
      <w:r w:rsidR="001A08C5" w:rsidRPr="00B46D72">
        <w:rPr>
          <w:rFonts w:asciiTheme="majorBidi" w:hAnsiTheme="majorBidi" w:cstheme="majorBidi"/>
          <w:noProof/>
          <w:szCs w:val="24"/>
        </w:rPr>
        <w:t xml:space="preserve">Abdullah. (2016). Implementasi Penilaian Autentik Kurikulum 2013 Pada Pembelajaran Pendidikan Agama Islam Di Madrasah Tsanawiyah Negeri 2 Palangka Raya, </w:t>
      </w:r>
      <w:r w:rsidR="001A08C5" w:rsidRPr="00B46D72">
        <w:rPr>
          <w:rFonts w:asciiTheme="majorBidi" w:hAnsiTheme="majorBidi" w:cstheme="majorBidi"/>
          <w:i/>
          <w:iCs/>
          <w:noProof/>
          <w:szCs w:val="24"/>
        </w:rPr>
        <w:t>02</w:t>
      </w:r>
      <w:r w:rsidR="001A08C5" w:rsidRPr="00B46D72">
        <w:rPr>
          <w:rFonts w:asciiTheme="majorBidi" w:hAnsiTheme="majorBidi" w:cstheme="majorBidi"/>
          <w:noProof/>
          <w:szCs w:val="24"/>
        </w:rPr>
        <w:t>(2), 59–82.</w:t>
      </w:r>
    </w:p>
    <w:p w14:paraId="6519D5AC" w14:textId="77777777" w:rsidR="001A08C5" w:rsidRDefault="001A08C5" w:rsidP="007E6B03">
      <w:pPr>
        <w:pStyle w:val="ListParagraph"/>
        <w:spacing w:after="120" w:line="240" w:lineRule="auto"/>
        <w:ind w:hanging="720"/>
        <w:contextualSpacing w:val="0"/>
        <w:jc w:val="both"/>
        <w:rPr>
          <w:rFonts w:ascii="Times New Roman" w:hAnsi="Times New Roman"/>
          <w:sz w:val="24"/>
          <w:szCs w:val="24"/>
        </w:rPr>
      </w:pPr>
      <w:r w:rsidRPr="00781F16">
        <w:rPr>
          <w:rFonts w:ascii="Times New Roman" w:hAnsi="Times New Roman"/>
          <w:sz w:val="24"/>
          <w:szCs w:val="24"/>
        </w:rPr>
        <w:lastRenderedPageBreak/>
        <w:t xml:space="preserve">Anderson, Lorin W &amp; David R, Krathwohl (2001) </w:t>
      </w:r>
      <w:r w:rsidRPr="00781F16">
        <w:rPr>
          <w:rFonts w:ascii="Times New Roman" w:hAnsi="Times New Roman"/>
          <w:i/>
          <w:sz w:val="24"/>
          <w:szCs w:val="24"/>
        </w:rPr>
        <w:t>Taxonomy of learning, Teaching and Assessing</w:t>
      </w:r>
      <w:r w:rsidRPr="00781F16">
        <w:rPr>
          <w:rFonts w:ascii="Times New Roman" w:hAnsi="Times New Roman"/>
          <w:sz w:val="24"/>
          <w:szCs w:val="24"/>
        </w:rPr>
        <w:t>. Longman : Ne</w:t>
      </w:r>
      <w:r w:rsidRPr="002A1731">
        <w:rPr>
          <w:rFonts w:ascii="Times New Roman" w:hAnsi="Times New Roman"/>
          <w:sz w:val="24"/>
          <w:szCs w:val="24"/>
        </w:rPr>
        <w:t>w York</w:t>
      </w:r>
    </w:p>
    <w:p w14:paraId="17B481EA" w14:textId="77777777" w:rsidR="001A08C5" w:rsidRDefault="001A08C5" w:rsidP="007E6B03">
      <w:pPr>
        <w:pStyle w:val="ListParagraph"/>
        <w:spacing w:after="120" w:line="240" w:lineRule="auto"/>
        <w:ind w:hanging="720"/>
        <w:contextualSpacing w:val="0"/>
        <w:jc w:val="both"/>
        <w:rPr>
          <w:rFonts w:ascii="Times New Roman" w:hAnsi="Times New Roman"/>
          <w:sz w:val="24"/>
          <w:szCs w:val="24"/>
        </w:rPr>
      </w:pPr>
      <w:r w:rsidRPr="002A1731">
        <w:rPr>
          <w:rFonts w:ascii="Times New Roman" w:hAnsi="Times New Roman"/>
          <w:sz w:val="24"/>
          <w:szCs w:val="24"/>
        </w:rPr>
        <w:t xml:space="preserve">Anderson, Lorin W. (2003) </w:t>
      </w:r>
      <w:r w:rsidRPr="002A1731">
        <w:rPr>
          <w:rFonts w:ascii="Times New Roman" w:hAnsi="Times New Roman"/>
          <w:i/>
          <w:sz w:val="24"/>
          <w:szCs w:val="24"/>
        </w:rPr>
        <w:t>Classroom Assessment</w:t>
      </w:r>
      <w:r w:rsidRPr="002A1731">
        <w:rPr>
          <w:rFonts w:ascii="Times New Roman" w:hAnsi="Times New Roman"/>
          <w:sz w:val="24"/>
          <w:szCs w:val="24"/>
        </w:rPr>
        <w:t xml:space="preserve">. </w:t>
      </w:r>
      <w:smartTag w:uri="urn:schemas-microsoft-com:office:smarttags" w:element="City">
        <w:r w:rsidRPr="002A1731">
          <w:rPr>
            <w:rFonts w:ascii="Times New Roman" w:hAnsi="Times New Roman"/>
            <w:sz w:val="24"/>
            <w:szCs w:val="24"/>
          </w:rPr>
          <w:t>Lawrence</w:t>
        </w:r>
      </w:smartTag>
      <w:r w:rsidRPr="002A1731">
        <w:rPr>
          <w:rFonts w:ascii="Times New Roman" w:hAnsi="Times New Roman"/>
          <w:sz w:val="24"/>
          <w:szCs w:val="24"/>
        </w:rPr>
        <w:t xml:space="preserve"> Erlbaum Associates : </w:t>
      </w:r>
      <w:smartTag w:uri="urn:schemas-microsoft-com:office:smarttags" w:element="place">
        <w:smartTag w:uri="urn:schemas-microsoft-com:office:smarttags" w:element="State">
          <w:r w:rsidRPr="002A1731">
            <w:rPr>
              <w:rFonts w:ascii="Times New Roman" w:hAnsi="Times New Roman"/>
              <w:sz w:val="24"/>
              <w:szCs w:val="24"/>
            </w:rPr>
            <w:t>New Jersey</w:t>
          </w:r>
        </w:smartTag>
      </w:smartTag>
      <w:r w:rsidRPr="002A1731">
        <w:rPr>
          <w:rFonts w:ascii="Times New Roman" w:hAnsi="Times New Roman"/>
          <w:sz w:val="24"/>
          <w:szCs w:val="24"/>
        </w:rPr>
        <w:t>.</w:t>
      </w:r>
    </w:p>
    <w:p w14:paraId="33C9A9BA" w14:textId="77777777" w:rsidR="001A08C5" w:rsidRDefault="001A08C5" w:rsidP="007E6B03">
      <w:pPr>
        <w:pStyle w:val="ListParagraph"/>
        <w:spacing w:after="120" w:line="240" w:lineRule="auto"/>
        <w:ind w:hanging="720"/>
        <w:contextualSpacing w:val="0"/>
        <w:jc w:val="both"/>
        <w:rPr>
          <w:rFonts w:ascii="Times New Roman" w:hAnsi="Times New Roman"/>
          <w:sz w:val="24"/>
          <w:szCs w:val="24"/>
          <w:lang w:val="pt-BR"/>
        </w:rPr>
      </w:pPr>
      <w:r w:rsidRPr="002A1731">
        <w:rPr>
          <w:rFonts w:ascii="Times New Roman" w:hAnsi="Times New Roman"/>
          <w:sz w:val="24"/>
          <w:szCs w:val="24"/>
        </w:rPr>
        <w:t xml:space="preserve">Adisusilo, Sutarjo. J R (2012). </w:t>
      </w:r>
      <w:r w:rsidRPr="002A1731">
        <w:rPr>
          <w:rFonts w:ascii="Times New Roman" w:hAnsi="Times New Roman"/>
          <w:i/>
          <w:sz w:val="24"/>
          <w:szCs w:val="24"/>
        </w:rPr>
        <w:t>Pembelajaran Nilai Karakter. Konstruktivisme dan VCT Sebagai Inovasi Pendekatan Pembelajaran Afektif</w:t>
      </w:r>
      <w:r w:rsidRPr="002A1731">
        <w:rPr>
          <w:rFonts w:ascii="Times New Roman" w:hAnsi="Times New Roman"/>
          <w:sz w:val="24"/>
          <w:szCs w:val="24"/>
        </w:rPr>
        <w:t xml:space="preserve">. </w:t>
      </w:r>
      <w:r w:rsidRPr="002A1731">
        <w:rPr>
          <w:rFonts w:ascii="Times New Roman" w:hAnsi="Times New Roman"/>
          <w:sz w:val="24"/>
          <w:szCs w:val="24"/>
          <w:lang w:val="pt-BR"/>
        </w:rPr>
        <w:t>RajaGrafindo Persada : Jakarta</w:t>
      </w:r>
    </w:p>
    <w:p w14:paraId="230052C8" w14:textId="77777777" w:rsidR="001A08C5" w:rsidRDefault="001A08C5" w:rsidP="007E6B03">
      <w:pPr>
        <w:widowControl w:val="0"/>
        <w:autoSpaceDE w:val="0"/>
        <w:autoSpaceDN w:val="0"/>
        <w:adjustRightInd w:val="0"/>
        <w:spacing w:after="120" w:line="240" w:lineRule="auto"/>
        <w:ind w:left="567" w:hanging="567"/>
        <w:rPr>
          <w:rFonts w:asciiTheme="majorBidi" w:hAnsiTheme="majorBidi" w:cstheme="majorBidi"/>
          <w:noProof/>
          <w:szCs w:val="24"/>
        </w:rPr>
      </w:pPr>
      <w:r w:rsidRPr="00B46D72">
        <w:rPr>
          <w:rFonts w:asciiTheme="majorBidi" w:hAnsiTheme="majorBidi" w:cstheme="majorBidi"/>
          <w:noProof/>
          <w:szCs w:val="24"/>
        </w:rPr>
        <w:t xml:space="preserve">Aiman, U. (2016). Evaluasi Pelaksanaan Penilaian Autentik Kurikulum 2013; Studi Kasus Di Madrasah Ibtidaiyah Negeri Tempel Sleman Yogyakarta. </w:t>
      </w:r>
      <w:r w:rsidRPr="00B46D72">
        <w:rPr>
          <w:rFonts w:asciiTheme="majorBidi" w:hAnsiTheme="majorBidi" w:cstheme="majorBidi"/>
          <w:i/>
          <w:iCs/>
          <w:noProof/>
          <w:szCs w:val="24"/>
        </w:rPr>
        <w:t>Jurnal Pendidikan Madrasah</w:t>
      </w:r>
      <w:r w:rsidRPr="00B46D72">
        <w:rPr>
          <w:rFonts w:asciiTheme="majorBidi" w:hAnsiTheme="majorBidi" w:cstheme="majorBidi"/>
          <w:noProof/>
          <w:szCs w:val="24"/>
        </w:rPr>
        <w:t xml:space="preserve">, </w:t>
      </w:r>
      <w:r w:rsidRPr="00B46D72">
        <w:rPr>
          <w:rFonts w:asciiTheme="majorBidi" w:hAnsiTheme="majorBidi" w:cstheme="majorBidi"/>
          <w:i/>
          <w:iCs/>
          <w:noProof/>
          <w:szCs w:val="24"/>
        </w:rPr>
        <w:t>1</w:t>
      </w:r>
      <w:r w:rsidRPr="00B46D72">
        <w:rPr>
          <w:rFonts w:asciiTheme="majorBidi" w:hAnsiTheme="majorBidi" w:cstheme="majorBidi"/>
          <w:noProof/>
          <w:szCs w:val="24"/>
        </w:rPr>
        <w:t>(1), 115–122.</w:t>
      </w:r>
    </w:p>
    <w:p w14:paraId="3A54096E" w14:textId="77777777" w:rsidR="001A08C5" w:rsidRDefault="001A08C5" w:rsidP="007E6B03">
      <w:pPr>
        <w:widowControl w:val="0"/>
        <w:autoSpaceDE w:val="0"/>
        <w:autoSpaceDN w:val="0"/>
        <w:adjustRightInd w:val="0"/>
        <w:spacing w:after="120" w:line="240" w:lineRule="auto"/>
        <w:ind w:left="567" w:hanging="567"/>
        <w:rPr>
          <w:rFonts w:asciiTheme="majorBidi" w:eastAsiaTheme="minorHAnsi" w:hAnsiTheme="majorBidi" w:cstheme="majorBidi"/>
          <w:color w:val="000000"/>
          <w:szCs w:val="24"/>
        </w:rPr>
      </w:pPr>
      <w:r w:rsidRPr="00B46D72">
        <w:rPr>
          <w:rFonts w:asciiTheme="majorBidi" w:hAnsiTheme="majorBidi" w:cstheme="majorBidi"/>
          <w:noProof/>
          <w:szCs w:val="24"/>
        </w:rPr>
        <w:t xml:space="preserve">Kartowagiran.B.(2016), Model Asesmen Autentik untuk Menilai Hasil Belajar Siswa Sekolah Menengah Pertama (SMP):Implementasi Asesmen Autentik di SMP </w:t>
      </w:r>
      <w:r w:rsidRPr="00B46D72">
        <w:rPr>
          <w:rFonts w:asciiTheme="majorBidi" w:hAnsiTheme="majorBidi" w:cstheme="majorBidi"/>
          <w:noProof/>
          <w:szCs w:val="24"/>
        </w:rPr>
        <w:tab/>
      </w:r>
      <w:r w:rsidRPr="00B46D72">
        <w:rPr>
          <w:rFonts w:asciiTheme="majorBidi" w:eastAsiaTheme="minorHAnsi" w:hAnsiTheme="majorBidi" w:cstheme="majorBidi"/>
          <w:color w:val="000000"/>
          <w:szCs w:val="24"/>
        </w:rPr>
        <w:t>Jurnal Penelitian dan Evaluasi Pendidikan Volume 20, No 2, Desember 2016 (131-141)</w:t>
      </w:r>
    </w:p>
    <w:p w14:paraId="5D0BBC67" w14:textId="77777777" w:rsidR="001A08C5" w:rsidRDefault="001A08C5" w:rsidP="007E6B03">
      <w:pPr>
        <w:widowControl w:val="0"/>
        <w:autoSpaceDE w:val="0"/>
        <w:autoSpaceDN w:val="0"/>
        <w:adjustRightInd w:val="0"/>
        <w:spacing w:after="120" w:line="240" w:lineRule="auto"/>
        <w:ind w:left="567" w:hanging="567"/>
        <w:rPr>
          <w:rFonts w:asciiTheme="majorBidi" w:hAnsiTheme="majorBidi" w:cstheme="majorBidi"/>
          <w:noProof/>
          <w:szCs w:val="24"/>
          <w:lang w:val="id-ID"/>
        </w:rPr>
      </w:pPr>
      <w:r w:rsidRPr="00B46D72">
        <w:rPr>
          <w:rFonts w:asciiTheme="majorBidi" w:hAnsiTheme="majorBidi" w:cstheme="majorBidi"/>
          <w:noProof/>
          <w:szCs w:val="24"/>
        </w:rPr>
        <w:t xml:space="preserve">Mahmud. (2014). kendala guru melakukan penilaian pada proses pembelajaran kurikulum 2013 di sekolah dasar gugus delima banda aceh, </w:t>
      </w:r>
      <w:r w:rsidRPr="00B46D72">
        <w:rPr>
          <w:rFonts w:asciiTheme="majorBidi" w:hAnsiTheme="majorBidi" w:cstheme="majorBidi"/>
          <w:i/>
          <w:iCs/>
          <w:noProof/>
          <w:szCs w:val="24"/>
        </w:rPr>
        <w:t>2</w:t>
      </w:r>
      <w:r w:rsidRPr="00B46D72">
        <w:rPr>
          <w:rFonts w:asciiTheme="majorBidi" w:hAnsiTheme="majorBidi" w:cstheme="majorBidi"/>
          <w:noProof/>
          <w:szCs w:val="24"/>
        </w:rPr>
        <w:t>(3), 33–44.</w:t>
      </w:r>
    </w:p>
    <w:p w14:paraId="2460C933" w14:textId="0C0C7BC2" w:rsidR="001A08C5" w:rsidRDefault="001A08C5" w:rsidP="007E6B03">
      <w:pPr>
        <w:widowControl w:val="0"/>
        <w:autoSpaceDE w:val="0"/>
        <w:autoSpaceDN w:val="0"/>
        <w:adjustRightInd w:val="0"/>
        <w:spacing w:after="120" w:line="240" w:lineRule="auto"/>
        <w:ind w:left="567" w:hanging="567"/>
        <w:rPr>
          <w:rFonts w:asciiTheme="majorBidi" w:hAnsiTheme="majorBidi" w:cstheme="majorBidi"/>
          <w:noProof/>
          <w:szCs w:val="24"/>
          <w:lang w:val="id-ID"/>
        </w:rPr>
      </w:pPr>
      <w:r w:rsidRPr="00B46D72">
        <w:rPr>
          <w:rFonts w:asciiTheme="majorBidi" w:hAnsiTheme="majorBidi" w:cstheme="majorBidi"/>
          <w:noProof/>
          <w:szCs w:val="24"/>
        </w:rPr>
        <w:t xml:space="preserve">Merta, I. M. E. D., Suarjana, I. M., &amp; Mahadewi, L. P. P. (2015). Analisis Penilaian Autentik Menurut Pembelajaran Kurikulum 2013 Pada Kelas Iv Sd No . 4 Banyuasri. </w:t>
      </w:r>
      <w:r w:rsidRPr="00B46D72">
        <w:rPr>
          <w:rFonts w:asciiTheme="majorBidi" w:hAnsiTheme="majorBidi" w:cstheme="majorBidi"/>
          <w:i/>
          <w:iCs/>
          <w:noProof/>
          <w:szCs w:val="24"/>
        </w:rPr>
        <w:t xml:space="preserve">E-Journal PGSD </w:t>
      </w:r>
      <w:r w:rsidR="007E6B03">
        <w:rPr>
          <w:rFonts w:asciiTheme="majorBidi" w:hAnsiTheme="majorBidi" w:cstheme="majorBidi"/>
          <w:i/>
          <w:iCs/>
          <w:noProof/>
          <w:szCs w:val="24"/>
        </w:rPr>
        <w:t>U</w:t>
      </w:r>
      <w:r w:rsidRPr="00B46D72">
        <w:rPr>
          <w:rFonts w:asciiTheme="majorBidi" w:hAnsiTheme="majorBidi" w:cstheme="majorBidi"/>
          <w:i/>
          <w:iCs/>
          <w:noProof/>
          <w:szCs w:val="24"/>
        </w:rPr>
        <w:t>niversitas Pendidikan Ganesha</w:t>
      </w:r>
      <w:r w:rsidRPr="00B46D72">
        <w:rPr>
          <w:rFonts w:asciiTheme="majorBidi" w:hAnsiTheme="majorBidi" w:cstheme="majorBidi"/>
          <w:noProof/>
          <w:szCs w:val="24"/>
        </w:rPr>
        <w:t xml:space="preserve">, </w:t>
      </w:r>
      <w:r w:rsidRPr="00B46D72">
        <w:rPr>
          <w:rFonts w:asciiTheme="majorBidi" w:hAnsiTheme="majorBidi" w:cstheme="majorBidi"/>
          <w:i/>
          <w:iCs/>
          <w:noProof/>
          <w:szCs w:val="24"/>
        </w:rPr>
        <w:t>3</w:t>
      </w:r>
      <w:r w:rsidRPr="00B46D72">
        <w:rPr>
          <w:rFonts w:asciiTheme="majorBidi" w:hAnsiTheme="majorBidi" w:cstheme="majorBidi"/>
          <w:noProof/>
          <w:szCs w:val="24"/>
        </w:rPr>
        <w:t>(1), 10.</w:t>
      </w:r>
    </w:p>
    <w:p w14:paraId="76954AF9" w14:textId="77777777" w:rsidR="00D92BFD" w:rsidRPr="0058155D" w:rsidRDefault="00D92BFD" w:rsidP="007E6B03">
      <w:pPr>
        <w:autoSpaceDE w:val="0"/>
        <w:autoSpaceDN w:val="0"/>
        <w:adjustRightInd w:val="0"/>
        <w:spacing w:after="120" w:line="240" w:lineRule="auto"/>
        <w:rPr>
          <w:rFonts w:asciiTheme="majorBidi" w:hAnsiTheme="majorBidi" w:cstheme="majorBidi"/>
          <w:szCs w:val="24"/>
          <w:lang w:val="id-ID" w:bidi="gu-IN"/>
        </w:rPr>
      </w:pPr>
      <w:r>
        <w:rPr>
          <w:rFonts w:asciiTheme="majorBidi" w:hAnsiTheme="majorBidi" w:cstheme="majorBidi"/>
          <w:noProof/>
          <w:szCs w:val="24"/>
          <w:lang w:val="id-ID"/>
        </w:rPr>
        <w:t xml:space="preserve">MIller, dkk (2013). </w:t>
      </w:r>
      <w:r w:rsidR="0058155D" w:rsidRPr="0058155D">
        <w:rPr>
          <w:rFonts w:asciiTheme="majorBidi" w:hAnsiTheme="majorBidi" w:cstheme="majorBidi"/>
          <w:szCs w:val="24"/>
          <w:lang w:val="id-ID" w:bidi="gu-IN"/>
        </w:rPr>
        <w:t>Student Assessment</w:t>
      </w:r>
      <w:r w:rsidR="0058155D">
        <w:rPr>
          <w:rFonts w:asciiTheme="majorBidi" w:hAnsiTheme="majorBidi" w:cstheme="majorBidi"/>
          <w:szCs w:val="24"/>
          <w:lang w:val="id-ID" w:bidi="gu-IN"/>
        </w:rPr>
        <w:t xml:space="preserve"> </w:t>
      </w:r>
      <w:r w:rsidR="0058155D" w:rsidRPr="0058155D">
        <w:rPr>
          <w:rFonts w:asciiTheme="majorBidi" w:hAnsiTheme="majorBidi" w:cstheme="majorBidi"/>
          <w:szCs w:val="24"/>
          <w:lang w:val="id-ID" w:bidi="gu-IN"/>
        </w:rPr>
        <w:t>in Higher Education</w:t>
      </w:r>
      <w:r w:rsidR="0058155D">
        <w:rPr>
          <w:rFonts w:asciiTheme="majorBidi" w:hAnsiTheme="majorBidi" w:cstheme="majorBidi"/>
          <w:szCs w:val="24"/>
          <w:lang w:val="id-ID" w:bidi="gu-IN"/>
        </w:rPr>
        <w:t xml:space="preserve">. A handbook tor Assessing </w:t>
      </w:r>
      <w:r w:rsidR="0058155D" w:rsidRPr="0058155D">
        <w:rPr>
          <w:rFonts w:asciiTheme="majorBidi" w:hAnsiTheme="majorBidi" w:cstheme="majorBidi"/>
          <w:szCs w:val="24"/>
          <w:lang w:val="id-ID" w:bidi="gu-IN"/>
        </w:rPr>
        <w:t>Performance</w:t>
      </w:r>
      <w:r w:rsidR="006A27C3">
        <w:rPr>
          <w:rFonts w:asciiTheme="majorBidi" w:hAnsiTheme="majorBidi" w:cstheme="majorBidi"/>
          <w:szCs w:val="24"/>
          <w:lang w:val="id-ID" w:bidi="gu-IN"/>
        </w:rPr>
        <w:t>. Routledge Taylor and Francis Group</w:t>
      </w:r>
    </w:p>
    <w:p w14:paraId="7DA4C973" w14:textId="77777777" w:rsidR="001A08C5" w:rsidRDefault="001A08C5" w:rsidP="007E6B03">
      <w:pPr>
        <w:widowControl w:val="0"/>
        <w:autoSpaceDE w:val="0"/>
        <w:autoSpaceDN w:val="0"/>
        <w:adjustRightInd w:val="0"/>
        <w:spacing w:after="120" w:line="240" w:lineRule="auto"/>
        <w:ind w:left="567" w:hanging="567"/>
        <w:rPr>
          <w:rFonts w:asciiTheme="majorBidi" w:hAnsiTheme="majorBidi" w:cstheme="majorBidi"/>
          <w:noProof/>
          <w:szCs w:val="24"/>
        </w:rPr>
      </w:pPr>
      <w:r w:rsidRPr="00B46D72">
        <w:rPr>
          <w:rFonts w:asciiTheme="majorBidi" w:hAnsiTheme="majorBidi" w:cstheme="majorBidi"/>
          <w:noProof/>
          <w:szCs w:val="24"/>
        </w:rPr>
        <w:t xml:space="preserve">Nuriyah, N. (2014). Evaluasi pembelajaran: sebuah kajian teori. </w:t>
      </w:r>
      <w:r w:rsidRPr="00B46D72">
        <w:rPr>
          <w:rFonts w:asciiTheme="majorBidi" w:hAnsiTheme="majorBidi" w:cstheme="majorBidi"/>
          <w:i/>
          <w:iCs/>
          <w:noProof/>
          <w:szCs w:val="24"/>
        </w:rPr>
        <w:t>Jurnal Edueksos</w:t>
      </w:r>
      <w:r w:rsidRPr="00B46D72">
        <w:rPr>
          <w:rFonts w:asciiTheme="majorBidi" w:hAnsiTheme="majorBidi" w:cstheme="majorBidi"/>
          <w:noProof/>
          <w:szCs w:val="24"/>
        </w:rPr>
        <w:t xml:space="preserve">, </w:t>
      </w:r>
      <w:r w:rsidRPr="00B46D72">
        <w:rPr>
          <w:rFonts w:asciiTheme="majorBidi" w:hAnsiTheme="majorBidi" w:cstheme="majorBidi"/>
          <w:i/>
          <w:iCs/>
          <w:noProof/>
          <w:szCs w:val="24"/>
        </w:rPr>
        <w:t>III</w:t>
      </w:r>
      <w:r>
        <w:rPr>
          <w:rFonts w:asciiTheme="majorBidi" w:hAnsiTheme="majorBidi" w:cstheme="majorBidi"/>
          <w:noProof/>
          <w:szCs w:val="24"/>
        </w:rPr>
        <w:t xml:space="preserve">(1), 73–86. Retrieved from </w:t>
      </w:r>
      <w:r w:rsidRPr="00B46D72">
        <w:rPr>
          <w:rFonts w:asciiTheme="majorBidi" w:hAnsiTheme="majorBidi" w:cstheme="majorBidi"/>
          <w:noProof/>
          <w:szCs w:val="24"/>
        </w:rPr>
        <w:t>http://www.syekhnurjati.ac.id/jurnal/index.php/edueksos/article/view%0A/327</w:t>
      </w:r>
    </w:p>
    <w:p w14:paraId="348373DD" w14:textId="77777777" w:rsidR="001A08C5" w:rsidRDefault="001A08C5" w:rsidP="007E6B03">
      <w:pPr>
        <w:widowControl w:val="0"/>
        <w:autoSpaceDE w:val="0"/>
        <w:autoSpaceDN w:val="0"/>
        <w:adjustRightInd w:val="0"/>
        <w:spacing w:after="120" w:line="240" w:lineRule="auto"/>
        <w:ind w:left="567" w:hanging="567"/>
        <w:rPr>
          <w:rFonts w:asciiTheme="majorBidi" w:hAnsiTheme="majorBidi" w:cstheme="majorBidi"/>
          <w:noProof/>
          <w:szCs w:val="24"/>
        </w:rPr>
      </w:pPr>
      <w:r w:rsidRPr="00B46D72">
        <w:rPr>
          <w:rFonts w:asciiTheme="majorBidi" w:hAnsiTheme="majorBidi" w:cstheme="majorBidi"/>
          <w:noProof/>
          <w:szCs w:val="24"/>
        </w:rPr>
        <w:t xml:space="preserve">Nurmalasari, R., Dian, R., Wati, P., Puspitasari, P., Diana, W., &amp; Dewi, N. K. (2013). Peran Guru Dalam Implementasi Kurikulum 2013. </w:t>
      </w:r>
      <w:r w:rsidRPr="00B46D72">
        <w:rPr>
          <w:rFonts w:asciiTheme="majorBidi" w:hAnsiTheme="majorBidi" w:cstheme="majorBidi"/>
          <w:i/>
          <w:iCs/>
          <w:noProof/>
          <w:szCs w:val="24"/>
        </w:rPr>
        <w:t>Jurnal Berkala Program Pascasarjana UM Malang</w:t>
      </w:r>
      <w:r w:rsidRPr="00B46D72">
        <w:rPr>
          <w:rFonts w:asciiTheme="majorBidi" w:hAnsiTheme="majorBidi" w:cstheme="majorBidi"/>
          <w:noProof/>
          <w:szCs w:val="24"/>
        </w:rPr>
        <w:t>, 722–733. Retrieved from pasca.um.ac.id/%0A</w:t>
      </w:r>
    </w:p>
    <w:p w14:paraId="6180227E" w14:textId="77777777" w:rsidR="001A08C5" w:rsidRDefault="001A08C5" w:rsidP="007E6B03">
      <w:pPr>
        <w:pStyle w:val="ListParagraph"/>
        <w:spacing w:after="120" w:line="240" w:lineRule="auto"/>
        <w:ind w:hanging="720"/>
        <w:contextualSpacing w:val="0"/>
        <w:jc w:val="both"/>
        <w:rPr>
          <w:rFonts w:ascii="Times New Roman" w:hAnsi="Times New Roman"/>
          <w:sz w:val="24"/>
          <w:szCs w:val="24"/>
        </w:rPr>
      </w:pPr>
      <w:r w:rsidRPr="002A1731">
        <w:rPr>
          <w:rFonts w:ascii="Times New Roman" w:hAnsi="Times New Roman"/>
          <w:sz w:val="24"/>
          <w:szCs w:val="24"/>
        </w:rPr>
        <w:t xml:space="preserve">Popham, W James. (1995)  </w:t>
      </w:r>
      <w:r w:rsidRPr="002A1731">
        <w:rPr>
          <w:rFonts w:ascii="Times New Roman" w:hAnsi="Times New Roman"/>
          <w:i/>
          <w:sz w:val="24"/>
          <w:szCs w:val="24"/>
        </w:rPr>
        <w:t>Classroom Assessment. What teachers Needs To Know</w:t>
      </w:r>
      <w:r w:rsidRPr="002A1731">
        <w:rPr>
          <w:rFonts w:ascii="Times New Roman" w:hAnsi="Times New Roman"/>
          <w:sz w:val="24"/>
          <w:szCs w:val="24"/>
        </w:rPr>
        <w:t>. Alyn and Bacon : Boston</w:t>
      </w:r>
    </w:p>
    <w:p w14:paraId="34D0A3C7" w14:textId="77777777" w:rsidR="001A08C5" w:rsidRPr="00B46D72" w:rsidRDefault="001A08C5" w:rsidP="007E6B03">
      <w:pPr>
        <w:autoSpaceDE w:val="0"/>
        <w:autoSpaceDN w:val="0"/>
        <w:adjustRightInd w:val="0"/>
        <w:spacing w:after="120" w:line="240" w:lineRule="auto"/>
        <w:ind w:left="709" w:hanging="567"/>
        <w:rPr>
          <w:rFonts w:asciiTheme="majorBidi" w:eastAsiaTheme="minorHAnsi" w:hAnsiTheme="majorBidi" w:cstheme="majorBidi"/>
          <w:i/>
          <w:iCs/>
          <w:color w:val="000000"/>
        </w:rPr>
      </w:pPr>
      <w:r w:rsidRPr="00B46D72">
        <w:rPr>
          <w:rFonts w:asciiTheme="majorBidi" w:hAnsiTheme="majorBidi" w:cstheme="majorBidi"/>
          <w:noProof/>
          <w:szCs w:val="24"/>
        </w:rPr>
        <w:t>Ruslan,dkk (2016), Kendala Guru dalam Penerapan Penilaian Autentik di SD Kabupaten Pidie.</w:t>
      </w:r>
      <w:r w:rsidRPr="00B46D72">
        <w:rPr>
          <w:rFonts w:asciiTheme="majorBidi" w:eastAsiaTheme="minorHAnsi" w:hAnsiTheme="majorBidi" w:cstheme="majorBidi"/>
          <w:i/>
          <w:iCs/>
          <w:color w:val="000000"/>
        </w:rPr>
        <w:t>Jurnal Ilmiah Mahasiswa Pendidikan Guru Sekolah Dasar</w:t>
      </w:r>
    </w:p>
    <w:p w14:paraId="4327EA8D" w14:textId="77777777" w:rsidR="001A08C5" w:rsidRDefault="001A08C5" w:rsidP="007E6B03">
      <w:pPr>
        <w:widowControl w:val="0"/>
        <w:autoSpaceDE w:val="0"/>
        <w:autoSpaceDN w:val="0"/>
        <w:adjustRightInd w:val="0"/>
        <w:spacing w:after="120" w:line="240" w:lineRule="auto"/>
        <w:ind w:left="709" w:firstLine="567"/>
        <w:rPr>
          <w:rFonts w:asciiTheme="majorBidi" w:eastAsiaTheme="minorHAnsi" w:hAnsiTheme="majorBidi" w:cstheme="majorBidi"/>
          <w:i/>
          <w:iCs/>
          <w:color w:val="000000"/>
        </w:rPr>
      </w:pPr>
      <w:r w:rsidRPr="00B46D72">
        <w:rPr>
          <w:rFonts w:asciiTheme="majorBidi" w:eastAsiaTheme="minorHAnsi" w:hAnsiTheme="majorBidi" w:cstheme="majorBidi"/>
          <w:i/>
          <w:iCs/>
          <w:color w:val="000000"/>
        </w:rPr>
        <w:t>FKIP Unsyiah Volume 1 Nomor 1, 147-157</w:t>
      </w:r>
    </w:p>
    <w:p w14:paraId="486EEFBF" w14:textId="77777777" w:rsidR="001A08C5" w:rsidRDefault="001A08C5" w:rsidP="007E6B03">
      <w:pPr>
        <w:autoSpaceDE w:val="0"/>
        <w:autoSpaceDN w:val="0"/>
        <w:adjustRightInd w:val="0"/>
        <w:spacing w:after="120" w:line="240" w:lineRule="auto"/>
        <w:ind w:left="709" w:hanging="567"/>
        <w:rPr>
          <w:rFonts w:asciiTheme="majorBidi" w:eastAsiaTheme="minorHAnsi" w:hAnsiTheme="majorBidi" w:cstheme="majorBidi"/>
          <w:color w:val="000000"/>
          <w:szCs w:val="24"/>
        </w:rPr>
      </w:pPr>
      <w:r w:rsidRPr="00B46D72">
        <w:rPr>
          <w:rFonts w:asciiTheme="majorBidi" w:eastAsiaTheme="minorHAnsi" w:hAnsiTheme="majorBidi" w:cstheme="majorBidi"/>
          <w:i/>
          <w:iCs/>
          <w:color w:val="000000"/>
        </w:rPr>
        <w:t>S</w:t>
      </w:r>
      <w:r w:rsidRPr="00B46D72">
        <w:rPr>
          <w:rFonts w:asciiTheme="majorBidi" w:eastAsiaTheme="minorHAnsi" w:hAnsiTheme="majorBidi" w:cstheme="majorBidi"/>
          <w:i/>
          <w:iCs/>
          <w:color w:val="000000"/>
          <w:szCs w:val="24"/>
        </w:rPr>
        <w:t>etiadi.H.(2016. Pelaksanaan Penilaian pada Kurikulum 2013,</w:t>
      </w:r>
      <w:r w:rsidRPr="00B46D72">
        <w:rPr>
          <w:rFonts w:asciiTheme="majorBidi" w:eastAsiaTheme="minorHAnsi" w:hAnsiTheme="majorBidi" w:cstheme="majorBidi"/>
          <w:color w:val="000000"/>
          <w:szCs w:val="24"/>
        </w:rPr>
        <w:t xml:space="preserve"> Jurnal Penelitian dan Evaluasi Pendidikan Volume 20, No 2, Desember 2016 (166-178)</w:t>
      </w:r>
    </w:p>
    <w:p w14:paraId="35BAB4FD" w14:textId="77777777" w:rsidR="001A08C5" w:rsidRDefault="001A08C5" w:rsidP="007E6B03">
      <w:pPr>
        <w:widowControl w:val="0"/>
        <w:autoSpaceDE w:val="0"/>
        <w:autoSpaceDN w:val="0"/>
        <w:adjustRightInd w:val="0"/>
        <w:spacing w:after="120" w:line="240" w:lineRule="auto"/>
        <w:ind w:left="709" w:hanging="567"/>
        <w:rPr>
          <w:rFonts w:asciiTheme="majorBidi" w:hAnsiTheme="majorBidi" w:cstheme="majorBidi"/>
          <w:noProof/>
          <w:szCs w:val="24"/>
        </w:rPr>
      </w:pPr>
      <w:r w:rsidRPr="00B46D72">
        <w:rPr>
          <w:rFonts w:asciiTheme="majorBidi" w:hAnsiTheme="majorBidi" w:cstheme="majorBidi"/>
          <w:noProof/>
          <w:szCs w:val="24"/>
        </w:rPr>
        <w:t xml:space="preserve">Suarga. (2017). Kerangka dasar dan landasan pengembangan kurikulum 2013, </w:t>
      </w:r>
      <w:r w:rsidRPr="00B46D72">
        <w:rPr>
          <w:rFonts w:asciiTheme="majorBidi" w:hAnsiTheme="majorBidi" w:cstheme="majorBidi"/>
          <w:i/>
          <w:iCs/>
          <w:noProof/>
          <w:szCs w:val="24"/>
        </w:rPr>
        <w:t>VI</w:t>
      </w:r>
      <w:r w:rsidRPr="00B46D72">
        <w:rPr>
          <w:rFonts w:asciiTheme="majorBidi" w:hAnsiTheme="majorBidi" w:cstheme="majorBidi"/>
          <w:noProof/>
          <w:szCs w:val="24"/>
        </w:rPr>
        <w:t>, 15–23.</w:t>
      </w:r>
    </w:p>
    <w:p w14:paraId="54F425DB" w14:textId="77777777" w:rsidR="001A08C5" w:rsidRDefault="001A08C5" w:rsidP="007E6B03">
      <w:pPr>
        <w:widowControl w:val="0"/>
        <w:autoSpaceDE w:val="0"/>
        <w:autoSpaceDN w:val="0"/>
        <w:adjustRightInd w:val="0"/>
        <w:spacing w:after="120" w:line="240" w:lineRule="auto"/>
        <w:ind w:left="709" w:hanging="567"/>
        <w:rPr>
          <w:rFonts w:asciiTheme="majorBidi" w:hAnsiTheme="majorBidi" w:cstheme="majorBidi"/>
          <w:noProof/>
          <w:szCs w:val="24"/>
        </w:rPr>
      </w:pPr>
      <w:r w:rsidRPr="00B46D72">
        <w:rPr>
          <w:rFonts w:asciiTheme="majorBidi" w:hAnsiTheme="majorBidi" w:cstheme="majorBidi"/>
          <w:noProof/>
          <w:szCs w:val="24"/>
        </w:rPr>
        <w:t xml:space="preserve">Sya’idah, U., Amaliyah, &amp; Ismail, Y. (2016). Kemampuan Guru PAI dalam Merencanakan dan Melaksanakan Penilaian Autentik (Studi Kasus Guru PAI di SMA Negeri 53 Jakarta). </w:t>
      </w:r>
      <w:r w:rsidRPr="00B46D72">
        <w:rPr>
          <w:rFonts w:asciiTheme="majorBidi" w:hAnsiTheme="majorBidi" w:cstheme="majorBidi"/>
          <w:i/>
          <w:iCs/>
          <w:noProof/>
          <w:szCs w:val="24"/>
        </w:rPr>
        <w:t>Jurnal Studi Al-Qur`an; Membangun Tradisi Berfikir Qur`ani</w:t>
      </w:r>
      <w:r w:rsidRPr="00B46D72">
        <w:rPr>
          <w:rFonts w:asciiTheme="majorBidi" w:hAnsiTheme="majorBidi" w:cstheme="majorBidi"/>
          <w:noProof/>
          <w:szCs w:val="24"/>
        </w:rPr>
        <w:t xml:space="preserve">, </w:t>
      </w:r>
      <w:r w:rsidRPr="00B46D72">
        <w:rPr>
          <w:rFonts w:asciiTheme="majorBidi" w:hAnsiTheme="majorBidi" w:cstheme="majorBidi"/>
          <w:i/>
          <w:iCs/>
          <w:noProof/>
          <w:szCs w:val="24"/>
        </w:rPr>
        <w:t>12</w:t>
      </w:r>
      <w:r w:rsidRPr="00B46D72">
        <w:rPr>
          <w:rFonts w:asciiTheme="majorBidi" w:hAnsiTheme="majorBidi" w:cstheme="majorBidi"/>
          <w:noProof/>
          <w:szCs w:val="24"/>
        </w:rPr>
        <w:t>(2), 143–157.</w:t>
      </w:r>
    </w:p>
    <w:p w14:paraId="52842ACB" w14:textId="77777777" w:rsidR="001A08C5" w:rsidRDefault="001A08C5" w:rsidP="007E6B03">
      <w:pPr>
        <w:widowControl w:val="0"/>
        <w:autoSpaceDE w:val="0"/>
        <w:autoSpaceDN w:val="0"/>
        <w:adjustRightInd w:val="0"/>
        <w:spacing w:after="120" w:line="240" w:lineRule="auto"/>
        <w:ind w:left="709" w:hanging="567"/>
        <w:rPr>
          <w:rFonts w:asciiTheme="majorBidi" w:hAnsiTheme="majorBidi" w:cstheme="majorBidi"/>
          <w:noProof/>
          <w:szCs w:val="24"/>
        </w:rPr>
      </w:pPr>
      <w:r w:rsidRPr="00B46D72">
        <w:rPr>
          <w:rFonts w:asciiTheme="majorBidi" w:hAnsiTheme="majorBidi" w:cstheme="majorBidi"/>
          <w:noProof/>
          <w:szCs w:val="24"/>
        </w:rPr>
        <w:t xml:space="preserve">Syahrul Saumi, Saiful, R. (2016). Proses  Penilaian Autentik  oleh Guru  PPKn di SMP Se-Kecamatan  Syamtalira Aron . </w:t>
      </w:r>
      <w:r w:rsidRPr="00B46D72">
        <w:rPr>
          <w:rFonts w:asciiTheme="majorBidi" w:hAnsiTheme="majorBidi" w:cstheme="majorBidi"/>
          <w:i/>
          <w:iCs/>
          <w:noProof/>
          <w:szCs w:val="24"/>
        </w:rPr>
        <w:t>Jurnal Ilmiah Mahasiswa Pendidikan Kewarganegaraan Unsyiah</w:t>
      </w:r>
      <w:r w:rsidRPr="00B46D72">
        <w:rPr>
          <w:rFonts w:asciiTheme="majorBidi" w:hAnsiTheme="majorBidi" w:cstheme="majorBidi"/>
          <w:noProof/>
          <w:szCs w:val="24"/>
        </w:rPr>
        <w:t xml:space="preserve">, </w:t>
      </w:r>
      <w:r w:rsidRPr="00B46D72">
        <w:rPr>
          <w:rFonts w:asciiTheme="majorBidi" w:hAnsiTheme="majorBidi" w:cstheme="majorBidi"/>
          <w:i/>
          <w:iCs/>
          <w:noProof/>
          <w:szCs w:val="24"/>
        </w:rPr>
        <w:t>1</w:t>
      </w:r>
      <w:r w:rsidRPr="00B46D72">
        <w:rPr>
          <w:rFonts w:asciiTheme="majorBidi" w:hAnsiTheme="majorBidi" w:cstheme="majorBidi"/>
          <w:noProof/>
          <w:szCs w:val="24"/>
        </w:rPr>
        <w:t>, 31–42.</w:t>
      </w:r>
    </w:p>
    <w:p w14:paraId="17A42565" w14:textId="77777777" w:rsidR="001A08C5" w:rsidRDefault="001A08C5" w:rsidP="007E6B03">
      <w:pPr>
        <w:widowControl w:val="0"/>
        <w:autoSpaceDE w:val="0"/>
        <w:autoSpaceDN w:val="0"/>
        <w:adjustRightInd w:val="0"/>
        <w:spacing w:after="120" w:line="240" w:lineRule="auto"/>
        <w:ind w:left="709" w:hanging="567"/>
        <w:rPr>
          <w:rFonts w:asciiTheme="majorBidi" w:hAnsiTheme="majorBidi" w:cstheme="majorBidi"/>
          <w:noProof/>
          <w:szCs w:val="24"/>
        </w:rPr>
      </w:pPr>
      <w:r w:rsidRPr="00B46D72">
        <w:rPr>
          <w:rFonts w:asciiTheme="majorBidi" w:hAnsiTheme="majorBidi" w:cstheme="majorBidi"/>
          <w:noProof/>
          <w:szCs w:val="24"/>
        </w:rPr>
        <w:t>Tiitle. (2015). kendala guru pada penerapan penilaian autentik dalam pembelajaran eksponen dan logaritma di kelas x sma negeri 1 banda aceh tahun pembelajaran 2014/2015, 2015.</w:t>
      </w:r>
    </w:p>
    <w:p w14:paraId="6F069B39" w14:textId="77777777" w:rsidR="001A08C5" w:rsidRDefault="001A08C5" w:rsidP="007E6B03">
      <w:pPr>
        <w:widowControl w:val="0"/>
        <w:autoSpaceDE w:val="0"/>
        <w:autoSpaceDN w:val="0"/>
        <w:adjustRightInd w:val="0"/>
        <w:spacing w:after="120" w:line="240" w:lineRule="auto"/>
        <w:ind w:left="709" w:hanging="567"/>
        <w:rPr>
          <w:rFonts w:asciiTheme="majorBidi" w:hAnsiTheme="majorBidi" w:cstheme="majorBidi"/>
          <w:noProof/>
          <w:szCs w:val="24"/>
        </w:rPr>
      </w:pPr>
      <w:r w:rsidRPr="00B46D72">
        <w:rPr>
          <w:rFonts w:asciiTheme="majorBidi" w:hAnsiTheme="majorBidi" w:cstheme="majorBidi"/>
          <w:noProof/>
          <w:szCs w:val="24"/>
        </w:rPr>
        <w:t xml:space="preserve">Wuryani, W., &amp; Irham, M. (2014). Penilanan dalam  Perspektif Kurikulum 2013, </w:t>
      </w:r>
      <w:r w:rsidRPr="00B46D72">
        <w:rPr>
          <w:rFonts w:asciiTheme="majorBidi" w:hAnsiTheme="majorBidi" w:cstheme="majorBidi"/>
          <w:i/>
          <w:iCs/>
          <w:noProof/>
          <w:szCs w:val="24"/>
        </w:rPr>
        <w:t>19</w:t>
      </w:r>
      <w:r w:rsidRPr="00B46D72">
        <w:rPr>
          <w:rFonts w:asciiTheme="majorBidi" w:hAnsiTheme="majorBidi" w:cstheme="majorBidi"/>
          <w:noProof/>
          <w:szCs w:val="24"/>
        </w:rPr>
        <w:t xml:space="preserve">(1), </w:t>
      </w:r>
      <w:r w:rsidRPr="00B46D72">
        <w:rPr>
          <w:rFonts w:asciiTheme="majorBidi" w:hAnsiTheme="majorBidi" w:cstheme="majorBidi"/>
          <w:noProof/>
          <w:szCs w:val="24"/>
        </w:rPr>
        <w:lastRenderedPageBreak/>
        <w:t>181–199.</w:t>
      </w:r>
    </w:p>
    <w:p w14:paraId="5490E33D" w14:textId="77777777" w:rsidR="001A08C5" w:rsidRPr="00B46D72" w:rsidRDefault="001A08C5" w:rsidP="007E6B03">
      <w:pPr>
        <w:widowControl w:val="0"/>
        <w:autoSpaceDE w:val="0"/>
        <w:autoSpaceDN w:val="0"/>
        <w:adjustRightInd w:val="0"/>
        <w:spacing w:after="120" w:line="240" w:lineRule="auto"/>
        <w:ind w:left="709" w:hanging="709"/>
        <w:rPr>
          <w:rFonts w:asciiTheme="majorBidi" w:hAnsiTheme="majorBidi" w:cstheme="majorBidi"/>
          <w:noProof/>
        </w:rPr>
      </w:pPr>
      <w:r w:rsidRPr="00B46D72">
        <w:rPr>
          <w:rFonts w:asciiTheme="majorBidi" w:hAnsiTheme="majorBidi" w:cstheme="majorBidi"/>
          <w:noProof/>
          <w:szCs w:val="24"/>
        </w:rPr>
        <w:t xml:space="preserve">Zuhera, Y., Habibah, S., &amp; Mislinawati. (2017). Kendala Guru dalam Memberikan Penilaian Terhadap Sikap Siswa dalam Proses Pembelajaran Berdasarkan Kurikulum 2013 di SD Negeri 14 Banda Aceh. </w:t>
      </w:r>
      <w:r w:rsidRPr="00B46D72">
        <w:rPr>
          <w:rFonts w:asciiTheme="majorBidi" w:hAnsiTheme="majorBidi" w:cstheme="majorBidi"/>
          <w:i/>
          <w:iCs/>
          <w:noProof/>
          <w:szCs w:val="24"/>
        </w:rPr>
        <w:t>Ilmiah Pendidikan Guru Sekolah Dasar</w:t>
      </w:r>
      <w:r w:rsidRPr="00B46D72">
        <w:rPr>
          <w:rFonts w:asciiTheme="majorBidi" w:hAnsiTheme="majorBidi" w:cstheme="majorBidi"/>
          <w:noProof/>
          <w:szCs w:val="24"/>
        </w:rPr>
        <w:t xml:space="preserve">, </w:t>
      </w:r>
      <w:r w:rsidRPr="00B46D72">
        <w:rPr>
          <w:rFonts w:asciiTheme="majorBidi" w:hAnsiTheme="majorBidi" w:cstheme="majorBidi"/>
          <w:i/>
          <w:iCs/>
          <w:noProof/>
          <w:szCs w:val="24"/>
        </w:rPr>
        <w:t>2</w:t>
      </w:r>
      <w:r w:rsidRPr="00B46D72">
        <w:rPr>
          <w:rFonts w:asciiTheme="majorBidi" w:hAnsiTheme="majorBidi" w:cstheme="majorBidi"/>
          <w:noProof/>
          <w:szCs w:val="24"/>
        </w:rPr>
        <w:t>(1), 73–87.</w:t>
      </w:r>
    </w:p>
    <w:p w14:paraId="556A74D9" w14:textId="77777777" w:rsidR="001A08C5" w:rsidRPr="00B46D72" w:rsidRDefault="002F3C51" w:rsidP="00840D0A">
      <w:pPr>
        <w:widowControl w:val="0"/>
        <w:autoSpaceDE w:val="0"/>
        <w:autoSpaceDN w:val="0"/>
        <w:adjustRightInd w:val="0"/>
        <w:spacing w:after="0" w:line="360" w:lineRule="auto"/>
        <w:ind w:left="567" w:firstLine="284"/>
        <w:rPr>
          <w:rFonts w:asciiTheme="majorBidi" w:hAnsiTheme="majorBidi" w:cstheme="majorBidi"/>
          <w:szCs w:val="24"/>
        </w:rPr>
      </w:pPr>
      <w:r w:rsidRPr="00B46D72">
        <w:rPr>
          <w:rFonts w:asciiTheme="majorBidi" w:hAnsiTheme="majorBidi" w:cstheme="majorBidi"/>
          <w:szCs w:val="24"/>
        </w:rPr>
        <w:fldChar w:fldCharType="end"/>
      </w:r>
    </w:p>
    <w:p w14:paraId="701192EE" w14:textId="77777777" w:rsidR="001A08C5" w:rsidRDefault="001A08C5" w:rsidP="00840D0A">
      <w:pPr>
        <w:pStyle w:val="ListParagraph"/>
        <w:spacing w:line="360" w:lineRule="auto"/>
        <w:rPr>
          <w:rFonts w:asciiTheme="majorBidi" w:hAnsiTheme="majorBidi" w:cstheme="majorBidi"/>
          <w:b/>
          <w:bCs/>
          <w:sz w:val="24"/>
          <w:szCs w:val="24"/>
        </w:rPr>
      </w:pPr>
    </w:p>
    <w:p w14:paraId="6D3E9617" w14:textId="77777777" w:rsidR="0034697C" w:rsidRPr="00640C2A" w:rsidRDefault="0034697C" w:rsidP="00840D0A">
      <w:pPr>
        <w:spacing w:after="0" w:line="360" w:lineRule="auto"/>
        <w:rPr>
          <w:lang w:val="id-ID"/>
        </w:rPr>
      </w:pPr>
    </w:p>
    <w:sectPr w:rsidR="0034697C" w:rsidRPr="00640C2A" w:rsidSect="00CA3B8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992" w:right="1134"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8619D" w16cid:durableId="21CFE1DE"/>
  <w16cid:commentId w16cid:paraId="4C35B6D3" w16cid:durableId="21CFE1DF"/>
  <w16cid:commentId w16cid:paraId="43B3A0FB" w16cid:durableId="21CFE1E0"/>
  <w16cid:commentId w16cid:paraId="5D339F57" w16cid:durableId="21CFE1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A5A1B" w14:textId="77777777" w:rsidR="004878EA" w:rsidRDefault="004878EA" w:rsidP="00DD76D8">
      <w:pPr>
        <w:spacing w:after="0" w:line="240" w:lineRule="auto"/>
      </w:pPr>
      <w:r>
        <w:separator/>
      </w:r>
    </w:p>
  </w:endnote>
  <w:endnote w:type="continuationSeparator" w:id="0">
    <w:p w14:paraId="07E5A3CC" w14:textId="77777777" w:rsidR="004878EA" w:rsidRDefault="004878EA" w:rsidP="00DD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E79D" w14:textId="77777777" w:rsidR="00D62287" w:rsidRPr="000916D1" w:rsidRDefault="002F3C51" w:rsidP="00D20EF4">
    <w:pPr>
      <w:pStyle w:val="Footer"/>
      <w:pBdr>
        <w:top w:val="single" w:sz="12" w:space="1" w:color="auto"/>
      </w:pBdr>
      <w:rPr>
        <w:b/>
        <w:bCs/>
        <w:lang w:val="en-ID"/>
      </w:rPr>
    </w:pPr>
    <w:r w:rsidRPr="006B3043">
      <w:rPr>
        <w:rFonts w:ascii="Times New Roman" w:hAnsi="Times New Roman"/>
        <w:sz w:val="22"/>
      </w:rPr>
      <w:fldChar w:fldCharType="begin"/>
    </w:r>
    <w:r w:rsidR="00D62287" w:rsidRPr="006B3043">
      <w:rPr>
        <w:rFonts w:ascii="Times New Roman" w:hAnsi="Times New Roman"/>
        <w:sz w:val="22"/>
      </w:rPr>
      <w:instrText xml:space="preserve"> PAGE   \* MERGEFORMAT </w:instrText>
    </w:r>
    <w:r w:rsidRPr="006B3043">
      <w:rPr>
        <w:rFonts w:ascii="Times New Roman" w:hAnsi="Times New Roman"/>
        <w:sz w:val="22"/>
      </w:rPr>
      <w:fldChar w:fldCharType="separate"/>
    </w:r>
    <w:r w:rsidR="007E6B03" w:rsidRPr="007E6B03">
      <w:rPr>
        <w:rFonts w:ascii="Times New Roman" w:hAnsi="Times New Roman"/>
        <w:b/>
        <w:bCs/>
        <w:noProof/>
        <w:sz w:val="22"/>
      </w:rPr>
      <w:t>2</w:t>
    </w:r>
    <w:r w:rsidRPr="006B3043">
      <w:rPr>
        <w:rFonts w:ascii="Times New Roman" w:hAnsi="Times New Roman"/>
        <w:b/>
        <w:bCs/>
        <w:noProof/>
        <w:sz w:val="22"/>
      </w:rPr>
      <w:fldChar w:fldCharType="end"/>
    </w:r>
    <w:r w:rsidR="00D62287" w:rsidRPr="00D20EF4">
      <w:rPr>
        <w:b/>
        <w:bCs/>
      </w:rPr>
      <w:t>|</w:t>
    </w:r>
    <w:r w:rsidR="000916D1" w:rsidRPr="008900E1">
      <w:rPr>
        <w:rFonts w:ascii="Times New Roman" w:hAnsi="Times New Roman"/>
        <w:color w:val="000000" w:themeColor="text1"/>
        <w:sz w:val="20"/>
        <w:lang w:val="en-ID"/>
      </w:rPr>
      <w:t>Jurnal Civics: Media Kajian Kewarganegaraan</w:t>
    </w:r>
  </w:p>
  <w:p w14:paraId="61BF4FC5" w14:textId="77777777" w:rsidR="00D62287" w:rsidRPr="006B3639" w:rsidRDefault="00D62287" w:rsidP="006B3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90211" w14:textId="77777777" w:rsidR="00D62287" w:rsidRDefault="0036306C" w:rsidP="00D20EF4">
    <w:pPr>
      <w:pStyle w:val="Footer"/>
      <w:pBdr>
        <w:top w:val="single" w:sz="12" w:space="1" w:color="auto"/>
      </w:pBdr>
      <w:jc w:val="right"/>
    </w:pPr>
    <w:r w:rsidRPr="0036306C">
      <w:rPr>
        <w:rFonts w:ascii="Times New Roman" w:hAnsi="Times New Roman"/>
        <w:color w:val="7F7F7F"/>
        <w:sz w:val="20"/>
        <w:lang w:val="en-ID"/>
      </w:rPr>
      <w:t>Jurnal Civics: Media Kajian Kewarganegaraan</w:t>
    </w:r>
    <w:r w:rsidR="00D62287" w:rsidRPr="00D20EF4">
      <w:rPr>
        <w:b/>
      </w:rPr>
      <w:t>|</w:t>
    </w:r>
    <w:r w:rsidR="002F3C51" w:rsidRPr="006B3043">
      <w:rPr>
        <w:rFonts w:ascii="Times New Roman" w:hAnsi="Times New Roman"/>
        <w:b/>
        <w:sz w:val="22"/>
      </w:rPr>
      <w:fldChar w:fldCharType="begin"/>
    </w:r>
    <w:r w:rsidR="00D62287" w:rsidRPr="006B3043">
      <w:rPr>
        <w:rFonts w:ascii="Times New Roman" w:hAnsi="Times New Roman"/>
        <w:b/>
        <w:sz w:val="22"/>
      </w:rPr>
      <w:instrText xml:space="preserve"> PAGE   \* MERGEFORMAT </w:instrText>
    </w:r>
    <w:r w:rsidR="002F3C51" w:rsidRPr="006B3043">
      <w:rPr>
        <w:rFonts w:ascii="Times New Roman" w:hAnsi="Times New Roman"/>
        <w:b/>
        <w:sz w:val="22"/>
      </w:rPr>
      <w:fldChar w:fldCharType="separate"/>
    </w:r>
    <w:r w:rsidR="00776A77">
      <w:rPr>
        <w:rFonts w:ascii="Times New Roman" w:hAnsi="Times New Roman"/>
        <w:b/>
        <w:noProof/>
        <w:sz w:val="22"/>
      </w:rPr>
      <w:t>3</w:t>
    </w:r>
    <w:r w:rsidR="002F3C51" w:rsidRPr="006B3043">
      <w:rPr>
        <w:rFonts w:ascii="Times New Roman" w:hAnsi="Times New Roman"/>
        <w:b/>
        <w:noProof/>
        <w:sz w:val="22"/>
      </w:rPr>
      <w:fldChar w:fldCharType="end"/>
    </w:r>
  </w:p>
  <w:p w14:paraId="67510184" w14:textId="77777777" w:rsidR="00D62287" w:rsidRDefault="00D622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7" w:type="pct"/>
      <w:tblInd w:w="115" w:type="dxa"/>
      <w:tblBorders>
        <w:top w:val="single" w:sz="12" w:space="0" w:color="auto"/>
      </w:tblBorders>
      <w:tblCellMar>
        <w:left w:w="115" w:type="dxa"/>
        <w:right w:w="115" w:type="dxa"/>
      </w:tblCellMar>
      <w:tblLook w:val="04A0" w:firstRow="1" w:lastRow="0" w:firstColumn="1" w:lastColumn="0" w:noHBand="0" w:noVBand="1"/>
    </w:tblPr>
    <w:tblGrid>
      <w:gridCol w:w="5403"/>
      <w:gridCol w:w="3669"/>
    </w:tblGrid>
    <w:tr w:rsidR="00D62287" w:rsidRPr="005D5930" w14:paraId="3F1F53AA" w14:textId="77777777" w:rsidTr="00EF425C">
      <w:trPr>
        <w:trHeight w:val="50"/>
      </w:trPr>
      <w:tc>
        <w:tcPr>
          <w:tcW w:w="2978" w:type="pct"/>
          <w:shd w:val="clear" w:color="auto" w:fill="auto"/>
          <w:vAlign w:val="center"/>
        </w:tcPr>
        <w:p w14:paraId="763AA6DB" w14:textId="77777777" w:rsidR="00D62287" w:rsidRPr="00ED6F5B" w:rsidRDefault="00D62287" w:rsidP="00CC264F">
          <w:pPr>
            <w:pStyle w:val="Footer"/>
            <w:jc w:val="both"/>
            <w:rPr>
              <w:rFonts w:ascii="Times New Roman" w:hAnsi="Times New Roman"/>
              <w:caps/>
              <w:sz w:val="20"/>
              <w:lang w:val="id-ID"/>
            </w:rPr>
          </w:pPr>
        </w:p>
      </w:tc>
      <w:tc>
        <w:tcPr>
          <w:tcW w:w="2022" w:type="pct"/>
          <w:shd w:val="clear" w:color="auto" w:fill="auto"/>
          <w:vAlign w:val="center"/>
        </w:tcPr>
        <w:p w14:paraId="432009A8" w14:textId="77777777" w:rsidR="00D62287" w:rsidRPr="00ED6F5B" w:rsidRDefault="000916D1" w:rsidP="000916D1">
          <w:pPr>
            <w:pStyle w:val="Footer"/>
            <w:jc w:val="right"/>
            <w:rPr>
              <w:rFonts w:ascii="Times New Roman" w:hAnsi="Times New Roman"/>
              <w:caps/>
              <w:sz w:val="20"/>
              <w:lang w:val="id-ID"/>
            </w:rPr>
          </w:pPr>
          <w:r w:rsidRPr="00ED6F5B">
            <w:rPr>
              <w:rFonts w:ascii="Times New Roman" w:hAnsi="Times New Roman"/>
              <w:sz w:val="20"/>
              <w:lang w:val="id-ID"/>
            </w:rPr>
            <w:t xml:space="preserve">email: </w:t>
          </w:r>
          <w:r w:rsidRPr="00ED6F5B">
            <w:rPr>
              <w:rFonts w:ascii="Times New Roman" w:hAnsi="Times New Roman"/>
              <w:sz w:val="20"/>
              <w:lang w:val="en-ID"/>
            </w:rPr>
            <w:t>journalcivics</w:t>
          </w:r>
          <w:r w:rsidRPr="00ED6F5B">
            <w:rPr>
              <w:rFonts w:ascii="Times New Roman" w:hAnsi="Times New Roman"/>
              <w:sz w:val="20"/>
              <w:lang w:val="id-ID"/>
            </w:rPr>
            <w:t>@uny</w:t>
          </w:r>
          <w:r w:rsidR="00D62287" w:rsidRPr="00ED6F5B">
            <w:rPr>
              <w:rFonts w:ascii="Times New Roman" w:hAnsi="Times New Roman"/>
              <w:sz w:val="20"/>
              <w:lang w:val="id-ID"/>
            </w:rPr>
            <w:t>.ac.id</w:t>
          </w:r>
        </w:p>
      </w:tc>
    </w:tr>
  </w:tbl>
  <w:p w14:paraId="2FD96E3C" w14:textId="77777777" w:rsidR="00D62287" w:rsidRDefault="00D622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570A7" w14:textId="77777777" w:rsidR="005C5871" w:rsidRPr="0036306C" w:rsidRDefault="002F3C51" w:rsidP="00D20EF4">
    <w:pPr>
      <w:pStyle w:val="Footer"/>
      <w:pBdr>
        <w:top w:val="single" w:sz="12" w:space="1" w:color="auto"/>
      </w:pBdr>
      <w:rPr>
        <w:b/>
        <w:bCs/>
        <w:lang w:val="en-ID"/>
      </w:rPr>
    </w:pPr>
    <w:r w:rsidRPr="006B3043">
      <w:rPr>
        <w:rFonts w:ascii="Times New Roman" w:hAnsi="Times New Roman"/>
        <w:sz w:val="22"/>
      </w:rPr>
      <w:fldChar w:fldCharType="begin"/>
    </w:r>
    <w:r w:rsidR="005C5871" w:rsidRPr="006B3043">
      <w:rPr>
        <w:rFonts w:ascii="Times New Roman" w:hAnsi="Times New Roman"/>
        <w:sz w:val="22"/>
      </w:rPr>
      <w:instrText xml:space="preserve"> PAGE   \* MERGEFORMAT </w:instrText>
    </w:r>
    <w:r w:rsidRPr="006B3043">
      <w:rPr>
        <w:rFonts w:ascii="Times New Roman" w:hAnsi="Times New Roman"/>
        <w:sz w:val="22"/>
      </w:rPr>
      <w:fldChar w:fldCharType="separate"/>
    </w:r>
    <w:r w:rsidR="00CA3B81" w:rsidRPr="00CA3B81">
      <w:rPr>
        <w:rFonts w:ascii="Times New Roman" w:hAnsi="Times New Roman"/>
        <w:b/>
        <w:bCs/>
        <w:noProof/>
        <w:sz w:val="22"/>
      </w:rPr>
      <w:t>10</w:t>
    </w:r>
    <w:r w:rsidRPr="006B3043">
      <w:rPr>
        <w:rFonts w:ascii="Times New Roman" w:hAnsi="Times New Roman"/>
        <w:b/>
        <w:bCs/>
        <w:noProof/>
        <w:sz w:val="22"/>
      </w:rPr>
      <w:fldChar w:fldCharType="end"/>
    </w:r>
    <w:r w:rsidR="005C5871" w:rsidRPr="00D20EF4">
      <w:rPr>
        <w:b/>
        <w:bCs/>
      </w:rPr>
      <w:t>|</w:t>
    </w:r>
    <w:r w:rsidR="0036306C" w:rsidRPr="008900E1">
      <w:rPr>
        <w:rFonts w:ascii="Times New Roman" w:hAnsi="Times New Roman"/>
        <w:color w:val="000000" w:themeColor="text1"/>
        <w:sz w:val="20"/>
        <w:lang w:val="en-ID"/>
      </w:rPr>
      <w:t>Jurnal Civics: Media Kajian Kewarganegaraan</w:t>
    </w:r>
  </w:p>
  <w:p w14:paraId="4FEF8CFC" w14:textId="77777777" w:rsidR="005C5871" w:rsidRPr="006B3639" w:rsidRDefault="005C5871" w:rsidP="006B36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8C16" w14:textId="1A3BA53C" w:rsidR="005C5871" w:rsidRDefault="00CA3B81" w:rsidP="00D20EF4">
    <w:pPr>
      <w:pStyle w:val="Footer"/>
      <w:pBdr>
        <w:top w:val="single" w:sz="12" w:space="1" w:color="auto"/>
      </w:pBdr>
      <w:jc w:val="right"/>
    </w:pPr>
    <w:r w:rsidRPr="00CA3B81">
      <w:rPr>
        <w:rFonts w:ascii="Times New Roman" w:hAnsi="Times New Roman"/>
        <w:b/>
        <w:sz w:val="20"/>
      </w:rPr>
      <w:t>Jurnal Civics: Media Kajian Kewarganegaraan</w:t>
    </w:r>
    <w:r w:rsidR="005C5871" w:rsidRPr="00D20EF4">
      <w:rPr>
        <w:b/>
      </w:rPr>
      <w:t>|</w:t>
    </w:r>
    <w:r w:rsidR="002F3C51" w:rsidRPr="00D20EF4">
      <w:rPr>
        <w:rFonts w:ascii="Book Antiqua" w:hAnsi="Book Antiqua"/>
        <w:sz w:val="22"/>
      </w:rPr>
      <w:fldChar w:fldCharType="begin"/>
    </w:r>
    <w:r w:rsidR="005C5871" w:rsidRPr="00D20EF4">
      <w:rPr>
        <w:rFonts w:ascii="Book Antiqua" w:hAnsi="Book Antiqua"/>
        <w:sz w:val="22"/>
      </w:rPr>
      <w:instrText xml:space="preserve"> PAGE   \* MERGEFORMAT </w:instrText>
    </w:r>
    <w:r w:rsidR="002F3C51" w:rsidRPr="00D20EF4">
      <w:rPr>
        <w:rFonts w:ascii="Book Antiqua" w:hAnsi="Book Antiqua"/>
        <w:sz w:val="22"/>
      </w:rPr>
      <w:fldChar w:fldCharType="separate"/>
    </w:r>
    <w:r>
      <w:rPr>
        <w:rFonts w:ascii="Book Antiqua" w:hAnsi="Book Antiqua"/>
        <w:noProof/>
        <w:sz w:val="22"/>
      </w:rPr>
      <w:t>11</w:t>
    </w:r>
    <w:r w:rsidR="002F3C51" w:rsidRPr="00D20EF4">
      <w:rPr>
        <w:rFonts w:ascii="Book Antiqua" w:hAnsi="Book Antiqua"/>
        <w:noProof/>
        <w:sz w:val="22"/>
      </w:rPr>
      <w:fldChar w:fldCharType="end"/>
    </w:r>
  </w:p>
  <w:p w14:paraId="26E3E49C" w14:textId="77777777" w:rsidR="005C5871" w:rsidRDefault="005C58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7" w:type="pct"/>
      <w:tblInd w:w="115" w:type="dxa"/>
      <w:tblBorders>
        <w:top w:val="single" w:sz="12" w:space="0" w:color="auto"/>
      </w:tblBorders>
      <w:tblCellMar>
        <w:left w:w="115" w:type="dxa"/>
        <w:right w:w="115" w:type="dxa"/>
      </w:tblCellMar>
      <w:tblLook w:val="04A0" w:firstRow="1" w:lastRow="0" w:firstColumn="1" w:lastColumn="0" w:noHBand="0" w:noVBand="1"/>
    </w:tblPr>
    <w:tblGrid>
      <w:gridCol w:w="5733"/>
      <w:gridCol w:w="3892"/>
    </w:tblGrid>
    <w:tr w:rsidR="005C5871" w:rsidRPr="005D5930" w14:paraId="67A089CE" w14:textId="77777777" w:rsidTr="00967366">
      <w:tc>
        <w:tcPr>
          <w:tcW w:w="2978" w:type="pct"/>
          <w:shd w:val="clear" w:color="auto" w:fill="auto"/>
          <w:vAlign w:val="center"/>
        </w:tcPr>
        <w:p w14:paraId="214E66B0" w14:textId="77777777" w:rsidR="005C5871" w:rsidRPr="00E162CD" w:rsidRDefault="005C5871" w:rsidP="00CC264F">
          <w:pPr>
            <w:pStyle w:val="Footer"/>
            <w:jc w:val="both"/>
            <w:rPr>
              <w:rFonts w:ascii="Centaur" w:hAnsi="Centaur"/>
              <w:caps/>
              <w:sz w:val="22"/>
              <w:szCs w:val="18"/>
              <w:lang w:val="id-ID"/>
            </w:rPr>
          </w:pPr>
          <w:r w:rsidRPr="00E162CD">
            <w:rPr>
              <w:rFonts w:ascii="Centaur" w:hAnsi="Centaur"/>
              <w:caps/>
              <w:sz w:val="20"/>
              <w:szCs w:val="18"/>
              <w:lang w:val="id-ID"/>
            </w:rPr>
            <w:t>DOI</w:t>
          </w:r>
          <w:r w:rsidRPr="00E162CD">
            <w:rPr>
              <w:rFonts w:ascii="Centaur" w:hAnsi="Centaur"/>
              <w:caps/>
              <w:sz w:val="22"/>
              <w:szCs w:val="18"/>
              <w:lang w:val="id-ID"/>
            </w:rPr>
            <w:t xml:space="preserve">: </w:t>
          </w:r>
          <w:r w:rsidRPr="00E162CD">
            <w:rPr>
              <w:rFonts w:ascii="Centaur" w:hAnsi="Centaur" w:cs="Helvetica"/>
              <w:sz w:val="22"/>
              <w:szCs w:val="18"/>
              <w:shd w:val="clear" w:color="auto" w:fill="FFFFFF"/>
              <w:lang w:val="id-ID"/>
            </w:rPr>
            <w:t>http://dx.doi.org/</w:t>
          </w:r>
          <w:r w:rsidRPr="00E162CD">
            <w:rPr>
              <w:rFonts w:ascii="Cambria Math" w:hAnsi="Cambria Math" w:cs="Helvetica"/>
              <w:sz w:val="22"/>
              <w:szCs w:val="18"/>
              <w:shd w:val="clear" w:color="auto" w:fill="FFFFFF"/>
              <w:lang w:val="id-ID"/>
            </w:rPr>
            <w:t>1</w:t>
          </w:r>
          <w:r w:rsidRPr="00E162CD">
            <w:rPr>
              <w:rFonts w:ascii="Centaur" w:hAnsi="Centaur" w:cs="Helvetica"/>
              <w:sz w:val="22"/>
              <w:szCs w:val="18"/>
              <w:shd w:val="clear" w:color="auto" w:fill="FFFFFF"/>
              <w:lang w:val="id-ID"/>
            </w:rPr>
            <w:t>0.26555/bioedukatika</w:t>
          </w:r>
        </w:p>
      </w:tc>
      <w:tc>
        <w:tcPr>
          <w:tcW w:w="2022" w:type="pct"/>
          <w:shd w:val="clear" w:color="auto" w:fill="auto"/>
          <w:vAlign w:val="center"/>
        </w:tcPr>
        <w:p w14:paraId="57C625AF" w14:textId="77777777" w:rsidR="005C5871" w:rsidRPr="00E162CD" w:rsidRDefault="005C5871" w:rsidP="00CC264F">
          <w:pPr>
            <w:pStyle w:val="Footer"/>
            <w:jc w:val="right"/>
            <w:rPr>
              <w:rFonts w:ascii="Centaur" w:hAnsi="Centaur"/>
              <w:caps/>
              <w:sz w:val="22"/>
              <w:szCs w:val="18"/>
              <w:lang w:val="id-ID"/>
            </w:rPr>
          </w:pPr>
          <w:r w:rsidRPr="00E162CD">
            <w:rPr>
              <w:rFonts w:ascii="Centaur" w:hAnsi="Centaur"/>
              <w:sz w:val="22"/>
              <w:szCs w:val="18"/>
              <w:lang w:val="id-ID"/>
            </w:rPr>
            <w:t>email: bioedukatika@uad.ac.id</w:t>
          </w:r>
        </w:p>
      </w:tc>
    </w:tr>
  </w:tbl>
  <w:p w14:paraId="14D39EDF" w14:textId="77777777" w:rsidR="005C5871" w:rsidRDefault="005C5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3CE91" w14:textId="77777777" w:rsidR="004878EA" w:rsidRDefault="004878EA" w:rsidP="00DD76D8">
      <w:pPr>
        <w:spacing w:after="0" w:line="240" w:lineRule="auto"/>
      </w:pPr>
      <w:r>
        <w:separator/>
      </w:r>
    </w:p>
  </w:footnote>
  <w:footnote w:type="continuationSeparator" w:id="0">
    <w:p w14:paraId="37C14744" w14:textId="77777777" w:rsidR="004878EA" w:rsidRDefault="004878EA" w:rsidP="00DD7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62287" w:rsidRPr="008900E1" w14:paraId="197F8F5E" w14:textId="77777777" w:rsidTr="00967366">
      <w:tc>
        <w:tcPr>
          <w:tcW w:w="9072" w:type="dxa"/>
          <w:tcBorders>
            <w:top w:val="nil"/>
            <w:left w:val="nil"/>
            <w:bottom w:val="single" w:sz="8" w:space="0" w:color="auto"/>
            <w:right w:val="nil"/>
          </w:tcBorders>
          <w:shd w:val="clear" w:color="auto" w:fill="auto"/>
        </w:tcPr>
        <w:p w14:paraId="040045B9" w14:textId="77777777" w:rsidR="00D62287" w:rsidRPr="008900E1" w:rsidRDefault="00D62287" w:rsidP="00EF425C">
          <w:pPr>
            <w:pStyle w:val="Header"/>
            <w:rPr>
              <w:rFonts w:ascii="Times New Roman" w:hAnsi="Times New Roman"/>
              <w:sz w:val="20"/>
              <w:szCs w:val="22"/>
              <w:lang w:val="id-ID"/>
            </w:rPr>
          </w:pPr>
          <w:r w:rsidRPr="008900E1">
            <w:rPr>
              <w:rFonts w:ascii="Times New Roman" w:hAnsi="Times New Roman"/>
              <w:sz w:val="20"/>
              <w:szCs w:val="22"/>
              <w:lang w:val="id-ID"/>
            </w:rPr>
            <w:t>nama penulis pertama, dkk | judul artikel dalam 4 sampai 5 kata......</w:t>
          </w:r>
        </w:p>
      </w:tc>
    </w:tr>
  </w:tbl>
  <w:p w14:paraId="4DABD5BA" w14:textId="77777777" w:rsidR="00D62287" w:rsidRPr="004C024B" w:rsidRDefault="00D62287">
    <w:pPr>
      <w:pStyle w:val="Header"/>
      <w:rPr>
        <w:rFonts w:ascii="Centaur" w:hAnsi="Centau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62287" w:rsidRPr="00483F6F" w14:paraId="4EA1DEA7" w14:textId="77777777" w:rsidTr="00967366">
      <w:tc>
        <w:tcPr>
          <w:tcW w:w="9072" w:type="dxa"/>
          <w:tcBorders>
            <w:top w:val="nil"/>
            <w:left w:val="nil"/>
            <w:bottom w:val="single" w:sz="8" w:space="0" w:color="auto"/>
            <w:right w:val="nil"/>
          </w:tcBorders>
          <w:shd w:val="clear" w:color="auto" w:fill="auto"/>
        </w:tcPr>
        <w:p w14:paraId="457257DF" w14:textId="77777777" w:rsidR="00D62287" w:rsidRPr="008900E1" w:rsidRDefault="00D62287" w:rsidP="00EF425C">
          <w:pPr>
            <w:pStyle w:val="Header"/>
            <w:jc w:val="right"/>
            <w:rPr>
              <w:rFonts w:ascii="Times New Roman" w:hAnsi="Times New Roman"/>
              <w:sz w:val="22"/>
              <w:szCs w:val="22"/>
              <w:lang w:val="id-ID"/>
            </w:rPr>
          </w:pPr>
          <w:r w:rsidRPr="008900E1">
            <w:rPr>
              <w:rFonts w:ascii="Times New Roman" w:hAnsi="Times New Roman"/>
              <w:sz w:val="20"/>
              <w:szCs w:val="22"/>
              <w:lang w:val="id-ID"/>
            </w:rPr>
            <w:t>nama penulis pertama, dkk | judul artikel dalam 4 sampai 5 kata......</w:t>
          </w:r>
        </w:p>
      </w:tc>
    </w:tr>
  </w:tbl>
  <w:p w14:paraId="32E781F0" w14:textId="77777777" w:rsidR="00D62287" w:rsidRPr="007F7A99" w:rsidRDefault="00D62287" w:rsidP="007F7A99">
    <w:pPr>
      <w:pStyle w:val="Header"/>
      <w:rPr>
        <w:rFonts w:ascii="Centaur" w:hAnsi="Centau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34A83" w14:textId="77777777" w:rsidR="00D62287" w:rsidRPr="00953F2F" w:rsidRDefault="005C5871" w:rsidP="00EF425C">
    <w:pPr>
      <w:pStyle w:val="Headerdepan"/>
    </w:pPr>
    <w:r w:rsidRPr="00953F2F">
      <w:t>Jurnal Civics</w:t>
    </w:r>
    <w:r w:rsidR="008900E1">
      <w:t>: Media Kajian Kewarganegaraan</w:t>
    </w:r>
    <w:r w:rsidR="00D62287" w:rsidRPr="00953F2F">
      <w:t xml:space="preserve"> Vol. x No. x Tahun 20XX | xx – 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C5871" w:rsidRPr="00483F6F" w14:paraId="451F7722" w14:textId="77777777" w:rsidTr="00967366">
      <w:tc>
        <w:tcPr>
          <w:tcW w:w="9072" w:type="dxa"/>
          <w:tcBorders>
            <w:top w:val="nil"/>
            <w:left w:val="nil"/>
            <w:bottom w:val="single" w:sz="8" w:space="0" w:color="auto"/>
            <w:right w:val="nil"/>
          </w:tcBorders>
          <w:shd w:val="clear" w:color="auto" w:fill="auto"/>
        </w:tcPr>
        <w:p w14:paraId="58DD840B" w14:textId="77777777" w:rsidR="005C5871" w:rsidRPr="008900E1" w:rsidRDefault="005C5871" w:rsidP="00EF425C">
          <w:pPr>
            <w:pStyle w:val="Header"/>
            <w:rPr>
              <w:rFonts w:ascii="Times New Roman" w:hAnsi="Times New Roman"/>
              <w:sz w:val="22"/>
              <w:szCs w:val="22"/>
              <w:lang w:val="id-ID"/>
            </w:rPr>
          </w:pPr>
          <w:r w:rsidRPr="008900E1">
            <w:rPr>
              <w:rFonts w:ascii="Times New Roman" w:hAnsi="Times New Roman"/>
              <w:sz w:val="20"/>
              <w:szCs w:val="22"/>
              <w:lang w:val="id-ID"/>
            </w:rPr>
            <w:t>nama penulis pertama, dkk | judul artikel dalam 4 sampai 5 kata......</w:t>
          </w:r>
        </w:p>
      </w:tc>
    </w:tr>
  </w:tbl>
  <w:p w14:paraId="632A24B9" w14:textId="77777777" w:rsidR="005C5871" w:rsidRPr="004C024B" w:rsidRDefault="005C5871">
    <w:pPr>
      <w:pStyle w:val="Header"/>
      <w:rPr>
        <w:rFonts w:ascii="Centaur" w:hAnsi="Centaur"/>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C5871" w:rsidRPr="00483F6F" w14:paraId="5001FEA5" w14:textId="77777777" w:rsidTr="00967366">
      <w:tc>
        <w:tcPr>
          <w:tcW w:w="9072" w:type="dxa"/>
          <w:tcBorders>
            <w:top w:val="nil"/>
            <w:left w:val="nil"/>
            <w:bottom w:val="single" w:sz="8" w:space="0" w:color="auto"/>
            <w:right w:val="nil"/>
          </w:tcBorders>
          <w:shd w:val="clear" w:color="auto" w:fill="auto"/>
        </w:tcPr>
        <w:p w14:paraId="54C977B3" w14:textId="77777777" w:rsidR="005C5871" w:rsidRPr="00E162CD" w:rsidRDefault="005C5871" w:rsidP="00EC400C">
          <w:pPr>
            <w:pStyle w:val="Header"/>
            <w:rPr>
              <w:rFonts w:ascii="Centaur" w:hAnsi="Centaur"/>
              <w:sz w:val="22"/>
              <w:szCs w:val="22"/>
              <w:lang w:val="id-ID"/>
            </w:rPr>
          </w:pPr>
          <w:r w:rsidRPr="00E162CD">
            <w:rPr>
              <w:rFonts w:ascii="Centaur" w:hAnsi="Centaur"/>
              <w:sz w:val="22"/>
              <w:szCs w:val="22"/>
              <w:lang w:val="id-ID"/>
            </w:rPr>
            <w:t>nama penulis pertama, dkk | judul artikel dalam 4 sampai 5 kata......</w:t>
          </w:r>
        </w:p>
      </w:tc>
    </w:tr>
  </w:tbl>
  <w:p w14:paraId="7792DA01" w14:textId="77777777" w:rsidR="005C5871" w:rsidRPr="00CA3B81" w:rsidRDefault="005C5871" w:rsidP="007F7A99">
    <w:pPr>
      <w:pStyle w:val="Header"/>
      <w:rPr>
        <w:rFonts w:ascii="Times New Roman" w:hAnsi="Times New Roman"/>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ECC1" w14:textId="77777777" w:rsidR="005C5871" w:rsidRPr="00D02455" w:rsidRDefault="005C5871" w:rsidP="00EF425C">
    <w:pPr>
      <w:pStyle w:val="Headerdepan"/>
    </w:pPr>
    <w:r w:rsidRPr="00D02455">
      <w:t>JURNAL BIOEDUKATIKA Vol. x No. x Tahun 20XX | xx –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77CA7"/>
    <w:multiLevelType w:val="hybridMultilevel"/>
    <w:tmpl w:val="0DFE3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9C528CC"/>
    <w:multiLevelType w:val="hybridMultilevel"/>
    <w:tmpl w:val="546E7DE8"/>
    <w:lvl w:ilvl="0" w:tplc="04210017">
      <w:start w:val="1"/>
      <w:numFmt w:val="lowerLetter"/>
      <w:lvlText w:val="%1)"/>
      <w:lvlJc w:val="left"/>
      <w:pPr>
        <w:ind w:left="2232" w:hanging="360"/>
      </w:pPr>
    </w:lvl>
    <w:lvl w:ilvl="1" w:tplc="04090019">
      <w:start w:val="1"/>
      <w:numFmt w:val="lowerLetter"/>
      <w:lvlText w:val="%2."/>
      <w:lvlJc w:val="left"/>
      <w:pPr>
        <w:ind w:left="2952" w:hanging="360"/>
      </w:pPr>
    </w:lvl>
    <w:lvl w:ilvl="2" w:tplc="0409001B">
      <w:start w:val="1"/>
      <w:numFmt w:val="lowerRoman"/>
      <w:lvlText w:val="%3."/>
      <w:lvlJc w:val="right"/>
      <w:pPr>
        <w:ind w:left="3672" w:hanging="180"/>
      </w:pPr>
    </w:lvl>
    <w:lvl w:ilvl="3" w:tplc="0409000F">
      <w:start w:val="1"/>
      <w:numFmt w:val="decimal"/>
      <w:lvlText w:val="%4."/>
      <w:lvlJc w:val="left"/>
      <w:pPr>
        <w:ind w:left="4392" w:hanging="360"/>
      </w:pPr>
    </w:lvl>
    <w:lvl w:ilvl="4" w:tplc="04090019">
      <w:start w:val="1"/>
      <w:numFmt w:val="lowerLetter"/>
      <w:lvlText w:val="%5."/>
      <w:lvlJc w:val="left"/>
      <w:pPr>
        <w:ind w:left="5112" w:hanging="360"/>
      </w:pPr>
    </w:lvl>
    <w:lvl w:ilvl="5" w:tplc="0409001B">
      <w:start w:val="1"/>
      <w:numFmt w:val="lowerRoman"/>
      <w:lvlText w:val="%6."/>
      <w:lvlJc w:val="right"/>
      <w:pPr>
        <w:ind w:left="5832" w:hanging="180"/>
      </w:pPr>
    </w:lvl>
    <w:lvl w:ilvl="6" w:tplc="0409000F">
      <w:start w:val="1"/>
      <w:numFmt w:val="decimal"/>
      <w:lvlText w:val="%7."/>
      <w:lvlJc w:val="left"/>
      <w:pPr>
        <w:ind w:left="6552" w:hanging="360"/>
      </w:pPr>
    </w:lvl>
    <w:lvl w:ilvl="7" w:tplc="04090019">
      <w:start w:val="1"/>
      <w:numFmt w:val="lowerLetter"/>
      <w:lvlText w:val="%8."/>
      <w:lvlJc w:val="left"/>
      <w:pPr>
        <w:ind w:left="7272" w:hanging="360"/>
      </w:pPr>
    </w:lvl>
    <w:lvl w:ilvl="8" w:tplc="0409001B">
      <w:start w:val="1"/>
      <w:numFmt w:val="lowerRoman"/>
      <w:lvlText w:val="%9."/>
      <w:lvlJc w:val="right"/>
      <w:pPr>
        <w:ind w:left="7992" w:hanging="180"/>
      </w:pPr>
    </w:lvl>
  </w:abstractNum>
  <w:abstractNum w:abstractNumId="2" w15:restartNumberingAfterBreak="0">
    <w:nsid w:val="2D1A05C9"/>
    <w:multiLevelType w:val="hybridMultilevel"/>
    <w:tmpl w:val="C65EBF46"/>
    <w:lvl w:ilvl="0" w:tplc="5C1056A8">
      <w:start w:val="1"/>
      <w:numFmt w:val="decimal"/>
      <w:lvlText w:val="%1."/>
      <w:lvlJc w:val="left"/>
      <w:pPr>
        <w:ind w:left="720" w:hanging="360"/>
      </w:pPr>
      <w:rPr>
        <w:rFonts w:asciiTheme="majorBidi" w:eastAsiaTheme="minorEastAsia" w:hAnsiTheme="majorBidi" w:cstheme="majorBidi" w:hint="default"/>
        <w:b w:val="0"/>
        <w:bCs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DF0A92"/>
    <w:multiLevelType w:val="hybridMultilevel"/>
    <w:tmpl w:val="116CA1C2"/>
    <w:lvl w:ilvl="0" w:tplc="DB142A5A">
      <w:start w:val="1"/>
      <w:numFmt w:val="lowerLetter"/>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51CF3772"/>
    <w:multiLevelType w:val="hybridMultilevel"/>
    <w:tmpl w:val="83E6801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60C071AA"/>
    <w:multiLevelType w:val="hybridMultilevel"/>
    <w:tmpl w:val="03D6883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15:restartNumberingAfterBreak="0">
    <w:nsid w:val="6A3539C1"/>
    <w:multiLevelType w:val="hybridMultilevel"/>
    <w:tmpl w:val="A268E2E4"/>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7" w15:restartNumberingAfterBreak="0">
    <w:nsid w:val="7A974567"/>
    <w:multiLevelType w:val="hybridMultilevel"/>
    <w:tmpl w:val="610C9B8C"/>
    <w:lvl w:ilvl="0" w:tplc="0421000F">
      <w:start w:val="1"/>
      <w:numFmt w:val="decimal"/>
      <w:lvlText w:val="%1."/>
      <w:lvlJc w:val="left"/>
      <w:pPr>
        <w:ind w:left="785" w:hanging="360"/>
      </w:pPr>
    </w:lvl>
    <w:lvl w:ilvl="1" w:tplc="04210019">
      <w:start w:val="1"/>
      <w:numFmt w:val="lowerLetter"/>
      <w:lvlText w:val="%2."/>
      <w:lvlJc w:val="left"/>
      <w:pPr>
        <w:ind w:left="1070"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abstractNumId w:val="7"/>
  </w:num>
  <w:num w:numId="2">
    <w:abstractNumId w:val="5"/>
  </w:num>
  <w:num w:numId="3">
    <w:abstractNumId w:val="0"/>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TQxNrQ0MjAwMTIwNzdV0lEKTi0uzszPAykwNKsFANXTJHctAAAA"/>
  </w:docVars>
  <w:rsids>
    <w:rsidRoot w:val="00B02A66"/>
    <w:rsid w:val="00005615"/>
    <w:rsid w:val="00013AEF"/>
    <w:rsid w:val="000204CA"/>
    <w:rsid w:val="00030D72"/>
    <w:rsid w:val="000346C9"/>
    <w:rsid w:val="00074276"/>
    <w:rsid w:val="000916D1"/>
    <w:rsid w:val="00093BA2"/>
    <w:rsid w:val="0009408F"/>
    <w:rsid w:val="000A50A4"/>
    <w:rsid w:val="000A703D"/>
    <w:rsid w:val="000B654C"/>
    <w:rsid w:val="000F7114"/>
    <w:rsid w:val="00101DA6"/>
    <w:rsid w:val="0010416A"/>
    <w:rsid w:val="0011086D"/>
    <w:rsid w:val="001217C2"/>
    <w:rsid w:val="00123786"/>
    <w:rsid w:val="00123EC0"/>
    <w:rsid w:val="00125DF4"/>
    <w:rsid w:val="00137F81"/>
    <w:rsid w:val="00141C62"/>
    <w:rsid w:val="00144934"/>
    <w:rsid w:val="001459BE"/>
    <w:rsid w:val="00146FD6"/>
    <w:rsid w:val="001470DA"/>
    <w:rsid w:val="00150CA0"/>
    <w:rsid w:val="00157512"/>
    <w:rsid w:val="001602E6"/>
    <w:rsid w:val="00160FD2"/>
    <w:rsid w:val="001651E0"/>
    <w:rsid w:val="00167F14"/>
    <w:rsid w:val="00174F74"/>
    <w:rsid w:val="001926E3"/>
    <w:rsid w:val="001936B2"/>
    <w:rsid w:val="001A08C5"/>
    <w:rsid w:val="001B2B7E"/>
    <w:rsid w:val="001B470A"/>
    <w:rsid w:val="001B47E7"/>
    <w:rsid w:val="001C5F90"/>
    <w:rsid w:val="001E4186"/>
    <w:rsid w:val="001F2944"/>
    <w:rsid w:val="00205908"/>
    <w:rsid w:val="00214A8D"/>
    <w:rsid w:val="0022119D"/>
    <w:rsid w:val="002363DC"/>
    <w:rsid w:val="00241ED4"/>
    <w:rsid w:val="00266452"/>
    <w:rsid w:val="0027119A"/>
    <w:rsid w:val="002754D6"/>
    <w:rsid w:val="002A372C"/>
    <w:rsid w:val="002A47F3"/>
    <w:rsid w:val="002B5EB6"/>
    <w:rsid w:val="002B6742"/>
    <w:rsid w:val="002D3711"/>
    <w:rsid w:val="002E2F98"/>
    <w:rsid w:val="002F3C51"/>
    <w:rsid w:val="002F6926"/>
    <w:rsid w:val="003147B5"/>
    <w:rsid w:val="00316E63"/>
    <w:rsid w:val="00336B3D"/>
    <w:rsid w:val="003432DB"/>
    <w:rsid w:val="0034697C"/>
    <w:rsid w:val="0034773B"/>
    <w:rsid w:val="0036306C"/>
    <w:rsid w:val="003639C3"/>
    <w:rsid w:val="00364F58"/>
    <w:rsid w:val="00367367"/>
    <w:rsid w:val="00375836"/>
    <w:rsid w:val="003802C5"/>
    <w:rsid w:val="003841F6"/>
    <w:rsid w:val="00387424"/>
    <w:rsid w:val="003A73F4"/>
    <w:rsid w:val="003B61C1"/>
    <w:rsid w:val="003B7339"/>
    <w:rsid w:val="003C14E9"/>
    <w:rsid w:val="003C2B61"/>
    <w:rsid w:val="003C4B95"/>
    <w:rsid w:val="003C6862"/>
    <w:rsid w:val="003C6D69"/>
    <w:rsid w:val="003D0900"/>
    <w:rsid w:val="003D1CD6"/>
    <w:rsid w:val="003D20B2"/>
    <w:rsid w:val="003D2AF0"/>
    <w:rsid w:val="003E104A"/>
    <w:rsid w:val="003F7067"/>
    <w:rsid w:val="00404877"/>
    <w:rsid w:val="00430AD0"/>
    <w:rsid w:val="00431D6C"/>
    <w:rsid w:val="00456188"/>
    <w:rsid w:val="00457A40"/>
    <w:rsid w:val="004726B9"/>
    <w:rsid w:val="00476AFC"/>
    <w:rsid w:val="0048237B"/>
    <w:rsid w:val="00483F6F"/>
    <w:rsid w:val="004848CE"/>
    <w:rsid w:val="004878EA"/>
    <w:rsid w:val="004A3D4E"/>
    <w:rsid w:val="004A5E78"/>
    <w:rsid w:val="004B178E"/>
    <w:rsid w:val="004B27D0"/>
    <w:rsid w:val="004C024B"/>
    <w:rsid w:val="004D6236"/>
    <w:rsid w:val="004D6580"/>
    <w:rsid w:val="004D754E"/>
    <w:rsid w:val="004F69F5"/>
    <w:rsid w:val="00505003"/>
    <w:rsid w:val="005210B6"/>
    <w:rsid w:val="00537922"/>
    <w:rsid w:val="00553147"/>
    <w:rsid w:val="00553913"/>
    <w:rsid w:val="00557C28"/>
    <w:rsid w:val="005625EF"/>
    <w:rsid w:val="0057587A"/>
    <w:rsid w:val="0058155D"/>
    <w:rsid w:val="00581AA5"/>
    <w:rsid w:val="00587A98"/>
    <w:rsid w:val="00595A9D"/>
    <w:rsid w:val="00596B4F"/>
    <w:rsid w:val="00596E2D"/>
    <w:rsid w:val="005976DD"/>
    <w:rsid w:val="005B3B6C"/>
    <w:rsid w:val="005B6C55"/>
    <w:rsid w:val="005C0FFE"/>
    <w:rsid w:val="005C1044"/>
    <w:rsid w:val="005C5871"/>
    <w:rsid w:val="005D5930"/>
    <w:rsid w:val="005D6B49"/>
    <w:rsid w:val="005E506C"/>
    <w:rsid w:val="005F1F5E"/>
    <w:rsid w:val="005F3D1E"/>
    <w:rsid w:val="00604803"/>
    <w:rsid w:val="00611B86"/>
    <w:rsid w:val="00617D02"/>
    <w:rsid w:val="00621DA6"/>
    <w:rsid w:val="0062409D"/>
    <w:rsid w:val="00633FEB"/>
    <w:rsid w:val="00640C2A"/>
    <w:rsid w:val="00646285"/>
    <w:rsid w:val="00654B8A"/>
    <w:rsid w:val="0066567B"/>
    <w:rsid w:val="006658E7"/>
    <w:rsid w:val="0068417D"/>
    <w:rsid w:val="00691FC5"/>
    <w:rsid w:val="006941FB"/>
    <w:rsid w:val="00697B55"/>
    <w:rsid w:val="006A17D9"/>
    <w:rsid w:val="006A27C3"/>
    <w:rsid w:val="006A76A8"/>
    <w:rsid w:val="006B3043"/>
    <w:rsid w:val="006B3639"/>
    <w:rsid w:val="006B6ED4"/>
    <w:rsid w:val="006C2D55"/>
    <w:rsid w:val="006D2E30"/>
    <w:rsid w:val="006D6FE4"/>
    <w:rsid w:val="006D7432"/>
    <w:rsid w:val="006E4943"/>
    <w:rsid w:val="00704687"/>
    <w:rsid w:val="007270B4"/>
    <w:rsid w:val="00736EDB"/>
    <w:rsid w:val="00740E6F"/>
    <w:rsid w:val="00743DD6"/>
    <w:rsid w:val="00744ABE"/>
    <w:rsid w:val="00744C95"/>
    <w:rsid w:val="00761EE8"/>
    <w:rsid w:val="00772D3A"/>
    <w:rsid w:val="00776A77"/>
    <w:rsid w:val="00780572"/>
    <w:rsid w:val="00784F95"/>
    <w:rsid w:val="0079592C"/>
    <w:rsid w:val="007A0749"/>
    <w:rsid w:val="007A100C"/>
    <w:rsid w:val="007A5EDD"/>
    <w:rsid w:val="007B420C"/>
    <w:rsid w:val="007C6191"/>
    <w:rsid w:val="007C7FAC"/>
    <w:rsid w:val="007D3F00"/>
    <w:rsid w:val="007E6B03"/>
    <w:rsid w:val="007F7A99"/>
    <w:rsid w:val="008000B3"/>
    <w:rsid w:val="00800F14"/>
    <w:rsid w:val="00801CC8"/>
    <w:rsid w:val="008126F3"/>
    <w:rsid w:val="008133AD"/>
    <w:rsid w:val="00814E8C"/>
    <w:rsid w:val="00820900"/>
    <w:rsid w:val="0082522C"/>
    <w:rsid w:val="00840D0A"/>
    <w:rsid w:val="008448A8"/>
    <w:rsid w:val="008514D5"/>
    <w:rsid w:val="0085395F"/>
    <w:rsid w:val="008707FD"/>
    <w:rsid w:val="008765B2"/>
    <w:rsid w:val="0089005C"/>
    <w:rsid w:val="008900E1"/>
    <w:rsid w:val="008A2B61"/>
    <w:rsid w:val="008A581E"/>
    <w:rsid w:val="008B24C7"/>
    <w:rsid w:val="008D79C7"/>
    <w:rsid w:val="0092100B"/>
    <w:rsid w:val="0092101E"/>
    <w:rsid w:val="00930CE7"/>
    <w:rsid w:val="00937811"/>
    <w:rsid w:val="00946683"/>
    <w:rsid w:val="00950AD6"/>
    <w:rsid w:val="00952139"/>
    <w:rsid w:val="00953AFF"/>
    <w:rsid w:val="00953F2F"/>
    <w:rsid w:val="0095642F"/>
    <w:rsid w:val="0096157E"/>
    <w:rsid w:val="0096161F"/>
    <w:rsid w:val="00965EB4"/>
    <w:rsid w:val="00967366"/>
    <w:rsid w:val="00972F27"/>
    <w:rsid w:val="00975027"/>
    <w:rsid w:val="00975F9D"/>
    <w:rsid w:val="0098047C"/>
    <w:rsid w:val="00980CC9"/>
    <w:rsid w:val="009929A5"/>
    <w:rsid w:val="009A4331"/>
    <w:rsid w:val="009A7B54"/>
    <w:rsid w:val="009B083D"/>
    <w:rsid w:val="00A03654"/>
    <w:rsid w:val="00A17054"/>
    <w:rsid w:val="00A443F7"/>
    <w:rsid w:val="00A50CAE"/>
    <w:rsid w:val="00A53B1F"/>
    <w:rsid w:val="00A5605F"/>
    <w:rsid w:val="00A82720"/>
    <w:rsid w:val="00AC1286"/>
    <w:rsid w:val="00AC6121"/>
    <w:rsid w:val="00AD457C"/>
    <w:rsid w:val="00B02A66"/>
    <w:rsid w:val="00B209C9"/>
    <w:rsid w:val="00B30FCD"/>
    <w:rsid w:val="00B5027A"/>
    <w:rsid w:val="00B6736F"/>
    <w:rsid w:val="00B72106"/>
    <w:rsid w:val="00B73FFC"/>
    <w:rsid w:val="00BA2FE7"/>
    <w:rsid w:val="00BA6FEE"/>
    <w:rsid w:val="00BA770D"/>
    <w:rsid w:val="00BC160E"/>
    <w:rsid w:val="00BD26B3"/>
    <w:rsid w:val="00BD2AAE"/>
    <w:rsid w:val="00BD7617"/>
    <w:rsid w:val="00BD7D89"/>
    <w:rsid w:val="00BE5A2E"/>
    <w:rsid w:val="00BF7EDC"/>
    <w:rsid w:val="00C171A1"/>
    <w:rsid w:val="00C22040"/>
    <w:rsid w:val="00C2264D"/>
    <w:rsid w:val="00C31091"/>
    <w:rsid w:val="00C33AB5"/>
    <w:rsid w:val="00C35389"/>
    <w:rsid w:val="00C45BD1"/>
    <w:rsid w:val="00C532D3"/>
    <w:rsid w:val="00C7642B"/>
    <w:rsid w:val="00C80EAD"/>
    <w:rsid w:val="00C845FE"/>
    <w:rsid w:val="00C93BC6"/>
    <w:rsid w:val="00CA347D"/>
    <w:rsid w:val="00CA3B81"/>
    <w:rsid w:val="00CC264F"/>
    <w:rsid w:val="00CD5680"/>
    <w:rsid w:val="00CE5354"/>
    <w:rsid w:val="00CF2CE1"/>
    <w:rsid w:val="00CF484D"/>
    <w:rsid w:val="00D02455"/>
    <w:rsid w:val="00D0320A"/>
    <w:rsid w:val="00D0334B"/>
    <w:rsid w:val="00D125FE"/>
    <w:rsid w:val="00D166DB"/>
    <w:rsid w:val="00D20EF4"/>
    <w:rsid w:val="00D20FB4"/>
    <w:rsid w:val="00D24622"/>
    <w:rsid w:val="00D24AF6"/>
    <w:rsid w:val="00D30C79"/>
    <w:rsid w:val="00D3687A"/>
    <w:rsid w:val="00D372D0"/>
    <w:rsid w:val="00D60109"/>
    <w:rsid w:val="00D62287"/>
    <w:rsid w:val="00D92BFD"/>
    <w:rsid w:val="00D93731"/>
    <w:rsid w:val="00D94ABB"/>
    <w:rsid w:val="00DA75EB"/>
    <w:rsid w:val="00DB3A9D"/>
    <w:rsid w:val="00DB50D8"/>
    <w:rsid w:val="00DC0552"/>
    <w:rsid w:val="00DC7294"/>
    <w:rsid w:val="00DD76D8"/>
    <w:rsid w:val="00DE5112"/>
    <w:rsid w:val="00E04520"/>
    <w:rsid w:val="00E162CD"/>
    <w:rsid w:val="00E16479"/>
    <w:rsid w:val="00E2638B"/>
    <w:rsid w:val="00E3127E"/>
    <w:rsid w:val="00E31CBF"/>
    <w:rsid w:val="00E31FF4"/>
    <w:rsid w:val="00E3752F"/>
    <w:rsid w:val="00E55D77"/>
    <w:rsid w:val="00E77EFD"/>
    <w:rsid w:val="00E932FE"/>
    <w:rsid w:val="00EA25E1"/>
    <w:rsid w:val="00EB136C"/>
    <w:rsid w:val="00EC400C"/>
    <w:rsid w:val="00EC77E8"/>
    <w:rsid w:val="00ED0E41"/>
    <w:rsid w:val="00ED0EDD"/>
    <w:rsid w:val="00ED21DF"/>
    <w:rsid w:val="00ED6F5B"/>
    <w:rsid w:val="00EE26D0"/>
    <w:rsid w:val="00EE2D66"/>
    <w:rsid w:val="00EE46CA"/>
    <w:rsid w:val="00EF0097"/>
    <w:rsid w:val="00EF425C"/>
    <w:rsid w:val="00F121A7"/>
    <w:rsid w:val="00F32A92"/>
    <w:rsid w:val="00F34282"/>
    <w:rsid w:val="00F37461"/>
    <w:rsid w:val="00F43B52"/>
    <w:rsid w:val="00F442E1"/>
    <w:rsid w:val="00F4524A"/>
    <w:rsid w:val="00F519D8"/>
    <w:rsid w:val="00F65D21"/>
    <w:rsid w:val="00F73B68"/>
    <w:rsid w:val="00F76130"/>
    <w:rsid w:val="00F7651D"/>
    <w:rsid w:val="00F77931"/>
    <w:rsid w:val="00F95784"/>
    <w:rsid w:val="00FB1555"/>
    <w:rsid w:val="00FB7150"/>
    <w:rsid w:val="00FC7182"/>
    <w:rsid w:val="00FE2B3B"/>
    <w:rsid w:val="00FF21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ABC9AA8"/>
  <w15:docId w15:val="{98825C7F-1F3D-4E00-B4D4-679074DE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Calibri" w:hAnsi="Bookman Old Style"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3711"/>
    <w:pPr>
      <w:spacing w:after="160" w:line="259" w:lineRule="auto"/>
    </w:pPr>
    <w:rPr>
      <w:sz w:val="24"/>
      <w:szCs w:val="22"/>
    </w:rPr>
  </w:style>
  <w:style w:type="paragraph" w:styleId="Heading1">
    <w:name w:val="heading 1"/>
    <w:aliases w:val="Judul Artikel"/>
    <w:basedOn w:val="Normal"/>
    <w:next w:val="Normal"/>
    <w:link w:val="Heading1Char"/>
    <w:uiPriority w:val="9"/>
    <w:rsid w:val="00F34282"/>
    <w:pPr>
      <w:keepNext/>
      <w:spacing w:before="100" w:beforeAutospacing="1" w:after="100" w:afterAutospacing="1" w:line="240" w:lineRule="auto"/>
      <w:ind w:left="567" w:right="567"/>
      <w:jc w:val="center"/>
      <w:outlineLvl w:val="0"/>
    </w:pPr>
    <w:rPr>
      <w:rFonts w:ascii="Segoe UI" w:eastAsia="Times New Roman" w:hAnsi="Segoe UI"/>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6D8"/>
    <w:pPr>
      <w:tabs>
        <w:tab w:val="center" w:pos="4513"/>
        <w:tab w:val="right" w:pos="9026"/>
      </w:tabs>
      <w:spacing w:after="0" w:line="240" w:lineRule="auto"/>
    </w:pPr>
    <w:rPr>
      <w:szCs w:val="20"/>
    </w:rPr>
  </w:style>
  <w:style w:type="character" w:customStyle="1" w:styleId="HeaderChar">
    <w:name w:val="Header Char"/>
    <w:link w:val="Header"/>
    <w:uiPriority w:val="99"/>
    <w:rsid w:val="00DD76D8"/>
    <w:rPr>
      <w:sz w:val="24"/>
    </w:rPr>
  </w:style>
  <w:style w:type="paragraph" w:styleId="Footer">
    <w:name w:val="footer"/>
    <w:basedOn w:val="Normal"/>
    <w:link w:val="FooterChar"/>
    <w:uiPriority w:val="99"/>
    <w:unhideWhenUsed/>
    <w:rsid w:val="00DD76D8"/>
    <w:pPr>
      <w:tabs>
        <w:tab w:val="center" w:pos="4513"/>
        <w:tab w:val="right" w:pos="9026"/>
      </w:tabs>
      <w:spacing w:after="0" w:line="240" w:lineRule="auto"/>
    </w:pPr>
    <w:rPr>
      <w:szCs w:val="20"/>
    </w:rPr>
  </w:style>
  <w:style w:type="character" w:customStyle="1" w:styleId="FooterChar">
    <w:name w:val="Footer Char"/>
    <w:link w:val="Footer"/>
    <w:uiPriority w:val="99"/>
    <w:rsid w:val="00DD76D8"/>
    <w:rPr>
      <w:sz w:val="24"/>
    </w:rPr>
  </w:style>
  <w:style w:type="paragraph" w:customStyle="1" w:styleId="Headerdepan">
    <w:name w:val="Header depan"/>
    <w:basedOn w:val="Header"/>
    <w:link w:val="HeaderdepanChar"/>
    <w:autoRedefine/>
    <w:qFormat/>
    <w:rsid w:val="00EF425C"/>
    <w:pPr>
      <w:jc w:val="center"/>
    </w:pPr>
    <w:rPr>
      <w:rFonts w:ascii="Times New Roman" w:hAnsi="Times New Roman"/>
      <w:sz w:val="20"/>
    </w:rPr>
  </w:style>
  <w:style w:type="table" w:styleId="TableGrid">
    <w:name w:val="Table Grid"/>
    <w:basedOn w:val="TableNormal"/>
    <w:uiPriority w:val="59"/>
    <w:rsid w:val="00D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depanChar">
    <w:name w:val="Header depan Char"/>
    <w:link w:val="Headerdepan"/>
    <w:rsid w:val="00EF425C"/>
    <w:rPr>
      <w:rFonts w:ascii="Times New Roman" w:hAnsi="Times New Roman"/>
    </w:rPr>
  </w:style>
  <w:style w:type="character" w:customStyle="1" w:styleId="Heading1Char">
    <w:name w:val="Heading 1 Char"/>
    <w:aliases w:val="Judul Artikel Char"/>
    <w:link w:val="Heading1"/>
    <w:uiPriority w:val="9"/>
    <w:rsid w:val="00F34282"/>
    <w:rPr>
      <w:rFonts w:ascii="Segoe UI" w:eastAsia="Times New Roman" w:hAnsi="Segoe UI" w:cs="Times New Roman"/>
      <w:b/>
      <w:bCs/>
      <w:kern w:val="32"/>
      <w:sz w:val="28"/>
      <w:szCs w:val="32"/>
      <w:lang w:val="en-US"/>
    </w:rPr>
  </w:style>
  <w:style w:type="paragraph" w:customStyle="1" w:styleId="Judul">
    <w:name w:val="Judul"/>
    <w:link w:val="JudulChar"/>
    <w:autoRedefine/>
    <w:qFormat/>
    <w:rsid w:val="008900E1"/>
    <w:pPr>
      <w:spacing w:before="100" w:beforeAutospacing="1" w:after="100" w:afterAutospacing="1"/>
    </w:pPr>
    <w:rPr>
      <w:rFonts w:ascii="Times New Roman" w:eastAsia="Times New Roman" w:hAnsi="Times New Roman"/>
      <w:b/>
      <w:bCs/>
      <w:kern w:val="32"/>
      <w:sz w:val="28"/>
      <w:szCs w:val="32"/>
    </w:rPr>
  </w:style>
  <w:style w:type="paragraph" w:customStyle="1" w:styleId="Author">
    <w:name w:val="Author"/>
    <w:link w:val="AuthorChar"/>
    <w:autoRedefine/>
    <w:qFormat/>
    <w:rsid w:val="000A703D"/>
    <w:pPr>
      <w:spacing w:after="120"/>
    </w:pPr>
    <w:rPr>
      <w:rFonts w:ascii="Times New Roman" w:eastAsia="Times New Roman" w:hAnsi="Times New Roman"/>
      <w:b/>
      <w:bCs/>
      <w:kern w:val="32"/>
      <w:sz w:val="22"/>
      <w:szCs w:val="32"/>
      <w:lang w:eastAsia="id-ID"/>
    </w:rPr>
  </w:style>
  <w:style w:type="character" w:customStyle="1" w:styleId="JudulChar">
    <w:name w:val="Judul Char"/>
    <w:link w:val="Judul"/>
    <w:rsid w:val="008900E1"/>
    <w:rPr>
      <w:rFonts w:ascii="Times New Roman" w:eastAsia="Times New Roman" w:hAnsi="Times New Roman"/>
      <w:b/>
      <w:bCs/>
      <w:kern w:val="32"/>
      <w:sz w:val="28"/>
      <w:szCs w:val="32"/>
    </w:rPr>
  </w:style>
  <w:style w:type="paragraph" w:customStyle="1" w:styleId="Affiliasi">
    <w:name w:val="Affiliasi"/>
    <w:link w:val="AffiliasiChar"/>
    <w:autoRedefine/>
    <w:qFormat/>
    <w:rsid w:val="000A703D"/>
    <w:rPr>
      <w:rFonts w:ascii="Times New Roman" w:eastAsia="Times New Roman" w:hAnsi="Times New Roman"/>
      <w:bCs/>
      <w:kern w:val="32"/>
      <w:szCs w:val="32"/>
      <w:lang w:eastAsia="id-ID"/>
    </w:rPr>
  </w:style>
  <w:style w:type="character" w:customStyle="1" w:styleId="AuthorChar">
    <w:name w:val="Author Char"/>
    <w:link w:val="Author"/>
    <w:rsid w:val="000A703D"/>
    <w:rPr>
      <w:rFonts w:ascii="Times New Roman" w:eastAsia="Times New Roman" w:hAnsi="Times New Roman"/>
      <w:b/>
      <w:bCs/>
      <w:kern w:val="32"/>
      <w:sz w:val="22"/>
      <w:szCs w:val="32"/>
      <w:lang w:eastAsia="id-ID"/>
    </w:rPr>
  </w:style>
  <w:style w:type="paragraph" w:customStyle="1" w:styleId="Abstrakabstract">
    <w:name w:val="Abstrak (abstract)"/>
    <w:link w:val="AbstrakabstractChar"/>
    <w:autoRedefine/>
    <w:qFormat/>
    <w:rsid w:val="00840D0A"/>
    <w:pPr>
      <w:spacing w:after="60"/>
      <w:jc w:val="both"/>
    </w:pPr>
    <w:rPr>
      <w:rFonts w:ascii="Times New Roman" w:eastAsia="Times New Roman" w:hAnsi="Times New Roman"/>
      <w:bCs/>
      <w:i/>
      <w:kern w:val="32"/>
      <w:sz w:val="24"/>
      <w:szCs w:val="32"/>
    </w:rPr>
  </w:style>
  <w:style w:type="character" w:customStyle="1" w:styleId="AffiliasiChar">
    <w:name w:val="Affiliasi Char"/>
    <w:link w:val="Affiliasi"/>
    <w:rsid w:val="000A703D"/>
    <w:rPr>
      <w:rFonts w:ascii="Times New Roman" w:eastAsia="Times New Roman" w:hAnsi="Times New Roman"/>
      <w:bCs/>
      <w:kern w:val="32"/>
      <w:szCs w:val="32"/>
      <w:lang w:eastAsia="id-ID"/>
    </w:rPr>
  </w:style>
  <w:style w:type="paragraph" w:customStyle="1" w:styleId="keywordkatakunci">
    <w:name w:val="keyword (kata kunci)"/>
    <w:link w:val="keywordkatakunciChar"/>
    <w:autoRedefine/>
    <w:qFormat/>
    <w:rsid w:val="000A703D"/>
    <w:rPr>
      <w:rFonts w:ascii="Times New Roman" w:eastAsia="Times New Roman" w:hAnsi="Times New Roman"/>
      <w:bCs/>
      <w:kern w:val="32"/>
      <w:szCs w:val="32"/>
      <w:lang w:eastAsia="id-ID"/>
    </w:rPr>
  </w:style>
  <w:style w:type="character" w:customStyle="1" w:styleId="AbstrakabstractChar">
    <w:name w:val="Abstrak (abstract) Char"/>
    <w:link w:val="Abstrakabstract"/>
    <w:rsid w:val="00840D0A"/>
    <w:rPr>
      <w:rFonts w:ascii="Times New Roman" w:eastAsia="Times New Roman" w:hAnsi="Times New Roman"/>
      <w:bCs/>
      <w:i/>
      <w:kern w:val="32"/>
      <w:sz w:val="24"/>
      <w:szCs w:val="32"/>
    </w:rPr>
  </w:style>
  <w:style w:type="paragraph" w:customStyle="1" w:styleId="sejarahartikel">
    <w:name w:val="sejarah artikel"/>
    <w:link w:val="sejarahartikelChar"/>
    <w:autoRedefine/>
    <w:qFormat/>
    <w:rsid w:val="00953F2F"/>
    <w:rPr>
      <w:rFonts w:ascii="Times New Roman" w:eastAsia="Times New Roman" w:hAnsi="Times New Roman"/>
      <w:bCs/>
      <w:kern w:val="32"/>
      <w:szCs w:val="32"/>
      <w:lang w:eastAsia="id-ID"/>
    </w:rPr>
  </w:style>
  <w:style w:type="character" w:customStyle="1" w:styleId="keywordkatakunciChar">
    <w:name w:val="keyword (kata kunci) Char"/>
    <w:link w:val="keywordkatakunci"/>
    <w:rsid w:val="000A703D"/>
    <w:rPr>
      <w:rFonts w:ascii="Times New Roman" w:eastAsia="Times New Roman" w:hAnsi="Times New Roman"/>
      <w:bCs/>
      <w:kern w:val="32"/>
      <w:szCs w:val="32"/>
      <w:lang w:eastAsia="id-ID"/>
    </w:rPr>
  </w:style>
  <w:style w:type="paragraph" w:customStyle="1" w:styleId="Sistematika">
    <w:name w:val="Sistematika"/>
    <w:link w:val="SistematikaChar"/>
    <w:qFormat/>
    <w:rsid w:val="00953F2F"/>
    <w:pPr>
      <w:spacing w:before="100" w:beforeAutospacing="1" w:after="120"/>
    </w:pPr>
    <w:rPr>
      <w:rFonts w:ascii="Times New Roman" w:eastAsia="Times New Roman" w:hAnsi="Times New Roman"/>
      <w:b/>
      <w:bCs/>
      <w:kern w:val="32"/>
      <w:sz w:val="22"/>
      <w:szCs w:val="32"/>
      <w:lang w:val="id-ID" w:eastAsia="id-ID"/>
    </w:rPr>
  </w:style>
  <w:style w:type="character" w:customStyle="1" w:styleId="sejarahartikelChar">
    <w:name w:val="sejarah artikel Char"/>
    <w:link w:val="sejarahartikel"/>
    <w:rsid w:val="00953F2F"/>
    <w:rPr>
      <w:rFonts w:ascii="Times New Roman" w:eastAsia="Times New Roman" w:hAnsi="Times New Roman"/>
      <w:bCs/>
      <w:kern w:val="32"/>
      <w:szCs w:val="32"/>
      <w:lang w:eastAsia="id-ID"/>
    </w:rPr>
  </w:style>
  <w:style w:type="paragraph" w:customStyle="1" w:styleId="kontenutama">
    <w:name w:val="konten utama"/>
    <w:link w:val="kontenutamaChar"/>
    <w:autoRedefine/>
    <w:qFormat/>
    <w:rsid w:val="007E6B03"/>
    <w:pPr>
      <w:spacing w:before="120"/>
      <w:jc w:val="both"/>
    </w:pPr>
    <w:rPr>
      <w:rFonts w:ascii="Times New Roman" w:eastAsia="Times New Roman" w:hAnsi="Times New Roman"/>
      <w:b/>
      <w:bCs/>
      <w:kern w:val="32"/>
      <w:sz w:val="24"/>
      <w:szCs w:val="22"/>
      <w:lang w:eastAsia="id-ID"/>
    </w:rPr>
  </w:style>
  <w:style w:type="character" w:customStyle="1" w:styleId="SistematikaChar">
    <w:name w:val="Sistematika Char"/>
    <w:link w:val="Sistematika"/>
    <w:rsid w:val="00953F2F"/>
    <w:rPr>
      <w:rFonts w:ascii="Times New Roman" w:eastAsia="Times New Roman" w:hAnsi="Times New Roman"/>
      <w:b/>
      <w:bCs/>
      <w:kern w:val="32"/>
      <w:sz w:val="22"/>
      <w:szCs w:val="32"/>
      <w:lang w:val="id-ID" w:eastAsia="id-ID"/>
    </w:rPr>
  </w:style>
  <w:style w:type="paragraph" w:customStyle="1" w:styleId="namagambar">
    <w:name w:val="nama gambar"/>
    <w:link w:val="namagambarChar"/>
    <w:autoRedefine/>
    <w:qFormat/>
    <w:rsid w:val="00953F2F"/>
    <w:pPr>
      <w:spacing w:after="120"/>
      <w:jc w:val="center"/>
    </w:pPr>
    <w:rPr>
      <w:rFonts w:ascii="Times New Roman" w:eastAsia="Times New Roman" w:hAnsi="Times New Roman"/>
      <w:bCs/>
      <w:kern w:val="32"/>
      <w:sz w:val="22"/>
      <w:szCs w:val="32"/>
    </w:rPr>
  </w:style>
  <w:style w:type="character" w:customStyle="1" w:styleId="kontenutamaChar">
    <w:name w:val="konten utama Char"/>
    <w:link w:val="kontenutama"/>
    <w:rsid w:val="007E6B03"/>
    <w:rPr>
      <w:rFonts w:ascii="Times New Roman" w:eastAsia="Times New Roman" w:hAnsi="Times New Roman"/>
      <w:b/>
      <w:bCs/>
      <w:kern w:val="32"/>
      <w:sz w:val="24"/>
      <w:szCs w:val="22"/>
      <w:lang w:eastAsia="id-ID"/>
    </w:rPr>
  </w:style>
  <w:style w:type="paragraph" w:customStyle="1" w:styleId="namatabel">
    <w:name w:val="nama tabel"/>
    <w:link w:val="namatabelChar"/>
    <w:autoRedefine/>
    <w:qFormat/>
    <w:rsid w:val="000A703D"/>
    <w:pPr>
      <w:spacing w:before="120"/>
      <w:ind w:left="720" w:hanging="720"/>
      <w:jc w:val="center"/>
    </w:pPr>
    <w:rPr>
      <w:rFonts w:ascii="Times New Roman" w:eastAsia="Times New Roman" w:hAnsi="Times New Roman"/>
      <w:bCs/>
      <w:kern w:val="32"/>
      <w:sz w:val="22"/>
      <w:szCs w:val="22"/>
    </w:rPr>
  </w:style>
  <w:style w:type="character" w:customStyle="1" w:styleId="namagambarChar">
    <w:name w:val="nama gambar Char"/>
    <w:link w:val="namagambar"/>
    <w:rsid w:val="00953F2F"/>
    <w:rPr>
      <w:rFonts w:ascii="Times New Roman" w:eastAsia="Times New Roman" w:hAnsi="Times New Roman"/>
      <w:bCs/>
      <w:kern w:val="32"/>
      <w:sz w:val="22"/>
      <w:szCs w:val="32"/>
    </w:rPr>
  </w:style>
  <w:style w:type="paragraph" w:customStyle="1" w:styleId="kepalatabel">
    <w:name w:val="kepala tabel"/>
    <w:link w:val="kepalatabelChar"/>
    <w:autoRedefine/>
    <w:qFormat/>
    <w:rsid w:val="00953F2F"/>
    <w:pPr>
      <w:jc w:val="center"/>
    </w:pPr>
    <w:rPr>
      <w:rFonts w:ascii="Times New Roman" w:eastAsia="Times New Roman" w:hAnsi="Times New Roman"/>
      <w:b/>
      <w:bCs/>
      <w:kern w:val="32"/>
      <w:sz w:val="22"/>
      <w:szCs w:val="32"/>
      <w:lang w:eastAsia="id-ID"/>
    </w:rPr>
  </w:style>
  <w:style w:type="character" w:customStyle="1" w:styleId="namatabelChar">
    <w:name w:val="nama tabel Char"/>
    <w:link w:val="namatabel"/>
    <w:rsid w:val="000A703D"/>
    <w:rPr>
      <w:rFonts w:ascii="Times New Roman" w:eastAsia="Times New Roman" w:hAnsi="Times New Roman"/>
      <w:bCs/>
      <w:kern w:val="32"/>
      <w:sz w:val="22"/>
      <w:szCs w:val="22"/>
    </w:rPr>
  </w:style>
  <w:style w:type="paragraph" w:customStyle="1" w:styleId="subkepalatabel">
    <w:name w:val="sub kepala tabel"/>
    <w:link w:val="subkepalatabelChar"/>
    <w:qFormat/>
    <w:rsid w:val="00953F2F"/>
    <w:pPr>
      <w:jc w:val="center"/>
    </w:pPr>
    <w:rPr>
      <w:rFonts w:ascii="Times New Roman" w:eastAsia="Times New Roman" w:hAnsi="Times New Roman"/>
      <w:b/>
      <w:bCs/>
      <w:kern w:val="32"/>
      <w:szCs w:val="32"/>
      <w:lang w:eastAsia="id-ID"/>
    </w:rPr>
  </w:style>
  <w:style w:type="character" w:customStyle="1" w:styleId="kepalatabelChar">
    <w:name w:val="kepala tabel Char"/>
    <w:link w:val="kepalatabel"/>
    <w:rsid w:val="00953F2F"/>
    <w:rPr>
      <w:rFonts w:ascii="Times New Roman" w:eastAsia="Times New Roman" w:hAnsi="Times New Roman"/>
      <w:b/>
      <w:bCs/>
      <w:kern w:val="32"/>
      <w:sz w:val="22"/>
      <w:szCs w:val="32"/>
      <w:lang w:eastAsia="id-ID"/>
    </w:rPr>
  </w:style>
  <w:style w:type="paragraph" w:customStyle="1" w:styleId="datatabel">
    <w:name w:val="data tabel"/>
    <w:link w:val="datatabelChar"/>
    <w:qFormat/>
    <w:rsid w:val="005C1044"/>
    <w:pPr>
      <w:jc w:val="center"/>
    </w:pPr>
    <w:rPr>
      <w:rFonts w:ascii="Centaur" w:eastAsia="Times New Roman" w:hAnsi="Centaur"/>
      <w:bCs/>
      <w:kern w:val="32"/>
      <w:sz w:val="18"/>
      <w:szCs w:val="32"/>
      <w:lang w:val="id-ID" w:eastAsia="id-ID"/>
    </w:rPr>
  </w:style>
  <w:style w:type="character" w:customStyle="1" w:styleId="subkepalatabelChar">
    <w:name w:val="sub kepala tabel Char"/>
    <w:link w:val="subkepalatabel"/>
    <w:rsid w:val="00953F2F"/>
    <w:rPr>
      <w:rFonts w:ascii="Times New Roman" w:eastAsia="Times New Roman" w:hAnsi="Times New Roman"/>
      <w:b/>
      <w:bCs/>
      <w:kern w:val="32"/>
      <w:szCs w:val="32"/>
      <w:lang w:eastAsia="id-ID"/>
    </w:rPr>
  </w:style>
  <w:style w:type="paragraph" w:customStyle="1" w:styleId="catatantabel">
    <w:name w:val="catatan tabel"/>
    <w:link w:val="catatantabelChar"/>
    <w:qFormat/>
    <w:rsid w:val="005C1044"/>
    <w:rPr>
      <w:rFonts w:ascii="Centaur" w:eastAsia="Times New Roman" w:hAnsi="Centaur"/>
      <w:bCs/>
      <w:kern w:val="32"/>
      <w:sz w:val="16"/>
      <w:szCs w:val="32"/>
      <w:lang w:val="id-ID" w:eastAsia="id-ID"/>
    </w:rPr>
  </w:style>
  <w:style w:type="character" w:customStyle="1" w:styleId="datatabelChar">
    <w:name w:val="data tabel Char"/>
    <w:link w:val="datatabel"/>
    <w:rsid w:val="005C1044"/>
    <w:rPr>
      <w:rFonts w:ascii="Centaur" w:eastAsia="Times New Roman" w:hAnsi="Centaur"/>
      <w:bCs/>
      <w:kern w:val="32"/>
      <w:sz w:val="18"/>
      <w:szCs w:val="32"/>
      <w:lang w:bidi="ar-SA"/>
    </w:rPr>
  </w:style>
  <w:style w:type="paragraph" w:customStyle="1" w:styleId="referensi">
    <w:name w:val="referensi"/>
    <w:link w:val="referensiChar"/>
    <w:autoRedefine/>
    <w:qFormat/>
    <w:rsid w:val="00953F2F"/>
    <w:pPr>
      <w:spacing w:after="60"/>
      <w:ind w:left="720" w:hanging="720"/>
      <w:jc w:val="both"/>
    </w:pPr>
    <w:rPr>
      <w:rFonts w:ascii="Times New Roman" w:eastAsia="Times New Roman" w:hAnsi="Times New Roman"/>
      <w:bCs/>
      <w:kern w:val="32"/>
      <w:sz w:val="22"/>
      <w:szCs w:val="32"/>
      <w:lang w:eastAsia="id-ID"/>
    </w:rPr>
  </w:style>
  <w:style w:type="character" w:customStyle="1" w:styleId="catatantabelChar">
    <w:name w:val="catatan tabel Char"/>
    <w:link w:val="catatantabel"/>
    <w:rsid w:val="005C1044"/>
    <w:rPr>
      <w:rFonts w:ascii="Centaur" w:eastAsia="Times New Roman" w:hAnsi="Centaur"/>
      <w:bCs/>
      <w:kern w:val="32"/>
      <w:sz w:val="16"/>
      <w:szCs w:val="32"/>
      <w:lang w:bidi="ar-SA"/>
    </w:rPr>
  </w:style>
  <w:style w:type="paragraph" w:styleId="BodyText">
    <w:name w:val="Body Text"/>
    <w:basedOn w:val="Normal"/>
    <w:link w:val="BodyTextChar"/>
    <w:uiPriority w:val="99"/>
    <w:rsid w:val="00EE26D0"/>
    <w:pPr>
      <w:tabs>
        <w:tab w:val="left" w:pos="288"/>
      </w:tabs>
      <w:spacing w:after="120" w:line="228" w:lineRule="auto"/>
      <w:ind w:firstLine="288"/>
      <w:jc w:val="both"/>
    </w:pPr>
    <w:rPr>
      <w:rFonts w:ascii="Times New Roman" w:eastAsia="MS Mincho" w:hAnsi="Times New Roman"/>
      <w:spacing w:val="-1"/>
      <w:sz w:val="20"/>
      <w:szCs w:val="20"/>
    </w:rPr>
  </w:style>
  <w:style w:type="character" w:customStyle="1" w:styleId="referensiChar">
    <w:name w:val="referensi Char"/>
    <w:link w:val="referensi"/>
    <w:rsid w:val="00953F2F"/>
    <w:rPr>
      <w:rFonts w:ascii="Times New Roman" w:eastAsia="Times New Roman" w:hAnsi="Times New Roman"/>
      <w:bCs/>
      <w:kern w:val="32"/>
      <w:sz w:val="22"/>
      <w:szCs w:val="32"/>
      <w:lang w:eastAsia="id-ID"/>
    </w:rPr>
  </w:style>
  <w:style w:type="character" w:customStyle="1" w:styleId="BodyTextChar">
    <w:name w:val="Body Text Char"/>
    <w:link w:val="BodyText"/>
    <w:uiPriority w:val="99"/>
    <w:rsid w:val="00EE26D0"/>
    <w:rPr>
      <w:rFonts w:ascii="Times New Roman" w:eastAsia="MS Mincho" w:hAnsi="Times New Roman" w:cs="Times New Roman"/>
      <w:spacing w:val="-1"/>
      <w:szCs w:val="20"/>
      <w:lang w:val="en-US"/>
    </w:rPr>
  </w:style>
  <w:style w:type="character" w:styleId="Hyperlink">
    <w:name w:val="Hyperlink"/>
    <w:uiPriority w:val="99"/>
    <w:unhideWhenUsed/>
    <w:rsid w:val="0082522C"/>
    <w:rPr>
      <w:color w:val="0000FF"/>
      <w:u w:val="single"/>
    </w:rPr>
  </w:style>
  <w:style w:type="paragraph" w:styleId="DocumentMap">
    <w:name w:val="Document Map"/>
    <w:basedOn w:val="Normal"/>
    <w:link w:val="DocumentMapChar"/>
    <w:uiPriority w:val="99"/>
    <w:unhideWhenUsed/>
    <w:rsid w:val="00621DA6"/>
    <w:pPr>
      <w:spacing w:after="0" w:line="240" w:lineRule="auto"/>
    </w:pPr>
    <w:rPr>
      <w:rFonts w:ascii="Tahoma" w:eastAsia="Times New Roman" w:hAnsi="Tahoma"/>
      <w:sz w:val="16"/>
      <w:szCs w:val="16"/>
    </w:rPr>
  </w:style>
  <w:style w:type="character" w:customStyle="1" w:styleId="DocumentMapChar">
    <w:name w:val="Document Map Char"/>
    <w:link w:val="DocumentMap"/>
    <w:uiPriority w:val="99"/>
    <w:rsid w:val="00621DA6"/>
    <w:rPr>
      <w:rFonts w:ascii="Tahoma" w:eastAsia="Times New Roman" w:hAnsi="Tahoma" w:cs="Tahoma"/>
      <w:sz w:val="16"/>
      <w:szCs w:val="16"/>
      <w:lang w:val="en-US" w:eastAsia="en-US"/>
    </w:rPr>
  </w:style>
  <w:style w:type="character" w:customStyle="1" w:styleId="UnresolvedMention1">
    <w:name w:val="Unresolved Mention1"/>
    <w:uiPriority w:val="99"/>
    <w:semiHidden/>
    <w:unhideWhenUsed/>
    <w:rsid w:val="002E2F98"/>
    <w:rPr>
      <w:color w:val="808080"/>
      <w:shd w:val="clear" w:color="auto" w:fill="E6E6E6"/>
    </w:rPr>
  </w:style>
  <w:style w:type="paragraph" w:styleId="ListParagraph">
    <w:name w:val="List Paragraph"/>
    <w:aliases w:val="Body of text,List Paragraph1"/>
    <w:basedOn w:val="Normal"/>
    <w:link w:val="ListParagraphChar"/>
    <w:uiPriority w:val="34"/>
    <w:qFormat/>
    <w:rsid w:val="003639C3"/>
    <w:pPr>
      <w:spacing w:after="200" w:line="276" w:lineRule="auto"/>
      <w:ind w:left="720"/>
      <w:contextualSpacing/>
    </w:pPr>
    <w:rPr>
      <w:rFonts w:asciiTheme="minorHAnsi" w:eastAsiaTheme="minorEastAsia" w:hAnsiTheme="minorHAnsi" w:cstheme="minorBidi"/>
      <w:sz w:val="22"/>
      <w:lang w:val="id-ID" w:eastAsia="id-ID"/>
    </w:rPr>
  </w:style>
  <w:style w:type="character" w:customStyle="1" w:styleId="ListParagraphChar">
    <w:name w:val="List Paragraph Char"/>
    <w:aliases w:val="Body of text Char,List Paragraph1 Char"/>
    <w:link w:val="ListParagraph"/>
    <w:uiPriority w:val="34"/>
    <w:qFormat/>
    <w:rsid w:val="003639C3"/>
    <w:rPr>
      <w:rFonts w:asciiTheme="minorHAnsi" w:eastAsiaTheme="minorEastAsia" w:hAnsiTheme="minorHAnsi" w:cstheme="minorBidi"/>
      <w:sz w:val="22"/>
      <w:szCs w:val="22"/>
      <w:lang w:val="id-ID" w:eastAsia="id-ID"/>
    </w:rPr>
  </w:style>
  <w:style w:type="character" w:styleId="CommentReference">
    <w:name w:val="annotation reference"/>
    <w:basedOn w:val="DefaultParagraphFont"/>
    <w:uiPriority w:val="99"/>
    <w:semiHidden/>
    <w:unhideWhenUsed/>
    <w:rsid w:val="00C845FE"/>
    <w:rPr>
      <w:sz w:val="16"/>
      <w:szCs w:val="16"/>
    </w:rPr>
  </w:style>
  <w:style w:type="paragraph" w:styleId="CommentText">
    <w:name w:val="annotation text"/>
    <w:basedOn w:val="Normal"/>
    <w:link w:val="CommentTextChar"/>
    <w:uiPriority w:val="99"/>
    <w:semiHidden/>
    <w:unhideWhenUsed/>
    <w:rsid w:val="00C845FE"/>
    <w:pPr>
      <w:spacing w:line="240" w:lineRule="auto"/>
    </w:pPr>
    <w:rPr>
      <w:sz w:val="20"/>
      <w:szCs w:val="20"/>
    </w:rPr>
  </w:style>
  <w:style w:type="character" w:customStyle="1" w:styleId="CommentTextChar">
    <w:name w:val="Comment Text Char"/>
    <w:basedOn w:val="DefaultParagraphFont"/>
    <w:link w:val="CommentText"/>
    <w:uiPriority w:val="99"/>
    <w:semiHidden/>
    <w:rsid w:val="00C845FE"/>
  </w:style>
  <w:style w:type="paragraph" w:styleId="CommentSubject">
    <w:name w:val="annotation subject"/>
    <w:basedOn w:val="CommentText"/>
    <w:next w:val="CommentText"/>
    <w:link w:val="CommentSubjectChar"/>
    <w:uiPriority w:val="99"/>
    <w:semiHidden/>
    <w:unhideWhenUsed/>
    <w:rsid w:val="00C845FE"/>
    <w:rPr>
      <w:b/>
      <w:bCs/>
    </w:rPr>
  </w:style>
  <w:style w:type="character" w:customStyle="1" w:styleId="CommentSubjectChar">
    <w:name w:val="Comment Subject Char"/>
    <w:basedOn w:val="CommentTextChar"/>
    <w:link w:val="CommentSubject"/>
    <w:uiPriority w:val="99"/>
    <w:semiHidden/>
    <w:rsid w:val="00C845FE"/>
    <w:rPr>
      <w:b/>
      <w:bCs/>
    </w:rPr>
  </w:style>
  <w:style w:type="paragraph" w:styleId="BalloonText">
    <w:name w:val="Balloon Text"/>
    <w:basedOn w:val="Normal"/>
    <w:link w:val="BalloonTextChar"/>
    <w:uiPriority w:val="99"/>
    <w:semiHidden/>
    <w:unhideWhenUsed/>
    <w:rsid w:val="00C84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5FE"/>
    <w:rPr>
      <w:rFonts w:ascii="Segoe UI" w:hAnsi="Segoe UI" w:cs="Segoe UI"/>
      <w:sz w:val="18"/>
      <w:szCs w:val="18"/>
    </w:rPr>
  </w:style>
  <w:style w:type="character" w:customStyle="1" w:styleId="paragrafChar">
    <w:name w:val="_paragraf Char"/>
    <w:link w:val="paragraf"/>
    <w:locked/>
    <w:rsid w:val="00B73FFC"/>
    <w:rPr>
      <w:rFonts w:ascii="Tahoma" w:hAnsi="Tahoma"/>
      <w:noProof/>
      <w:color w:val="000000"/>
      <w:szCs w:val="24"/>
    </w:rPr>
  </w:style>
  <w:style w:type="paragraph" w:customStyle="1" w:styleId="paragraf">
    <w:name w:val="_paragraf"/>
    <w:basedOn w:val="Normal"/>
    <w:link w:val="paragrafChar"/>
    <w:qFormat/>
    <w:rsid w:val="00B73FFC"/>
    <w:pPr>
      <w:widowControl w:val="0"/>
      <w:autoSpaceDE w:val="0"/>
      <w:autoSpaceDN w:val="0"/>
      <w:adjustRightInd w:val="0"/>
      <w:spacing w:before="60" w:after="60" w:line="360" w:lineRule="auto"/>
      <w:ind w:firstLine="567"/>
      <w:jc w:val="both"/>
    </w:pPr>
    <w:rPr>
      <w:rFonts w:ascii="Tahoma" w:hAnsi="Tahoma"/>
      <w:noProof/>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d.ac.id/"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journal.uad.ac.id/index.php/BIOEDUKATIK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2010%20Pro\Downloads\TEMPLATE%20JC%20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AE97-AF89-4FD2-BB75-D74F1591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JC 2019 (1).dotx</Template>
  <TotalTime>205</TotalTime>
  <Pages>11</Pages>
  <Words>6249</Words>
  <Characters>35624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41790</CharactersWithSpaces>
  <SharedDoc>false</SharedDoc>
  <HLinks>
    <vt:vector size="18" baseType="variant">
      <vt:variant>
        <vt:i4>6553634</vt:i4>
      </vt:variant>
      <vt:variant>
        <vt:i4>6</vt:i4>
      </vt:variant>
      <vt:variant>
        <vt:i4>0</vt:i4>
      </vt:variant>
      <vt:variant>
        <vt:i4>5</vt:i4>
      </vt:variant>
      <vt:variant>
        <vt:lpwstr>http://journal.uad.ac.id/index.php/BIOEDUKATIKA</vt:lpwstr>
      </vt:variant>
      <vt:variant>
        <vt:lpwstr/>
      </vt:variant>
      <vt:variant>
        <vt:i4>6553723</vt:i4>
      </vt:variant>
      <vt:variant>
        <vt:i4>3</vt:i4>
      </vt:variant>
      <vt:variant>
        <vt:i4>0</vt:i4>
      </vt:variant>
      <vt:variant>
        <vt:i4>5</vt:i4>
      </vt:variant>
      <vt:variant>
        <vt:lpwstr>http://www.journal.uad.ac.id/index.php/BIOEDUKATIKA</vt:lpwstr>
      </vt:variant>
      <vt:variant>
        <vt:lpwstr/>
      </vt:variant>
      <vt:variant>
        <vt:i4>1114188</vt:i4>
      </vt:variant>
      <vt:variant>
        <vt:i4>0</vt:i4>
      </vt:variant>
      <vt:variant>
        <vt:i4>0</vt:i4>
      </vt:variant>
      <vt:variant>
        <vt:i4>5</vt:i4>
      </vt:variant>
      <vt:variant>
        <vt:lpwstr>http://uad.ac.id/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reviewer</cp:lastModifiedBy>
  <cp:revision>148</cp:revision>
  <cp:lastPrinted>2018-03-31T03:58:00Z</cp:lastPrinted>
  <dcterms:created xsi:type="dcterms:W3CDTF">2019-12-28T04:38:00Z</dcterms:created>
  <dcterms:modified xsi:type="dcterms:W3CDTF">2020-01-20T14:33:00Z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036c1c15-446f-3c11-a62a-112507ee261c</vt:lpwstr>
  </property>
</Properties>
</file>